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«Ц-Лаб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дрес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170024, </w:t>
      </w:r>
      <w:r>
        <w:rPr>
          <w:rFonts w:ascii="Times New Roman" w:hAnsi="Times New Roman" w:cs="Times New Roman"/>
          <w:sz w:val="24"/>
          <w:szCs w:val="24"/>
        </w:rPr>
        <w:t xml:space="preserve">РОССИЯ, Тверская обл., </w:t>
      </w:r>
      <w:r>
        <w:rPr>
          <w:rFonts w:ascii="Times New Roman" w:hAnsi="Times New Roman" w:cs="Times New Roman"/>
          <w:sz w:val="24"/>
          <w:szCs w:val="24"/>
        </w:rPr>
        <w:t xml:space="preserve">г. Тверь, проспект  </w:t>
      </w:r>
      <w:r>
        <w:rPr>
          <w:rFonts w:ascii="Times New Roman" w:hAnsi="Times New Roman" w:cs="Times New Roman"/>
          <w:sz w:val="24"/>
          <w:szCs w:val="24"/>
        </w:rPr>
        <w:t xml:space="preserve">Николая </w:t>
      </w:r>
      <w:r>
        <w:rPr>
          <w:rFonts w:ascii="Times New Roman" w:hAnsi="Times New Roman" w:cs="Times New Roman"/>
          <w:sz w:val="24"/>
          <w:szCs w:val="24"/>
        </w:rPr>
        <w:t xml:space="preserve">Корыткова</w:t>
      </w:r>
      <w:r>
        <w:rPr>
          <w:rFonts w:ascii="Times New Roman" w:hAnsi="Times New Roman" w:cs="Times New Roman"/>
          <w:sz w:val="24"/>
          <w:szCs w:val="24"/>
        </w:rPr>
        <w:t xml:space="preserve">, дом 3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, офис 505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</w:t>
      </w:r>
      <w:r>
        <w:rPr>
          <w:rFonts w:ascii="Times New Roman" w:hAnsi="Times New Roman" w:cs="Times New Roman"/>
          <w:sz w:val="24"/>
          <w:szCs w:val="24"/>
        </w:rPr>
        <w:t xml:space="preserve"> адрес организации: </w:t>
      </w:r>
      <w:r>
        <w:rPr>
          <w:rFonts w:ascii="Times New Roman" w:hAnsi="Times New Roman" w:cs="Times New Roman"/>
          <w:sz w:val="24"/>
          <w:szCs w:val="24"/>
        </w:rPr>
        <w:t xml:space="preserve">170041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РОССИЯ, Тверская обл., </w:t>
      </w:r>
      <w:r>
        <w:rPr>
          <w:rFonts w:ascii="Times New Roman" w:hAnsi="Times New Roman" w:cs="Times New Roman"/>
          <w:sz w:val="24"/>
          <w:szCs w:val="24"/>
        </w:rPr>
        <w:t xml:space="preserve">г. Тверь, </w:t>
      </w:r>
      <w:r>
        <w:rPr>
          <w:rFonts w:ascii="Times New Roman" w:hAnsi="Times New Roman" w:cs="Times New Roman"/>
          <w:sz w:val="24"/>
          <w:szCs w:val="24"/>
        </w:rPr>
        <w:t xml:space="preserve">Заречная 17, офис 302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Тел/</w:t>
      </w:r>
      <w:r>
        <w:rPr>
          <w:rFonts w:ascii="Times New Roman" w:hAnsi="Times New Roman" w:cs="Times New Roman"/>
          <w:sz w:val="24"/>
          <w:szCs w:val="24"/>
        </w:rPr>
        <w:t xml:space="preserve">факс  8</w:t>
      </w:r>
      <w:r>
        <w:rPr>
          <w:rFonts w:ascii="Times New Roman" w:hAnsi="Times New Roman" w:cs="Times New Roman"/>
          <w:sz w:val="24"/>
          <w:szCs w:val="24"/>
        </w:rPr>
        <w:t xml:space="preserve">(4822) </w:t>
      </w:r>
      <w:r>
        <w:rPr>
          <w:rFonts w:ascii="Times New Roman" w:hAnsi="Times New Roman" w:cs="Times New Roman"/>
          <w:sz w:val="24"/>
          <w:szCs w:val="24"/>
        </w:rPr>
        <w:t xml:space="preserve">64-66-10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3567"/>
        <w:gridCol w:w="5778"/>
      </w:tblGrid>
      <w:tr>
        <w:tblPrEx/>
        <w:trPr>
          <w:trHeight w:val="636"/>
        </w:trPr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6950006890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40702810502220003966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АО «Альфа-Банк»,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044525593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30101810200000000593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1066950054599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93999746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71.20.7 Деятельность по оценке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28401375000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carm@ccw.su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3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действует на основании Устава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работает без НДС.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в реестре аккредитованных лиц </w:t>
      </w:r>
      <w:r>
        <w:rPr>
          <w:rFonts w:ascii="Times New Roman" w:hAnsi="Times New Roman" w:cs="Times New Roman"/>
          <w:sz w:val="24"/>
          <w:szCs w:val="24"/>
        </w:rPr>
        <w:t xml:space="preserve">Росаккредитации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.22ЭЛ71 от 26 июля 2016 г., Регистрационный номер в реестре организаций, проводящих специальную оценку условий труда 397 от 26 октября 2016г.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Мельников</cp:lastModifiedBy>
  <cp:revision>13</cp:revision>
  <dcterms:created xsi:type="dcterms:W3CDTF">2021-03-30T06:56:00Z</dcterms:created>
  <dcterms:modified xsi:type="dcterms:W3CDTF">2024-09-25T16:14:54Z</dcterms:modified>
</cp:coreProperties>
</file>