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306CF" w14:textId="5B7DF3E6" w:rsidR="006D5F67" w:rsidRPr="008B2A8F" w:rsidRDefault="006D5F67" w:rsidP="006D5F67">
      <w:pPr>
        <w:pStyle w:val="a3"/>
        <w:ind w:firstLine="567"/>
        <w:rPr>
          <w:color w:val="FF0000"/>
          <w:sz w:val="26"/>
          <w:szCs w:val="26"/>
        </w:rPr>
      </w:pPr>
      <w:bookmarkStart w:id="0" w:name="_Toc69829395"/>
      <w:r>
        <w:rPr>
          <w:noProof/>
          <w:color w:val="FF0000"/>
        </w:rPr>
        <w:drawing>
          <wp:anchor distT="0" distB="0" distL="114300" distR="114300" simplePos="0" relativeHeight="251661312" behindDoc="0" locked="0" layoutInCell="1" allowOverlap="1" wp14:anchorId="7430B4A1" wp14:editId="0B26685A">
            <wp:simplePos x="0" y="0"/>
            <wp:positionH relativeFrom="column">
              <wp:posOffset>-100965</wp:posOffset>
            </wp:positionH>
            <wp:positionV relativeFrom="paragraph">
              <wp:posOffset>91440</wp:posOffset>
            </wp:positionV>
            <wp:extent cx="2320925" cy="813435"/>
            <wp:effectExtent l="0" t="0" r="3175" b="571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092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49916C8" w14:textId="77777777" w:rsidR="006D5F67" w:rsidRPr="008B2A8F" w:rsidRDefault="006D5F67" w:rsidP="006D5F67">
      <w:pPr>
        <w:rPr>
          <w:sz w:val="26"/>
          <w:szCs w:val="26"/>
        </w:rPr>
      </w:pPr>
    </w:p>
    <w:p w14:paraId="500BB97E" w14:textId="77777777" w:rsidR="006D5F67" w:rsidRPr="008B2A8F" w:rsidRDefault="006D5F67" w:rsidP="006D5F67">
      <w:pPr>
        <w:tabs>
          <w:tab w:val="decimal" w:pos="6804"/>
        </w:tabs>
        <w:ind w:right="4"/>
        <w:jc w:val="right"/>
        <w:rPr>
          <w:sz w:val="16"/>
          <w:szCs w:val="16"/>
        </w:rPr>
      </w:pPr>
      <w:r w:rsidRPr="008B2A8F">
        <w:rPr>
          <w:sz w:val="16"/>
          <w:szCs w:val="16"/>
        </w:rPr>
        <w:t>ООО «Ц-А-Р-М»</w:t>
      </w:r>
    </w:p>
    <w:p w14:paraId="6CD7F182" w14:textId="77777777" w:rsidR="006D5F67" w:rsidRPr="008B2A8F" w:rsidRDefault="006D5F67" w:rsidP="006D5F67">
      <w:pPr>
        <w:tabs>
          <w:tab w:val="decimal" w:pos="6804"/>
        </w:tabs>
        <w:ind w:right="4"/>
        <w:jc w:val="right"/>
        <w:rPr>
          <w:sz w:val="16"/>
          <w:szCs w:val="16"/>
        </w:rPr>
      </w:pPr>
      <w:r w:rsidRPr="008B2A8F">
        <w:rPr>
          <w:sz w:val="16"/>
          <w:szCs w:val="16"/>
        </w:rPr>
        <w:t>тел.8 (4822) 64-66-10</w:t>
      </w:r>
    </w:p>
    <w:p w14:paraId="33590728" w14:textId="77777777" w:rsidR="006D5F67" w:rsidRPr="008B2A8F" w:rsidRDefault="006D5F67" w:rsidP="006D5F67">
      <w:pPr>
        <w:tabs>
          <w:tab w:val="decimal" w:pos="6804"/>
        </w:tabs>
        <w:ind w:right="4"/>
        <w:jc w:val="right"/>
        <w:rPr>
          <w:rStyle w:val="af"/>
          <w:sz w:val="16"/>
          <w:szCs w:val="16"/>
          <w:lang w:val="en-US"/>
        </w:rPr>
      </w:pPr>
      <w:r w:rsidRPr="008B2A8F">
        <w:rPr>
          <w:sz w:val="16"/>
          <w:szCs w:val="16"/>
        </w:rPr>
        <w:t>сайт</w:t>
      </w:r>
      <w:r w:rsidRPr="008B2A8F">
        <w:rPr>
          <w:sz w:val="16"/>
          <w:szCs w:val="16"/>
          <w:lang w:val="en-US"/>
        </w:rPr>
        <w:t xml:space="preserve">: </w:t>
      </w:r>
      <w:hyperlink r:id="rId10" w:history="1">
        <w:r w:rsidRPr="008B2A8F">
          <w:rPr>
            <w:rStyle w:val="af"/>
            <w:sz w:val="16"/>
            <w:szCs w:val="16"/>
            <w:lang w:val="en-US"/>
          </w:rPr>
          <w:t>www.</w:t>
        </w:r>
        <w:r w:rsidRPr="008B2A8F">
          <w:rPr>
            <w:rStyle w:val="af"/>
            <w:sz w:val="16"/>
            <w:szCs w:val="16"/>
            <w:shd w:val="clear" w:color="auto" w:fill="FBFBF9"/>
            <w:lang w:val="en-US"/>
          </w:rPr>
          <w:t>carmccw.ru</w:t>
        </w:r>
      </w:hyperlink>
      <w:r w:rsidRPr="008B2A8F">
        <w:rPr>
          <w:sz w:val="16"/>
          <w:szCs w:val="16"/>
          <w:shd w:val="clear" w:color="auto" w:fill="FBFBF9"/>
          <w:lang w:val="en-US"/>
        </w:rPr>
        <w:t xml:space="preserve"> </w:t>
      </w:r>
      <w:r w:rsidRPr="008B2A8F">
        <w:rPr>
          <w:sz w:val="16"/>
          <w:szCs w:val="16"/>
          <w:lang w:val="en-US"/>
        </w:rPr>
        <w:br/>
        <w:t xml:space="preserve">  e-mail: </w:t>
      </w:r>
      <w:hyperlink r:id="rId11" w:history="1">
        <w:r w:rsidRPr="008B2A8F">
          <w:rPr>
            <w:rStyle w:val="af"/>
            <w:sz w:val="16"/>
            <w:szCs w:val="16"/>
            <w:shd w:val="clear" w:color="auto" w:fill="FFFFFF"/>
            <w:lang w:val="en-US"/>
          </w:rPr>
          <w:t>carm@carmccw.ru</w:t>
        </w:r>
      </w:hyperlink>
    </w:p>
    <w:p w14:paraId="797457FA" w14:textId="7C5D5222" w:rsidR="006D5F67" w:rsidRPr="008B2A8F" w:rsidRDefault="006D5F67" w:rsidP="006D5F67">
      <w:pPr>
        <w:tabs>
          <w:tab w:val="decimal" w:pos="6804"/>
        </w:tabs>
        <w:ind w:right="4"/>
        <w:jc w:val="right"/>
        <w:rPr>
          <w:lang w:val="en-US"/>
        </w:rPr>
      </w:pPr>
      <w:r>
        <w:rPr>
          <w:noProof/>
        </w:rPr>
        <mc:AlternateContent>
          <mc:Choice Requires="wps">
            <w:drawing>
              <wp:anchor distT="0" distB="0" distL="114300" distR="114300" simplePos="0" relativeHeight="251660288" behindDoc="0" locked="0" layoutInCell="1" allowOverlap="1" wp14:anchorId="0B8E88E4" wp14:editId="106E8E7F">
                <wp:simplePos x="0" y="0"/>
                <wp:positionH relativeFrom="column">
                  <wp:posOffset>-20320</wp:posOffset>
                </wp:positionH>
                <wp:positionV relativeFrom="paragraph">
                  <wp:posOffset>185420</wp:posOffset>
                </wp:positionV>
                <wp:extent cx="5941695" cy="6985"/>
                <wp:effectExtent l="0" t="0" r="20955" b="31115"/>
                <wp:wrapNone/>
                <wp:docPr id="7" name="Прямая соединительная линия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41695" cy="6985"/>
                        </a:xfrm>
                        <a:prstGeom prst="line">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id="Прямая соединительная линия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pt,14.6pt" to="466.2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" strokecolor="windowText" strokeweight="1.5pt">
                <v:stroke joinstyle="miter"/>
                <o:lock v:ext="edit" shapetype="f"/>
              </v:line>
            </w:pict>
          </mc:Fallback>
        </mc:AlternateContent>
      </w:r>
      <w:r>
        <w:rPr>
          <w:noProof/>
        </w:rPr>
        <mc:AlternateContent>
          <mc:Choice Requires="wps">
            <w:drawing>
              <wp:anchor distT="4294967295" distB="4294967295" distL="114300" distR="114300" simplePos="0" relativeHeight="251659264" behindDoc="0" locked="0" layoutInCell="1" allowOverlap="1" wp14:anchorId="762644CD" wp14:editId="132FDB2B">
                <wp:simplePos x="0" y="0"/>
                <wp:positionH relativeFrom="column">
                  <wp:posOffset>-47625</wp:posOffset>
                </wp:positionH>
                <wp:positionV relativeFrom="paragraph">
                  <wp:posOffset>137794</wp:posOffset>
                </wp:positionV>
                <wp:extent cx="5983605" cy="0"/>
                <wp:effectExtent l="0" t="0" r="17145" b="1905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83605"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6"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75pt,10.85pt" to="467.4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" strokecolor="windowText" strokeweight=".5pt">
                <v:stroke joinstyle="miter"/>
                <o:lock v:ext="edit" shapetype="f"/>
              </v:line>
            </w:pict>
          </mc:Fallback>
        </mc:AlternateContent>
      </w:r>
    </w:p>
    <w:p w14:paraId="7F6018D6" w14:textId="77777777" w:rsidR="006D5F67" w:rsidRPr="008B2A8F" w:rsidRDefault="006D5F67" w:rsidP="006D5F67">
      <w:pPr>
        <w:jc w:val="both"/>
        <w:rPr>
          <w:b/>
          <w:sz w:val="22"/>
          <w:szCs w:val="22"/>
          <w:lang w:val="en-US"/>
        </w:rPr>
      </w:pPr>
    </w:p>
    <w:tbl>
      <w:tblPr>
        <w:tblW w:w="4785" w:type="dxa"/>
        <w:jc w:val="right"/>
        <w:tblInd w:w="-33" w:type="dxa"/>
        <w:tblLook w:val="04A0" w:firstRow="1" w:lastRow="0" w:firstColumn="1" w:lastColumn="0" w:noHBand="0" w:noVBand="1"/>
      </w:tblPr>
      <w:tblGrid>
        <w:gridCol w:w="4785"/>
      </w:tblGrid>
      <w:tr w:rsidR="006D5F67" w:rsidRPr="008B2A8F" w14:paraId="09188574" w14:textId="77777777" w:rsidTr="00527164">
        <w:trPr>
          <w:jc w:val="right"/>
        </w:trPr>
        <w:tc>
          <w:tcPr>
            <w:tcW w:w="4785" w:type="dxa"/>
            <w:shd w:val="clear" w:color="auto" w:fill="auto"/>
          </w:tcPr>
          <w:p w14:paraId="24A5D63C" w14:textId="77777777" w:rsidR="006D5F67" w:rsidRPr="008B2A8F" w:rsidRDefault="006D5F67" w:rsidP="00527164">
            <w:pPr>
              <w:ind w:left="602"/>
              <w:jc w:val="both"/>
              <w:rPr>
                <w:b/>
              </w:rPr>
            </w:pPr>
            <w:r w:rsidRPr="008B2A8F">
              <w:rPr>
                <w:b/>
              </w:rPr>
              <w:t>УТВЕРЖДАЮ</w:t>
            </w:r>
          </w:p>
        </w:tc>
      </w:tr>
      <w:tr w:rsidR="006D5F67" w:rsidRPr="008B2A8F" w14:paraId="68CF0878" w14:textId="77777777" w:rsidTr="00527164">
        <w:trPr>
          <w:jc w:val="right"/>
        </w:trPr>
        <w:tc>
          <w:tcPr>
            <w:tcW w:w="4785" w:type="dxa"/>
            <w:shd w:val="clear" w:color="auto" w:fill="auto"/>
          </w:tcPr>
          <w:p w14:paraId="0CC47BD3" w14:textId="5899D277" w:rsidR="006D5F67" w:rsidRPr="008B2A8F" w:rsidRDefault="006D5F67" w:rsidP="00527164">
            <w:pPr>
              <w:ind w:left="602"/>
            </w:pPr>
            <w:r>
              <w:rPr>
                <w:noProof/>
              </w:rPr>
              <w:drawing>
                <wp:anchor distT="0" distB="0" distL="114300" distR="114300" simplePos="0" relativeHeight="251663360" behindDoc="1" locked="0" layoutInCell="1" allowOverlap="1" wp14:anchorId="352A7298" wp14:editId="20E3A767">
                  <wp:simplePos x="0" y="0"/>
                  <wp:positionH relativeFrom="column">
                    <wp:posOffset>-742315</wp:posOffset>
                  </wp:positionH>
                  <wp:positionV relativeFrom="paragraph">
                    <wp:posOffset>120650</wp:posOffset>
                  </wp:positionV>
                  <wp:extent cx="1524000" cy="1390650"/>
                  <wp:effectExtent l="0" t="0" r="0" b="0"/>
                  <wp:wrapNone/>
                  <wp:docPr id="2" name="Рисунок 2" descr="Описание: C:\Users\Huawei\Downloads\Ц.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Huawei\Downloads\Ц.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0"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387B1074" wp14:editId="5E1C19CA">
                  <wp:simplePos x="0" y="0"/>
                  <wp:positionH relativeFrom="margin">
                    <wp:posOffset>200025</wp:posOffset>
                  </wp:positionH>
                  <wp:positionV relativeFrom="paragraph">
                    <wp:posOffset>120650</wp:posOffset>
                  </wp:positionV>
                  <wp:extent cx="1490980" cy="764540"/>
                  <wp:effectExtent l="0" t="0" r="0" b="0"/>
                  <wp:wrapNone/>
                  <wp:docPr id="1" name="Рисунок 1" descr="Описание: подпись-мо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descr="Описание: подпись-моя"/>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90980" cy="7645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B2A8F">
              <w:t>Президент  ООО «Ц-А-Р-М»</w:t>
            </w:r>
          </w:p>
        </w:tc>
      </w:tr>
      <w:tr w:rsidR="006D5F67" w:rsidRPr="008B2A8F" w14:paraId="27C55612" w14:textId="77777777" w:rsidTr="00527164">
        <w:trPr>
          <w:jc w:val="right"/>
        </w:trPr>
        <w:tc>
          <w:tcPr>
            <w:tcW w:w="4785" w:type="dxa"/>
            <w:shd w:val="clear" w:color="auto" w:fill="auto"/>
          </w:tcPr>
          <w:p w14:paraId="6984D3FC" w14:textId="77777777" w:rsidR="006D5F67" w:rsidRPr="008B2A8F" w:rsidRDefault="006D5F67" w:rsidP="00527164">
            <w:pPr>
              <w:ind w:left="602"/>
              <w:rPr>
                <w:b/>
              </w:rPr>
            </w:pPr>
          </w:p>
        </w:tc>
      </w:tr>
      <w:tr w:rsidR="006D5F67" w:rsidRPr="008B2A8F" w14:paraId="50FAF3CD" w14:textId="77777777" w:rsidTr="00527164">
        <w:trPr>
          <w:jc w:val="right"/>
        </w:trPr>
        <w:tc>
          <w:tcPr>
            <w:tcW w:w="4785" w:type="dxa"/>
            <w:shd w:val="clear" w:color="auto" w:fill="auto"/>
          </w:tcPr>
          <w:p w14:paraId="5883BD1D" w14:textId="77777777" w:rsidR="006D5F67" w:rsidRPr="008B2A8F" w:rsidRDefault="006D5F67" w:rsidP="00527164">
            <w:pPr>
              <w:ind w:left="602"/>
              <w:jc w:val="both"/>
              <w:rPr>
                <w:b/>
              </w:rPr>
            </w:pPr>
          </w:p>
        </w:tc>
      </w:tr>
      <w:tr w:rsidR="006D5F67" w:rsidRPr="008B2A8F" w14:paraId="190B839C" w14:textId="77777777" w:rsidTr="00527164">
        <w:trPr>
          <w:jc w:val="right"/>
        </w:trPr>
        <w:tc>
          <w:tcPr>
            <w:tcW w:w="4785" w:type="dxa"/>
            <w:shd w:val="clear" w:color="auto" w:fill="auto"/>
          </w:tcPr>
          <w:p w14:paraId="4667D963" w14:textId="77777777" w:rsidR="006D5F67" w:rsidRPr="008B2A8F" w:rsidRDefault="006D5F67" w:rsidP="00527164">
            <w:pPr>
              <w:ind w:left="602"/>
            </w:pPr>
            <w:r w:rsidRPr="008B2A8F">
              <w:t xml:space="preserve">__________________ </w:t>
            </w:r>
            <w:proofErr w:type="spellStart"/>
            <w:r w:rsidRPr="008B2A8F">
              <w:t>М.С.Мельников</w:t>
            </w:r>
            <w:proofErr w:type="spellEnd"/>
          </w:p>
        </w:tc>
      </w:tr>
      <w:tr w:rsidR="006D5F67" w:rsidRPr="008B2A8F" w14:paraId="38374A5E" w14:textId="77777777" w:rsidTr="00527164">
        <w:trPr>
          <w:jc w:val="right"/>
        </w:trPr>
        <w:tc>
          <w:tcPr>
            <w:tcW w:w="4785" w:type="dxa"/>
            <w:shd w:val="clear" w:color="auto" w:fill="auto"/>
          </w:tcPr>
          <w:p w14:paraId="69C4A693" w14:textId="231B4FA8" w:rsidR="006D5F67" w:rsidRPr="008B2A8F" w:rsidRDefault="006D5F67" w:rsidP="006D5F67">
            <w:pPr>
              <w:ind w:left="602"/>
            </w:pPr>
            <w:r w:rsidRPr="008B2A8F">
              <w:t>«_______» _____________20</w:t>
            </w:r>
            <w:r w:rsidRPr="008B2A8F">
              <w:rPr>
                <w:lang w:val="en-US"/>
              </w:rPr>
              <w:t>2</w:t>
            </w:r>
            <w:r>
              <w:t>2</w:t>
            </w:r>
            <w:r w:rsidRPr="008B2A8F">
              <w:t xml:space="preserve"> г.</w:t>
            </w:r>
          </w:p>
        </w:tc>
      </w:tr>
    </w:tbl>
    <w:p w14:paraId="3C2CC061" w14:textId="77777777" w:rsidR="006D5F67" w:rsidRPr="008B2A8F" w:rsidRDefault="006D5F67" w:rsidP="006D5F67">
      <w:pPr>
        <w:jc w:val="both"/>
        <w:rPr>
          <w:b/>
        </w:rPr>
      </w:pPr>
    </w:p>
    <w:p w14:paraId="1BDD26FA" w14:textId="77777777" w:rsidR="006D5F67" w:rsidRPr="008B2A8F" w:rsidRDefault="006D5F67" w:rsidP="006D5F67">
      <w:pPr>
        <w:spacing w:before="120"/>
        <w:ind w:right="198"/>
        <w:jc w:val="center"/>
        <w:rPr>
          <w:sz w:val="22"/>
          <w:szCs w:val="22"/>
        </w:rPr>
      </w:pPr>
    </w:p>
    <w:p w14:paraId="0E2D0137" w14:textId="77777777" w:rsidR="006D5F67" w:rsidRPr="008B2A8F" w:rsidRDefault="006D5F67" w:rsidP="006D5F67">
      <w:pPr>
        <w:ind w:firstLine="709"/>
        <w:rPr>
          <w:b/>
          <w:bCs/>
          <w:sz w:val="22"/>
          <w:szCs w:val="22"/>
        </w:rPr>
      </w:pPr>
    </w:p>
    <w:p w14:paraId="6F945DE4" w14:textId="77777777" w:rsidR="006D5F67" w:rsidRPr="008B2A8F" w:rsidRDefault="006D5F67" w:rsidP="006D5F67">
      <w:pPr>
        <w:ind w:firstLine="709"/>
        <w:rPr>
          <w:b/>
          <w:bCs/>
          <w:sz w:val="22"/>
          <w:szCs w:val="22"/>
        </w:rPr>
      </w:pPr>
    </w:p>
    <w:p w14:paraId="29E2D589" w14:textId="77777777" w:rsidR="006D5F67" w:rsidRPr="008B2A8F" w:rsidRDefault="006D5F67" w:rsidP="006D5F67">
      <w:pPr>
        <w:ind w:firstLine="709"/>
        <w:rPr>
          <w:b/>
          <w:bCs/>
          <w:sz w:val="22"/>
          <w:szCs w:val="22"/>
        </w:rPr>
      </w:pPr>
    </w:p>
    <w:p w14:paraId="75529825" w14:textId="77777777" w:rsidR="008002CD" w:rsidRPr="008C7351" w:rsidRDefault="008002CD" w:rsidP="008002CD">
      <w:pPr>
        <w:spacing w:line="360" w:lineRule="auto"/>
        <w:jc w:val="center"/>
        <w:rPr>
          <w:sz w:val="28"/>
        </w:rPr>
      </w:pPr>
    </w:p>
    <w:p w14:paraId="63F87CD8" w14:textId="03760EAD" w:rsidR="008A0638" w:rsidRPr="006E0746" w:rsidRDefault="008A0638" w:rsidP="008A0638">
      <w:pPr>
        <w:shd w:val="clear" w:color="auto" w:fill="FFFFFF"/>
        <w:ind w:left="284" w:right="958" w:firstLine="992"/>
        <w:jc w:val="center"/>
        <w:rPr>
          <w:b/>
          <w:color w:val="000000"/>
          <w:sz w:val="26"/>
          <w:szCs w:val="28"/>
        </w:rPr>
      </w:pPr>
      <w:r w:rsidRPr="006E0746">
        <w:rPr>
          <w:b/>
          <w:color w:val="000000"/>
          <w:sz w:val="28"/>
          <w:szCs w:val="28"/>
        </w:rPr>
        <w:tab/>
      </w:r>
    </w:p>
    <w:p w14:paraId="2A95A535" w14:textId="77777777" w:rsidR="003F515D" w:rsidRPr="008A0638" w:rsidRDefault="003F515D" w:rsidP="00FE2892">
      <w:pPr>
        <w:jc w:val="center"/>
        <w:rPr>
          <w:b/>
          <w:color w:val="000000" w:themeColor="text1"/>
          <w:sz w:val="44"/>
        </w:rPr>
      </w:pPr>
    </w:p>
    <w:p w14:paraId="087DCB08" w14:textId="77777777" w:rsidR="003F515D" w:rsidRPr="008A0638" w:rsidRDefault="003F515D" w:rsidP="00FE2892">
      <w:pPr>
        <w:jc w:val="center"/>
        <w:rPr>
          <w:b/>
          <w:color w:val="000000" w:themeColor="text1"/>
          <w:sz w:val="44"/>
        </w:rPr>
      </w:pPr>
    </w:p>
    <w:p w14:paraId="0990CF6E" w14:textId="77777777" w:rsidR="00C4066C" w:rsidRPr="00EE071B" w:rsidRDefault="00C4066C" w:rsidP="00C4066C">
      <w:pPr>
        <w:jc w:val="center"/>
        <w:rPr>
          <w:b/>
          <w:color w:val="000000" w:themeColor="text1"/>
          <w:sz w:val="40"/>
          <w:szCs w:val="22"/>
        </w:rPr>
      </w:pPr>
      <w:r w:rsidRPr="00EE071B">
        <w:rPr>
          <w:b/>
          <w:color w:val="000000" w:themeColor="text1"/>
          <w:sz w:val="40"/>
          <w:szCs w:val="22"/>
        </w:rPr>
        <w:t>ПРОГРАММА ОБУЧЕНИЯ</w:t>
      </w:r>
    </w:p>
    <w:p w14:paraId="13726729" w14:textId="77777777" w:rsidR="00C4066C" w:rsidRPr="00EE071B" w:rsidRDefault="00C4066C" w:rsidP="00C4066C">
      <w:pPr>
        <w:jc w:val="center"/>
        <w:rPr>
          <w:b/>
          <w:color w:val="000000" w:themeColor="text1"/>
          <w:sz w:val="32"/>
          <w:szCs w:val="18"/>
        </w:rPr>
      </w:pPr>
      <w:r w:rsidRPr="00EE071B">
        <w:rPr>
          <w:b/>
          <w:color w:val="000000" w:themeColor="text1"/>
          <w:sz w:val="32"/>
          <w:szCs w:val="18"/>
        </w:rPr>
        <w:t>по проверке знаний в области охраны труда</w:t>
      </w:r>
    </w:p>
    <w:p w14:paraId="26EC4C37" w14:textId="77777777" w:rsidR="00C4066C" w:rsidRPr="00C4066C" w:rsidRDefault="00C4066C" w:rsidP="00C4066C">
      <w:pPr>
        <w:jc w:val="center"/>
        <w:rPr>
          <w:b/>
          <w:color w:val="000000" w:themeColor="text1"/>
          <w:sz w:val="44"/>
        </w:rPr>
      </w:pPr>
    </w:p>
    <w:p w14:paraId="49C9927F" w14:textId="523495EC" w:rsidR="00832AB0" w:rsidRPr="00EE071B" w:rsidRDefault="00C4066C" w:rsidP="00C4066C">
      <w:pPr>
        <w:jc w:val="center"/>
        <w:rPr>
          <w:bCs/>
          <w:i/>
          <w:iCs/>
          <w:color w:val="000000" w:themeColor="text1"/>
          <w:sz w:val="18"/>
          <w:szCs w:val="16"/>
        </w:rPr>
      </w:pPr>
      <w:r w:rsidRPr="00EE071B">
        <w:rPr>
          <w:bCs/>
          <w:i/>
          <w:iCs/>
          <w:color w:val="000000" w:themeColor="text1"/>
          <w:sz w:val="28"/>
          <w:szCs w:val="16"/>
        </w:rPr>
        <w:t xml:space="preserve"> «Безопасные методы и приемы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14:paraId="60D8B9D6" w14:textId="77777777" w:rsidR="00FE2892" w:rsidRPr="008A0638" w:rsidRDefault="00FE2892" w:rsidP="00C95DBB">
      <w:pPr>
        <w:pStyle w:val="2"/>
        <w:spacing w:before="0" w:beforeAutospacing="0" w:after="0" w:afterAutospacing="0"/>
        <w:ind w:firstLine="709"/>
        <w:jc w:val="both"/>
      </w:pPr>
    </w:p>
    <w:p w14:paraId="755E3F73" w14:textId="77777777" w:rsidR="00FE2892" w:rsidRPr="008A0638" w:rsidRDefault="00FE2892" w:rsidP="00C95DBB">
      <w:pPr>
        <w:pStyle w:val="2"/>
        <w:spacing w:before="0" w:beforeAutospacing="0" w:after="0" w:afterAutospacing="0"/>
        <w:ind w:firstLine="709"/>
        <w:jc w:val="both"/>
      </w:pPr>
    </w:p>
    <w:p w14:paraId="527BA9BB" w14:textId="5F96A73D" w:rsidR="009138E4" w:rsidRDefault="00C4066C" w:rsidP="009138E4">
      <w:pPr>
        <w:pStyle w:val="2"/>
      </w:pPr>
      <w:bookmarkStart w:id="1" w:name="_Toc136519942"/>
      <w:bookmarkStart w:id="2" w:name="_Toc140758133"/>
      <w:r w:rsidRPr="00EE071B">
        <w:rPr>
          <w:sz w:val="28"/>
          <w:szCs w:val="40"/>
        </w:rPr>
        <w:t>«</w:t>
      </w:r>
      <w:r w:rsidR="003A0023">
        <w:rPr>
          <w:sz w:val="28"/>
          <w:szCs w:val="40"/>
        </w:rPr>
        <w:t>Б</w:t>
      </w:r>
      <w:r w:rsidR="003A0023" w:rsidRPr="003A0023">
        <w:rPr>
          <w:sz w:val="28"/>
          <w:szCs w:val="40"/>
        </w:rPr>
        <w:t>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00EE071B" w:rsidRPr="00EE071B">
        <w:rPr>
          <w:sz w:val="28"/>
          <w:szCs w:val="40"/>
        </w:rPr>
        <w:t>»</w:t>
      </w:r>
      <w:bookmarkEnd w:id="1"/>
      <w:bookmarkEnd w:id="2"/>
      <w:r w:rsidR="009138E4" w:rsidRPr="009138E4">
        <w:t xml:space="preserve"> </w:t>
      </w:r>
    </w:p>
    <w:p w14:paraId="061C6219" w14:textId="0A3C1EE6" w:rsidR="008A0638" w:rsidRDefault="008A0638" w:rsidP="00C95DBB">
      <w:pPr>
        <w:pStyle w:val="2"/>
        <w:spacing w:before="0" w:beforeAutospacing="0" w:after="0" w:afterAutospacing="0"/>
        <w:ind w:firstLine="709"/>
        <w:jc w:val="both"/>
      </w:pPr>
    </w:p>
    <w:p w14:paraId="3F7A0C63" w14:textId="77777777" w:rsidR="009138E4" w:rsidRDefault="009138E4" w:rsidP="00C95DBB">
      <w:pPr>
        <w:pStyle w:val="2"/>
        <w:spacing w:before="0" w:beforeAutospacing="0" w:after="0" w:afterAutospacing="0"/>
        <w:ind w:firstLine="709"/>
        <w:jc w:val="both"/>
      </w:pPr>
    </w:p>
    <w:p w14:paraId="405433FE" w14:textId="795B63B2" w:rsidR="008A0638" w:rsidRDefault="008A0638" w:rsidP="00C95DBB">
      <w:pPr>
        <w:pStyle w:val="2"/>
        <w:spacing w:before="0" w:beforeAutospacing="0" w:after="0" w:afterAutospacing="0"/>
        <w:ind w:firstLine="709"/>
        <w:jc w:val="both"/>
      </w:pPr>
    </w:p>
    <w:p w14:paraId="420CAE5B" w14:textId="41B70565" w:rsidR="008A0638" w:rsidRDefault="008A0638" w:rsidP="00C95DBB">
      <w:pPr>
        <w:pStyle w:val="2"/>
        <w:spacing w:before="0" w:beforeAutospacing="0" w:after="0" w:afterAutospacing="0"/>
        <w:ind w:firstLine="709"/>
        <w:jc w:val="both"/>
      </w:pPr>
    </w:p>
    <w:p w14:paraId="54DDF3FA" w14:textId="61E5AEE3" w:rsidR="00EE071B" w:rsidRDefault="00EE071B" w:rsidP="00C95DBB">
      <w:pPr>
        <w:pStyle w:val="2"/>
        <w:spacing w:before="0" w:beforeAutospacing="0" w:after="0" w:afterAutospacing="0"/>
        <w:ind w:firstLine="709"/>
        <w:jc w:val="both"/>
      </w:pPr>
    </w:p>
    <w:p w14:paraId="009C409F" w14:textId="16B01E37" w:rsidR="008A0638" w:rsidRDefault="008A0638" w:rsidP="00C95DBB">
      <w:pPr>
        <w:pStyle w:val="2"/>
        <w:spacing w:before="0" w:beforeAutospacing="0" w:after="0" w:afterAutospacing="0"/>
        <w:ind w:firstLine="709"/>
        <w:jc w:val="both"/>
      </w:pPr>
    </w:p>
    <w:p w14:paraId="7D83DCD9" w14:textId="77777777" w:rsidR="00C4066C" w:rsidRDefault="00C4066C" w:rsidP="00C95DBB">
      <w:pPr>
        <w:pStyle w:val="2"/>
        <w:spacing w:before="0" w:beforeAutospacing="0" w:after="0" w:afterAutospacing="0"/>
        <w:ind w:firstLine="709"/>
        <w:jc w:val="both"/>
      </w:pPr>
    </w:p>
    <w:p w14:paraId="6636BF71" w14:textId="2E9CD6B6" w:rsidR="0014041E" w:rsidRDefault="0014041E" w:rsidP="00C95DBB">
      <w:pPr>
        <w:pStyle w:val="2"/>
        <w:spacing w:before="0" w:beforeAutospacing="0" w:after="0" w:afterAutospacing="0"/>
        <w:ind w:firstLine="709"/>
        <w:jc w:val="both"/>
      </w:pPr>
    </w:p>
    <w:p w14:paraId="51E5D9E9" w14:textId="3FE80E83" w:rsidR="008002CD" w:rsidRDefault="008002CD" w:rsidP="00C95DBB">
      <w:pPr>
        <w:pStyle w:val="2"/>
        <w:spacing w:before="0" w:beforeAutospacing="0" w:after="0" w:afterAutospacing="0"/>
        <w:ind w:firstLine="709"/>
        <w:jc w:val="both"/>
      </w:pPr>
    </w:p>
    <w:p w14:paraId="53194006" w14:textId="40EE1B10" w:rsidR="008A0638" w:rsidRPr="006E0746" w:rsidRDefault="008A0638" w:rsidP="008002CD">
      <w:pPr>
        <w:pStyle w:val="2"/>
        <w:spacing w:before="0" w:beforeAutospacing="0" w:after="0" w:afterAutospacing="0"/>
      </w:pPr>
      <w:bookmarkStart w:id="3" w:name="_Toc136519943"/>
      <w:bookmarkStart w:id="4" w:name="_Toc140758134"/>
      <w:r>
        <w:t>г.</w:t>
      </w:r>
      <w:bookmarkEnd w:id="3"/>
      <w:bookmarkEnd w:id="4"/>
      <w:r w:rsidR="006D5F67">
        <w:t>Тверь</w:t>
      </w:r>
      <w:bookmarkStart w:id="5" w:name="_GoBack"/>
      <w:bookmarkEnd w:id="5"/>
      <w:r>
        <w:t xml:space="preserve"> </w:t>
      </w:r>
    </w:p>
    <w:bookmarkStart w:id="6" w:name="_Toc89176780" w:displacedByCustomXml="next"/>
    <w:sdt>
      <w:sdtPr>
        <w:rPr>
          <w:rFonts w:ascii="Times New Roman" w:eastAsia="Times New Roman" w:hAnsi="Times New Roman" w:cs="Times New Roman"/>
          <w:b/>
          <w:color w:val="000000" w:themeColor="text1"/>
          <w:sz w:val="24"/>
          <w:szCs w:val="24"/>
        </w:rPr>
        <w:id w:val="-1349788363"/>
        <w:docPartObj>
          <w:docPartGallery w:val="Table of Contents"/>
          <w:docPartUnique/>
        </w:docPartObj>
      </w:sdtPr>
      <w:sdtEndPr>
        <w:rPr>
          <w:bCs/>
          <w:color w:val="auto"/>
        </w:rPr>
      </w:sdtEndPr>
      <w:sdtContent>
        <w:p w14:paraId="65DD8AEA" w14:textId="4F215686" w:rsidR="00E85144" w:rsidRPr="008A0638" w:rsidRDefault="00E85144" w:rsidP="00E85144">
          <w:pPr>
            <w:pStyle w:val="ae"/>
            <w:jc w:val="center"/>
            <w:rPr>
              <w:rFonts w:ascii="Times New Roman" w:hAnsi="Times New Roman" w:cs="Times New Roman"/>
              <w:b/>
              <w:color w:val="000000" w:themeColor="text1"/>
              <w:sz w:val="24"/>
            </w:rPr>
          </w:pPr>
          <w:r w:rsidRPr="008A0638">
            <w:rPr>
              <w:rFonts w:ascii="Times New Roman" w:hAnsi="Times New Roman" w:cs="Times New Roman"/>
              <w:b/>
              <w:color w:val="000000" w:themeColor="text1"/>
              <w:sz w:val="24"/>
            </w:rPr>
            <w:t>СОДЕРЖАНИЕ</w:t>
          </w:r>
        </w:p>
        <w:p w14:paraId="41B529F5" w14:textId="3CADB426" w:rsidR="00C409E3" w:rsidRDefault="00E85144" w:rsidP="00C409E3">
          <w:pPr>
            <w:pStyle w:val="21"/>
            <w:spacing w:after="120"/>
            <w:ind w:left="0"/>
            <w:rPr>
              <w:rFonts w:asciiTheme="minorHAnsi" w:eastAsiaTheme="minorEastAsia" w:hAnsiTheme="minorHAnsi" w:cstheme="minorBidi"/>
              <w:noProof/>
              <w:kern w:val="2"/>
              <w:sz w:val="22"/>
              <w:szCs w:val="22"/>
              <w14:ligatures w14:val="standardContextual"/>
            </w:rPr>
          </w:pPr>
          <w:r w:rsidRPr="008A0638">
            <w:rPr>
              <w:b/>
              <w:bCs/>
            </w:rPr>
            <w:fldChar w:fldCharType="begin"/>
          </w:r>
          <w:r w:rsidRPr="008A0638">
            <w:rPr>
              <w:b/>
              <w:bCs/>
            </w:rPr>
            <w:instrText xml:space="preserve"> TOC \o "1-3" \h \z \u </w:instrText>
          </w:r>
          <w:r w:rsidRPr="008A0638">
            <w:rPr>
              <w:b/>
              <w:bCs/>
            </w:rPr>
            <w:fldChar w:fldCharType="separate"/>
          </w:r>
          <w:hyperlink w:anchor="_Toc140758135" w:history="1">
            <w:r w:rsidR="00C409E3" w:rsidRPr="008A5A4B">
              <w:rPr>
                <w:rStyle w:val="af"/>
                <w:noProof/>
              </w:rPr>
              <w:t>Пояснительная записка</w:t>
            </w:r>
            <w:r w:rsidR="00C409E3">
              <w:rPr>
                <w:noProof/>
                <w:webHidden/>
              </w:rPr>
              <w:tab/>
            </w:r>
            <w:r w:rsidR="00C409E3">
              <w:rPr>
                <w:noProof/>
                <w:webHidden/>
              </w:rPr>
              <w:fldChar w:fldCharType="begin"/>
            </w:r>
            <w:r w:rsidR="00C409E3">
              <w:rPr>
                <w:noProof/>
                <w:webHidden/>
              </w:rPr>
              <w:instrText xml:space="preserve"> PAGEREF _Toc140758135 \h </w:instrText>
            </w:r>
            <w:r w:rsidR="00C409E3">
              <w:rPr>
                <w:noProof/>
                <w:webHidden/>
              </w:rPr>
            </w:r>
            <w:r w:rsidR="00C409E3">
              <w:rPr>
                <w:noProof/>
                <w:webHidden/>
              </w:rPr>
              <w:fldChar w:fldCharType="separate"/>
            </w:r>
            <w:r w:rsidR="006F221E">
              <w:rPr>
                <w:noProof/>
                <w:webHidden/>
              </w:rPr>
              <w:t>3</w:t>
            </w:r>
            <w:r w:rsidR="00C409E3">
              <w:rPr>
                <w:noProof/>
                <w:webHidden/>
              </w:rPr>
              <w:fldChar w:fldCharType="end"/>
            </w:r>
          </w:hyperlink>
        </w:p>
        <w:p w14:paraId="5E176668" w14:textId="59A71DF3" w:rsidR="00C409E3" w:rsidRDefault="00F7065E" w:rsidP="00C409E3">
          <w:pPr>
            <w:pStyle w:val="11"/>
            <w:spacing w:after="120"/>
            <w:ind w:firstLine="0"/>
            <w:rPr>
              <w:rFonts w:asciiTheme="minorHAnsi" w:eastAsiaTheme="minorEastAsia" w:hAnsiTheme="minorHAnsi" w:cstheme="minorBidi"/>
              <w:noProof/>
              <w:kern w:val="2"/>
              <w:sz w:val="22"/>
              <w:szCs w:val="22"/>
              <w14:ligatures w14:val="standardContextual"/>
            </w:rPr>
          </w:pPr>
          <w:hyperlink w:anchor="_Toc140758136" w:history="1">
            <w:r w:rsidR="00C409E3" w:rsidRPr="008A5A4B">
              <w:rPr>
                <w:rStyle w:val="af"/>
                <w:noProof/>
              </w:rPr>
              <w:t>1. Общие положения</w:t>
            </w:r>
            <w:r w:rsidR="00C409E3">
              <w:rPr>
                <w:noProof/>
                <w:webHidden/>
              </w:rPr>
              <w:tab/>
            </w:r>
            <w:r w:rsidR="00C409E3">
              <w:rPr>
                <w:noProof/>
                <w:webHidden/>
              </w:rPr>
              <w:fldChar w:fldCharType="begin"/>
            </w:r>
            <w:r w:rsidR="00C409E3">
              <w:rPr>
                <w:noProof/>
                <w:webHidden/>
              </w:rPr>
              <w:instrText xml:space="preserve"> PAGEREF _Toc140758136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42C08BC8" w14:textId="374B5FEE"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37" w:history="1">
            <w:r w:rsidR="00C409E3" w:rsidRPr="008A5A4B">
              <w:rPr>
                <w:rStyle w:val="af"/>
                <w:noProof/>
              </w:rPr>
              <w:t>1.1. Нормативные правовые основания разработки программы</w:t>
            </w:r>
            <w:r w:rsidR="00C409E3">
              <w:rPr>
                <w:noProof/>
                <w:webHidden/>
              </w:rPr>
              <w:tab/>
            </w:r>
            <w:r w:rsidR="00C409E3">
              <w:rPr>
                <w:noProof/>
                <w:webHidden/>
              </w:rPr>
              <w:fldChar w:fldCharType="begin"/>
            </w:r>
            <w:r w:rsidR="00C409E3">
              <w:rPr>
                <w:noProof/>
                <w:webHidden/>
              </w:rPr>
              <w:instrText xml:space="preserve"> PAGEREF _Toc140758137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6FBF55FD" w14:textId="1C2B8E7B"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38" w:history="1">
            <w:r w:rsidR="00C409E3" w:rsidRPr="008A5A4B">
              <w:rPr>
                <w:rStyle w:val="af"/>
                <w:noProof/>
              </w:rPr>
              <w:t>1.2. Цель и планируемые результаты обучения</w:t>
            </w:r>
            <w:r w:rsidR="00C409E3">
              <w:rPr>
                <w:noProof/>
                <w:webHidden/>
              </w:rPr>
              <w:tab/>
            </w:r>
            <w:r w:rsidR="00C409E3">
              <w:rPr>
                <w:noProof/>
                <w:webHidden/>
              </w:rPr>
              <w:fldChar w:fldCharType="begin"/>
            </w:r>
            <w:r w:rsidR="00C409E3">
              <w:rPr>
                <w:noProof/>
                <w:webHidden/>
              </w:rPr>
              <w:instrText xml:space="preserve"> PAGEREF _Toc140758138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1A52BF0D" w14:textId="4CE409A7"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39" w:history="1">
            <w:r w:rsidR="00C409E3" w:rsidRPr="008A5A4B">
              <w:rPr>
                <w:rStyle w:val="af"/>
                <w:noProof/>
              </w:rPr>
              <w:t>1.3. Категория слушателей</w:t>
            </w:r>
            <w:r w:rsidR="00C409E3">
              <w:rPr>
                <w:noProof/>
                <w:webHidden/>
              </w:rPr>
              <w:tab/>
            </w:r>
            <w:r w:rsidR="00C409E3">
              <w:rPr>
                <w:noProof/>
                <w:webHidden/>
              </w:rPr>
              <w:fldChar w:fldCharType="begin"/>
            </w:r>
            <w:r w:rsidR="00C409E3">
              <w:rPr>
                <w:noProof/>
                <w:webHidden/>
              </w:rPr>
              <w:instrText xml:space="preserve"> PAGEREF _Toc140758139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16EF3E75" w14:textId="0748C41C"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42" w:history="1">
            <w:r w:rsidR="00C409E3" w:rsidRPr="008A5A4B">
              <w:rPr>
                <w:rStyle w:val="af"/>
                <w:noProof/>
              </w:rPr>
              <w:t>1.4. Срок обучения</w:t>
            </w:r>
            <w:r w:rsidR="00C409E3">
              <w:rPr>
                <w:noProof/>
                <w:webHidden/>
              </w:rPr>
              <w:tab/>
            </w:r>
            <w:r w:rsidR="00C409E3">
              <w:rPr>
                <w:noProof/>
                <w:webHidden/>
              </w:rPr>
              <w:fldChar w:fldCharType="begin"/>
            </w:r>
            <w:r w:rsidR="00C409E3">
              <w:rPr>
                <w:noProof/>
                <w:webHidden/>
              </w:rPr>
              <w:instrText xml:space="preserve"> PAGEREF _Toc140758142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733BBA1C" w14:textId="1FF17D69"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43" w:history="1">
            <w:r w:rsidR="00C409E3" w:rsidRPr="008A5A4B">
              <w:rPr>
                <w:rStyle w:val="af"/>
                <w:noProof/>
              </w:rPr>
              <w:t>1.5. Форма обучения</w:t>
            </w:r>
            <w:r w:rsidR="00C409E3">
              <w:rPr>
                <w:noProof/>
                <w:webHidden/>
              </w:rPr>
              <w:tab/>
            </w:r>
            <w:r w:rsidR="00C409E3">
              <w:rPr>
                <w:noProof/>
                <w:webHidden/>
              </w:rPr>
              <w:fldChar w:fldCharType="begin"/>
            </w:r>
            <w:r w:rsidR="00C409E3">
              <w:rPr>
                <w:noProof/>
                <w:webHidden/>
              </w:rPr>
              <w:instrText xml:space="preserve"> PAGEREF _Toc140758143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5459BB81" w14:textId="4E109AD9" w:rsidR="00C409E3" w:rsidRDefault="00F7065E" w:rsidP="00C409E3">
          <w:pPr>
            <w:pStyle w:val="11"/>
            <w:spacing w:after="120"/>
            <w:ind w:firstLine="0"/>
            <w:rPr>
              <w:rFonts w:asciiTheme="minorHAnsi" w:eastAsiaTheme="minorEastAsia" w:hAnsiTheme="minorHAnsi" w:cstheme="minorBidi"/>
              <w:noProof/>
              <w:kern w:val="2"/>
              <w:sz w:val="22"/>
              <w:szCs w:val="22"/>
              <w14:ligatures w14:val="standardContextual"/>
            </w:rPr>
          </w:pPr>
          <w:hyperlink w:anchor="_Toc140758145" w:history="1">
            <w:r w:rsidR="00C409E3" w:rsidRPr="008A5A4B">
              <w:rPr>
                <w:rStyle w:val="af"/>
                <w:noProof/>
              </w:rPr>
              <w:t>1.6. Документ, выдаваемый после завершения обучения</w:t>
            </w:r>
            <w:r w:rsidR="00C409E3">
              <w:rPr>
                <w:noProof/>
                <w:webHidden/>
              </w:rPr>
              <w:tab/>
            </w:r>
            <w:r w:rsidR="00C409E3">
              <w:rPr>
                <w:noProof/>
                <w:webHidden/>
              </w:rPr>
              <w:fldChar w:fldCharType="begin"/>
            </w:r>
            <w:r w:rsidR="00C409E3">
              <w:rPr>
                <w:noProof/>
                <w:webHidden/>
              </w:rPr>
              <w:instrText xml:space="preserve"> PAGEREF _Toc140758145 \h </w:instrText>
            </w:r>
            <w:r w:rsidR="00C409E3">
              <w:rPr>
                <w:noProof/>
                <w:webHidden/>
              </w:rPr>
            </w:r>
            <w:r w:rsidR="00C409E3">
              <w:rPr>
                <w:noProof/>
                <w:webHidden/>
              </w:rPr>
              <w:fldChar w:fldCharType="separate"/>
            </w:r>
            <w:r w:rsidR="006F221E">
              <w:rPr>
                <w:noProof/>
                <w:webHidden/>
              </w:rPr>
              <w:t>4</w:t>
            </w:r>
            <w:r w:rsidR="00C409E3">
              <w:rPr>
                <w:noProof/>
                <w:webHidden/>
              </w:rPr>
              <w:fldChar w:fldCharType="end"/>
            </w:r>
          </w:hyperlink>
        </w:p>
        <w:p w14:paraId="117B1816" w14:textId="2864F2C3"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46" w:history="1">
            <w:r w:rsidR="00C409E3" w:rsidRPr="008A5A4B">
              <w:rPr>
                <w:rStyle w:val="af"/>
                <w:noProof/>
              </w:rPr>
              <w:t>2.</w:t>
            </w:r>
            <w:r w:rsidR="00C409E3">
              <w:rPr>
                <w:rStyle w:val="af"/>
                <w:noProof/>
              </w:rPr>
              <w:t xml:space="preserve"> С</w:t>
            </w:r>
            <w:r w:rsidR="00C409E3" w:rsidRPr="008A5A4B">
              <w:rPr>
                <w:rStyle w:val="af"/>
                <w:noProof/>
              </w:rPr>
              <w:t>труктура и содержание программы</w:t>
            </w:r>
            <w:r w:rsidR="00C409E3">
              <w:rPr>
                <w:noProof/>
                <w:webHidden/>
              </w:rPr>
              <w:tab/>
            </w:r>
            <w:r w:rsidR="00C409E3">
              <w:rPr>
                <w:noProof/>
                <w:webHidden/>
              </w:rPr>
              <w:fldChar w:fldCharType="begin"/>
            </w:r>
            <w:r w:rsidR="00C409E3">
              <w:rPr>
                <w:noProof/>
                <w:webHidden/>
              </w:rPr>
              <w:instrText xml:space="preserve"> PAGEREF _Toc140758146 \h </w:instrText>
            </w:r>
            <w:r w:rsidR="00C409E3">
              <w:rPr>
                <w:noProof/>
                <w:webHidden/>
              </w:rPr>
            </w:r>
            <w:r w:rsidR="00C409E3">
              <w:rPr>
                <w:noProof/>
                <w:webHidden/>
              </w:rPr>
              <w:fldChar w:fldCharType="separate"/>
            </w:r>
            <w:r w:rsidR="006F221E">
              <w:rPr>
                <w:noProof/>
                <w:webHidden/>
              </w:rPr>
              <w:t>5</w:t>
            </w:r>
            <w:r w:rsidR="00C409E3">
              <w:rPr>
                <w:noProof/>
                <w:webHidden/>
              </w:rPr>
              <w:fldChar w:fldCharType="end"/>
            </w:r>
          </w:hyperlink>
        </w:p>
        <w:p w14:paraId="3A57BDC3" w14:textId="02DC7E56"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47" w:history="1">
            <w:r w:rsidR="00C409E3" w:rsidRPr="008A5A4B">
              <w:rPr>
                <w:rStyle w:val="af"/>
                <w:noProof/>
              </w:rPr>
              <w:t>2.1. Учебный план очного обучения</w:t>
            </w:r>
            <w:r w:rsidR="00C409E3">
              <w:rPr>
                <w:noProof/>
                <w:webHidden/>
              </w:rPr>
              <w:tab/>
            </w:r>
            <w:r w:rsidR="00C409E3">
              <w:rPr>
                <w:noProof/>
                <w:webHidden/>
              </w:rPr>
              <w:fldChar w:fldCharType="begin"/>
            </w:r>
            <w:r w:rsidR="00C409E3">
              <w:rPr>
                <w:noProof/>
                <w:webHidden/>
              </w:rPr>
              <w:instrText xml:space="preserve"> PAGEREF _Toc140758147 \h </w:instrText>
            </w:r>
            <w:r w:rsidR="00C409E3">
              <w:rPr>
                <w:noProof/>
                <w:webHidden/>
              </w:rPr>
            </w:r>
            <w:r w:rsidR="00C409E3">
              <w:rPr>
                <w:noProof/>
                <w:webHidden/>
              </w:rPr>
              <w:fldChar w:fldCharType="separate"/>
            </w:r>
            <w:r w:rsidR="006F221E">
              <w:rPr>
                <w:noProof/>
                <w:webHidden/>
              </w:rPr>
              <w:t>5</w:t>
            </w:r>
            <w:r w:rsidR="00C409E3">
              <w:rPr>
                <w:noProof/>
                <w:webHidden/>
              </w:rPr>
              <w:fldChar w:fldCharType="end"/>
            </w:r>
          </w:hyperlink>
        </w:p>
        <w:p w14:paraId="6E2BE1F9" w14:textId="4AC885EA"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50" w:history="1">
            <w:r w:rsidR="00C409E3" w:rsidRPr="008A5A4B">
              <w:rPr>
                <w:rStyle w:val="af"/>
                <w:noProof/>
              </w:rPr>
              <w:t>2.2. Календарный учебный график очного обучения</w:t>
            </w:r>
            <w:r w:rsidR="00C409E3">
              <w:rPr>
                <w:noProof/>
                <w:webHidden/>
              </w:rPr>
              <w:tab/>
            </w:r>
            <w:r w:rsidR="00C409E3">
              <w:rPr>
                <w:noProof/>
                <w:webHidden/>
              </w:rPr>
              <w:fldChar w:fldCharType="begin"/>
            </w:r>
            <w:r w:rsidR="00C409E3">
              <w:rPr>
                <w:noProof/>
                <w:webHidden/>
              </w:rPr>
              <w:instrText xml:space="preserve"> PAGEREF _Toc140758150 \h </w:instrText>
            </w:r>
            <w:r w:rsidR="00C409E3">
              <w:rPr>
                <w:noProof/>
                <w:webHidden/>
              </w:rPr>
            </w:r>
            <w:r w:rsidR="00C409E3">
              <w:rPr>
                <w:noProof/>
                <w:webHidden/>
              </w:rPr>
              <w:fldChar w:fldCharType="separate"/>
            </w:r>
            <w:r w:rsidR="006F221E">
              <w:rPr>
                <w:noProof/>
                <w:webHidden/>
              </w:rPr>
              <w:t>6</w:t>
            </w:r>
            <w:r w:rsidR="00C409E3">
              <w:rPr>
                <w:noProof/>
                <w:webHidden/>
              </w:rPr>
              <w:fldChar w:fldCharType="end"/>
            </w:r>
          </w:hyperlink>
        </w:p>
        <w:p w14:paraId="24890AAA" w14:textId="13ADF41F"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51" w:history="1">
            <w:r w:rsidR="00C409E3" w:rsidRPr="008A5A4B">
              <w:rPr>
                <w:rStyle w:val="af"/>
                <w:noProof/>
              </w:rPr>
              <w:t>2.3. Учебный план заочного обучения</w:t>
            </w:r>
            <w:r w:rsidR="00C409E3">
              <w:rPr>
                <w:noProof/>
                <w:webHidden/>
              </w:rPr>
              <w:tab/>
            </w:r>
            <w:r w:rsidR="00C409E3">
              <w:rPr>
                <w:noProof/>
                <w:webHidden/>
              </w:rPr>
              <w:fldChar w:fldCharType="begin"/>
            </w:r>
            <w:r w:rsidR="00C409E3">
              <w:rPr>
                <w:noProof/>
                <w:webHidden/>
              </w:rPr>
              <w:instrText xml:space="preserve"> PAGEREF _Toc140758151 \h </w:instrText>
            </w:r>
            <w:r w:rsidR="00C409E3">
              <w:rPr>
                <w:noProof/>
                <w:webHidden/>
              </w:rPr>
            </w:r>
            <w:r w:rsidR="00C409E3">
              <w:rPr>
                <w:noProof/>
                <w:webHidden/>
              </w:rPr>
              <w:fldChar w:fldCharType="separate"/>
            </w:r>
            <w:r w:rsidR="006F221E">
              <w:rPr>
                <w:noProof/>
                <w:webHidden/>
              </w:rPr>
              <w:t>7</w:t>
            </w:r>
            <w:r w:rsidR="00C409E3">
              <w:rPr>
                <w:noProof/>
                <w:webHidden/>
              </w:rPr>
              <w:fldChar w:fldCharType="end"/>
            </w:r>
          </w:hyperlink>
        </w:p>
        <w:p w14:paraId="74821E2F" w14:textId="70F987EC"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55" w:history="1">
            <w:r w:rsidR="00C409E3" w:rsidRPr="008A5A4B">
              <w:rPr>
                <w:rStyle w:val="af"/>
                <w:noProof/>
              </w:rPr>
              <w:t>2.4. Календарный учебный график заочного обучения</w:t>
            </w:r>
            <w:r w:rsidR="00C409E3">
              <w:rPr>
                <w:noProof/>
                <w:webHidden/>
              </w:rPr>
              <w:tab/>
            </w:r>
            <w:r w:rsidR="00C409E3">
              <w:rPr>
                <w:noProof/>
                <w:webHidden/>
              </w:rPr>
              <w:fldChar w:fldCharType="begin"/>
            </w:r>
            <w:r w:rsidR="00C409E3">
              <w:rPr>
                <w:noProof/>
                <w:webHidden/>
              </w:rPr>
              <w:instrText xml:space="preserve"> PAGEREF _Toc140758155 \h </w:instrText>
            </w:r>
            <w:r w:rsidR="00C409E3">
              <w:rPr>
                <w:noProof/>
                <w:webHidden/>
              </w:rPr>
            </w:r>
            <w:r w:rsidR="00C409E3">
              <w:rPr>
                <w:noProof/>
                <w:webHidden/>
              </w:rPr>
              <w:fldChar w:fldCharType="separate"/>
            </w:r>
            <w:r w:rsidR="006F221E">
              <w:rPr>
                <w:noProof/>
                <w:webHidden/>
              </w:rPr>
              <w:t>8</w:t>
            </w:r>
            <w:r w:rsidR="00C409E3">
              <w:rPr>
                <w:noProof/>
                <w:webHidden/>
              </w:rPr>
              <w:fldChar w:fldCharType="end"/>
            </w:r>
          </w:hyperlink>
        </w:p>
        <w:p w14:paraId="588A545E" w14:textId="4F2F309F"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57" w:history="1">
            <w:r w:rsidR="00C409E3" w:rsidRPr="008A5A4B">
              <w:rPr>
                <w:rStyle w:val="af"/>
                <w:noProof/>
              </w:rPr>
              <w:t>2.5. Рабочие программы учебных модулей</w:t>
            </w:r>
            <w:r w:rsidR="00C409E3">
              <w:rPr>
                <w:noProof/>
                <w:webHidden/>
              </w:rPr>
              <w:tab/>
            </w:r>
            <w:r w:rsidR="00C409E3">
              <w:rPr>
                <w:noProof/>
                <w:webHidden/>
              </w:rPr>
              <w:fldChar w:fldCharType="begin"/>
            </w:r>
            <w:r w:rsidR="00C409E3">
              <w:rPr>
                <w:noProof/>
                <w:webHidden/>
              </w:rPr>
              <w:instrText xml:space="preserve"> PAGEREF _Toc140758157 \h </w:instrText>
            </w:r>
            <w:r w:rsidR="00C409E3">
              <w:rPr>
                <w:noProof/>
                <w:webHidden/>
              </w:rPr>
            </w:r>
            <w:r w:rsidR="00C409E3">
              <w:rPr>
                <w:noProof/>
                <w:webHidden/>
              </w:rPr>
              <w:fldChar w:fldCharType="separate"/>
            </w:r>
            <w:r w:rsidR="006F221E">
              <w:rPr>
                <w:noProof/>
                <w:webHidden/>
              </w:rPr>
              <w:t>9</w:t>
            </w:r>
            <w:r w:rsidR="00C409E3">
              <w:rPr>
                <w:noProof/>
                <w:webHidden/>
              </w:rPr>
              <w:fldChar w:fldCharType="end"/>
            </w:r>
          </w:hyperlink>
        </w:p>
        <w:p w14:paraId="11A26759" w14:textId="3BCC8CAE"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67" w:history="1">
            <w:r w:rsidR="00C409E3" w:rsidRPr="008A5A4B">
              <w:rPr>
                <w:rStyle w:val="af"/>
                <w:noProof/>
              </w:rPr>
              <w:t>3. Условия реализации программы</w:t>
            </w:r>
            <w:r w:rsidR="00C409E3">
              <w:rPr>
                <w:noProof/>
                <w:webHidden/>
              </w:rPr>
              <w:tab/>
            </w:r>
            <w:r w:rsidR="00C409E3">
              <w:rPr>
                <w:noProof/>
                <w:webHidden/>
              </w:rPr>
              <w:fldChar w:fldCharType="begin"/>
            </w:r>
            <w:r w:rsidR="00C409E3">
              <w:rPr>
                <w:noProof/>
                <w:webHidden/>
              </w:rPr>
              <w:instrText xml:space="preserve"> PAGEREF _Toc140758167 \h </w:instrText>
            </w:r>
            <w:r w:rsidR="00C409E3">
              <w:rPr>
                <w:noProof/>
                <w:webHidden/>
              </w:rPr>
            </w:r>
            <w:r w:rsidR="00C409E3">
              <w:rPr>
                <w:noProof/>
                <w:webHidden/>
              </w:rPr>
              <w:fldChar w:fldCharType="separate"/>
            </w:r>
            <w:r w:rsidR="006F221E">
              <w:rPr>
                <w:noProof/>
                <w:webHidden/>
              </w:rPr>
              <w:t>11</w:t>
            </w:r>
            <w:r w:rsidR="00C409E3">
              <w:rPr>
                <w:noProof/>
                <w:webHidden/>
              </w:rPr>
              <w:fldChar w:fldCharType="end"/>
            </w:r>
          </w:hyperlink>
        </w:p>
        <w:p w14:paraId="1E637C3A" w14:textId="26C1D2A7"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68" w:history="1">
            <w:r w:rsidR="00C409E3" w:rsidRPr="008A5A4B">
              <w:rPr>
                <w:rStyle w:val="af"/>
                <w:noProof/>
              </w:rPr>
              <w:t>3.1. Требования к квалификации педагогических кадров</w:t>
            </w:r>
            <w:r w:rsidR="00C409E3">
              <w:rPr>
                <w:noProof/>
                <w:webHidden/>
              </w:rPr>
              <w:tab/>
            </w:r>
            <w:r w:rsidR="00C409E3">
              <w:rPr>
                <w:noProof/>
                <w:webHidden/>
              </w:rPr>
              <w:fldChar w:fldCharType="begin"/>
            </w:r>
            <w:r w:rsidR="00C409E3">
              <w:rPr>
                <w:noProof/>
                <w:webHidden/>
              </w:rPr>
              <w:instrText xml:space="preserve"> PAGEREF _Toc140758168 \h </w:instrText>
            </w:r>
            <w:r w:rsidR="00C409E3">
              <w:rPr>
                <w:noProof/>
                <w:webHidden/>
              </w:rPr>
            </w:r>
            <w:r w:rsidR="00C409E3">
              <w:rPr>
                <w:noProof/>
                <w:webHidden/>
              </w:rPr>
              <w:fldChar w:fldCharType="separate"/>
            </w:r>
            <w:r w:rsidR="006F221E">
              <w:rPr>
                <w:noProof/>
                <w:webHidden/>
              </w:rPr>
              <w:t>11</w:t>
            </w:r>
            <w:r w:rsidR="00C409E3">
              <w:rPr>
                <w:noProof/>
                <w:webHidden/>
              </w:rPr>
              <w:fldChar w:fldCharType="end"/>
            </w:r>
          </w:hyperlink>
        </w:p>
        <w:p w14:paraId="69A18E11" w14:textId="4713602C"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69" w:history="1">
            <w:r w:rsidR="00C409E3" w:rsidRPr="008A5A4B">
              <w:rPr>
                <w:rStyle w:val="af"/>
                <w:noProof/>
              </w:rPr>
              <w:t>3.2. Требования к информационным и учебно-методическим условиям</w:t>
            </w:r>
            <w:r w:rsidR="00C409E3">
              <w:rPr>
                <w:noProof/>
                <w:webHidden/>
              </w:rPr>
              <w:tab/>
            </w:r>
            <w:r w:rsidR="00C409E3">
              <w:rPr>
                <w:noProof/>
                <w:webHidden/>
              </w:rPr>
              <w:fldChar w:fldCharType="begin"/>
            </w:r>
            <w:r w:rsidR="00C409E3">
              <w:rPr>
                <w:noProof/>
                <w:webHidden/>
              </w:rPr>
              <w:instrText xml:space="preserve"> PAGEREF _Toc140758169 \h </w:instrText>
            </w:r>
            <w:r w:rsidR="00C409E3">
              <w:rPr>
                <w:noProof/>
                <w:webHidden/>
              </w:rPr>
            </w:r>
            <w:r w:rsidR="00C409E3">
              <w:rPr>
                <w:noProof/>
                <w:webHidden/>
              </w:rPr>
              <w:fldChar w:fldCharType="separate"/>
            </w:r>
            <w:r w:rsidR="006F221E">
              <w:rPr>
                <w:noProof/>
                <w:webHidden/>
              </w:rPr>
              <w:t>11</w:t>
            </w:r>
            <w:r w:rsidR="00C409E3">
              <w:rPr>
                <w:noProof/>
                <w:webHidden/>
              </w:rPr>
              <w:fldChar w:fldCharType="end"/>
            </w:r>
          </w:hyperlink>
        </w:p>
        <w:p w14:paraId="75D40993" w14:textId="0FA022C2"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0" w:history="1">
            <w:r w:rsidR="00C409E3" w:rsidRPr="008A5A4B">
              <w:rPr>
                <w:rStyle w:val="af"/>
                <w:noProof/>
              </w:rPr>
              <w:t>3.3. Общие требования к организации образовательного процесса</w:t>
            </w:r>
            <w:r w:rsidR="00C409E3">
              <w:rPr>
                <w:noProof/>
                <w:webHidden/>
              </w:rPr>
              <w:tab/>
            </w:r>
            <w:r w:rsidR="00C409E3">
              <w:rPr>
                <w:noProof/>
                <w:webHidden/>
              </w:rPr>
              <w:fldChar w:fldCharType="begin"/>
            </w:r>
            <w:r w:rsidR="00C409E3">
              <w:rPr>
                <w:noProof/>
                <w:webHidden/>
              </w:rPr>
              <w:instrText xml:space="preserve"> PAGEREF _Toc140758170 \h </w:instrText>
            </w:r>
            <w:r w:rsidR="00C409E3">
              <w:rPr>
                <w:noProof/>
                <w:webHidden/>
              </w:rPr>
            </w:r>
            <w:r w:rsidR="00C409E3">
              <w:rPr>
                <w:noProof/>
                <w:webHidden/>
              </w:rPr>
              <w:fldChar w:fldCharType="separate"/>
            </w:r>
            <w:r w:rsidR="006F221E">
              <w:rPr>
                <w:noProof/>
                <w:webHidden/>
              </w:rPr>
              <w:t>11</w:t>
            </w:r>
            <w:r w:rsidR="00C409E3">
              <w:rPr>
                <w:noProof/>
                <w:webHidden/>
              </w:rPr>
              <w:fldChar w:fldCharType="end"/>
            </w:r>
          </w:hyperlink>
        </w:p>
        <w:p w14:paraId="62803FB7" w14:textId="0B508435" w:rsidR="00C409E3" w:rsidRDefault="00F7065E" w:rsidP="00C409E3">
          <w:pPr>
            <w:pStyle w:val="11"/>
            <w:spacing w:after="120"/>
            <w:ind w:firstLine="0"/>
            <w:rPr>
              <w:rFonts w:asciiTheme="minorHAnsi" w:eastAsiaTheme="minorEastAsia" w:hAnsiTheme="minorHAnsi" w:cstheme="minorBidi"/>
              <w:noProof/>
              <w:kern w:val="2"/>
              <w:sz w:val="22"/>
              <w:szCs w:val="22"/>
              <w14:ligatures w14:val="standardContextual"/>
            </w:rPr>
          </w:pPr>
          <w:hyperlink w:anchor="_Toc140758171" w:history="1">
            <w:r w:rsidR="00C409E3" w:rsidRPr="008A5A4B">
              <w:rPr>
                <w:rStyle w:val="af"/>
                <w:noProof/>
              </w:rPr>
              <w:t>3.4. Вид учебных занятий</w:t>
            </w:r>
            <w:r w:rsidR="00C409E3">
              <w:rPr>
                <w:noProof/>
                <w:webHidden/>
              </w:rPr>
              <w:tab/>
            </w:r>
            <w:r w:rsidR="00C409E3">
              <w:rPr>
                <w:noProof/>
                <w:webHidden/>
              </w:rPr>
              <w:fldChar w:fldCharType="begin"/>
            </w:r>
            <w:r w:rsidR="00C409E3">
              <w:rPr>
                <w:noProof/>
                <w:webHidden/>
              </w:rPr>
              <w:instrText xml:space="preserve"> PAGEREF _Toc140758171 \h </w:instrText>
            </w:r>
            <w:r w:rsidR="00C409E3">
              <w:rPr>
                <w:noProof/>
                <w:webHidden/>
              </w:rPr>
            </w:r>
            <w:r w:rsidR="00C409E3">
              <w:rPr>
                <w:noProof/>
                <w:webHidden/>
              </w:rPr>
              <w:fldChar w:fldCharType="separate"/>
            </w:r>
            <w:r w:rsidR="006F221E">
              <w:rPr>
                <w:noProof/>
                <w:webHidden/>
              </w:rPr>
              <w:t>11</w:t>
            </w:r>
            <w:r w:rsidR="00C409E3">
              <w:rPr>
                <w:noProof/>
                <w:webHidden/>
              </w:rPr>
              <w:fldChar w:fldCharType="end"/>
            </w:r>
          </w:hyperlink>
        </w:p>
        <w:p w14:paraId="6D193E4C" w14:textId="547AAF46"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2" w:history="1">
            <w:r w:rsidR="00C409E3" w:rsidRPr="008A5A4B">
              <w:rPr>
                <w:rStyle w:val="af"/>
                <w:noProof/>
              </w:rPr>
              <w:t>4.Оценка результатов освоения программы</w:t>
            </w:r>
            <w:r w:rsidR="00C409E3">
              <w:rPr>
                <w:noProof/>
                <w:webHidden/>
              </w:rPr>
              <w:tab/>
            </w:r>
            <w:r w:rsidR="00C409E3">
              <w:rPr>
                <w:noProof/>
                <w:webHidden/>
              </w:rPr>
              <w:fldChar w:fldCharType="begin"/>
            </w:r>
            <w:r w:rsidR="00C409E3">
              <w:rPr>
                <w:noProof/>
                <w:webHidden/>
              </w:rPr>
              <w:instrText xml:space="preserve"> PAGEREF _Toc140758172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7C77DC3F" w14:textId="62C5A1F1"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3" w:history="1">
            <w:r w:rsidR="00C409E3" w:rsidRPr="008A5A4B">
              <w:rPr>
                <w:rStyle w:val="af"/>
                <w:noProof/>
              </w:rPr>
              <w:t>4.1. Оценка результатов освоения программы</w:t>
            </w:r>
            <w:r w:rsidR="00C409E3">
              <w:rPr>
                <w:noProof/>
                <w:webHidden/>
              </w:rPr>
              <w:tab/>
            </w:r>
            <w:r w:rsidR="00C409E3">
              <w:rPr>
                <w:noProof/>
                <w:webHidden/>
              </w:rPr>
              <w:fldChar w:fldCharType="begin"/>
            </w:r>
            <w:r w:rsidR="00C409E3">
              <w:rPr>
                <w:noProof/>
                <w:webHidden/>
              </w:rPr>
              <w:instrText xml:space="preserve"> PAGEREF _Toc140758173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1D4959CB" w14:textId="58861033"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4" w:history="1">
            <w:r w:rsidR="00C409E3" w:rsidRPr="008A5A4B">
              <w:rPr>
                <w:rStyle w:val="af"/>
                <w:noProof/>
              </w:rPr>
              <w:t>4.2. Критерии оценки практических занятий</w:t>
            </w:r>
            <w:r w:rsidR="00C409E3">
              <w:rPr>
                <w:noProof/>
                <w:webHidden/>
              </w:rPr>
              <w:tab/>
            </w:r>
            <w:r w:rsidR="00C409E3">
              <w:rPr>
                <w:noProof/>
                <w:webHidden/>
              </w:rPr>
              <w:fldChar w:fldCharType="begin"/>
            </w:r>
            <w:r w:rsidR="00C409E3">
              <w:rPr>
                <w:noProof/>
                <w:webHidden/>
              </w:rPr>
              <w:instrText xml:space="preserve"> PAGEREF _Toc140758174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220692CB" w14:textId="685E91CA"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5" w:history="1">
            <w:r w:rsidR="00C409E3" w:rsidRPr="008A5A4B">
              <w:rPr>
                <w:rStyle w:val="af"/>
                <w:noProof/>
              </w:rPr>
              <w:t>4.3. Критерии оценивания проверки знаний</w:t>
            </w:r>
            <w:r w:rsidR="00C409E3">
              <w:rPr>
                <w:noProof/>
                <w:webHidden/>
              </w:rPr>
              <w:tab/>
            </w:r>
            <w:r w:rsidR="00C409E3">
              <w:rPr>
                <w:noProof/>
                <w:webHidden/>
              </w:rPr>
              <w:fldChar w:fldCharType="begin"/>
            </w:r>
            <w:r w:rsidR="00C409E3">
              <w:rPr>
                <w:noProof/>
                <w:webHidden/>
              </w:rPr>
              <w:instrText xml:space="preserve"> PAGEREF _Toc140758175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713A4B9C" w14:textId="5863564B"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6" w:history="1">
            <w:r w:rsidR="00C409E3" w:rsidRPr="008A5A4B">
              <w:rPr>
                <w:rStyle w:val="af"/>
                <w:rFonts w:eastAsia="Calibri"/>
                <w:noProof/>
              </w:rPr>
              <w:t>4.4. Документ, выдаваемый после завершения обучения</w:t>
            </w:r>
            <w:r w:rsidR="00C409E3">
              <w:rPr>
                <w:noProof/>
                <w:webHidden/>
              </w:rPr>
              <w:tab/>
            </w:r>
            <w:r w:rsidR="00C409E3">
              <w:rPr>
                <w:noProof/>
                <w:webHidden/>
              </w:rPr>
              <w:fldChar w:fldCharType="begin"/>
            </w:r>
            <w:r w:rsidR="00C409E3">
              <w:rPr>
                <w:noProof/>
                <w:webHidden/>
              </w:rPr>
              <w:instrText xml:space="preserve"> PAGEREF _Toc140758176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6473A604" w14:textId="6D43D853"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7" w:history="1">
            <w:r w:rsidR="00C409E3" w:rsidRPr="008A5A4B">
              <w:rPr>
                <w:rStyle w:val="af"/>
                <w:rFonts w:eastAsiaTheme="minorHAnsi"/>
                <w:noProof/>
                <w:lang w:eastAsia="en-US"/>
              </w:rPr>
              <w:t>4.5. Комплект контрольно-оценочных средств</w:t>
            </w:r>
            <w:r w:rsidR="00C409E3">
              <w:rPr>
                <w:noProof/>
                <w:webHidden/>
              </w:rPr>
              <w:tab/>
            </w:r>
            <w:r w:rsidR="00C409E3">
              <w:rPr>
                <w:noProof/>
                <w:webHidden/>
              </w:rPr>
              <w:fldChar w:fldCharType="begin"/>
            </w:r>
            <w:r w:rsidR="00C409E3">
              <w:rPr>
                <w:noProof/>
                <w:webHidden/>
              </w:rPr>
              <w:instrText xml:space="preserve"> PAGEREF _Toc140758177 \h </w:instrText>
            </w:r>
            <w:r w:rsidR="00C409E3">
              <w:rPr>
                <w:noProof/>
                <w:webHidden/>
              </w:rPr>
            </w:r>
            <w:r w:rsidR="00C409E3">
              <w:rPr>
                <w:noProof/>
                <w:webHidden/>
              </w:rPr>
              <w:fldChar w:fldCharType="separate"/>
            </w:r>
            <w:r w:rsidR="006F221E">
              <w:rPr>
                <w:noProof/>
                <w:webHidden/>
              </w:rPr>
              <w:t>12</w:t>
            </w:r>
            <w:r w:rsidR="00C409E3">
              <w:rPr>
                <w:noProof/>
                <w:webHidden/>
              </w:rPr>
              <w:fldChar w:fldCharType="end"/>
            </w:r>
          </w:hyperlink>
        </w:p>
        <w:p w14:paraId="43B4DB84" w14:textId="41224EE9"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78" w:history="1">
            <w:r w:rsidR="00C409E3" w:rsidRPr="008A5A4B">
              <w:rPr>
                <w:rStyle w:val="af"/>
                <w:noProof/>
              </w:rPr>
              <w:t>5. Нормативно-правовое, учебно-методическое и информационное обеспечение программы</w:t>
            </w:r>
            <w:r w:rsidR="00C409E3">
              <w:rPr>
                <w:noProof/>
                <w:webHidden/>
              </w:rPr>
              <w:tab/>
            </w:r>
            <w:r w:rsidR="00C409E3">
              <w:rPr>
                <w:noProof/>
                <w:webHidden/>
              </w:rPr>
              <w:fldChar w:fldCharType="begin"/>
            </w:r>
            <w:r w:rsidR="00C409E3">
              <w:rPr>
                <w:noProof/>
                <w:webHidden/>
              </w:rPr>
              <w:instrText xml:space="preserve"> PAGEREF _Toc140758178 \h </w:instrText>
            </w:r>
            <w:r w:rsidR="00C409E3">
              <w:rPr>
                <w:noProof/>
                <w:webHidden/>
              </w:rPr>
            </w:r>
            <w:r w:rsidR="00C409E3">
              <w:rPr>
                <w:noProof/>
                <w:webHidden/>
              </w:rPr>
              <w:fldChar w:fldCharType="separate"/>
            </w:r>
            <w:r w:rsidR="006F221E">
              <w:rPr>
                <w:noProof/>
                <w:webHidden/>
              </w:rPr>
              <w:t>13</w:t>
            </w:r>
            <w:r w:rsidR="00C409E3">
              <w:rPr>
                <w:noProof/>
                <w:webHidden/>
              </w:rPr>
              <w:fldChar w:fldCharType="end"/>
            </w:r>
          </w:hyperlink>
        </w:p>
        <w:p w14:paraId="36DE4109" w14:textId="3D4A6AE2" w:rsidR="00C409E3" w:rsidRDefault="00F7065E" w:rsidP="00C409E3">
          <w:pPr>
            <w:pStyle w:val="21"/>
            <w:spacing w:after="120"/>
            <w:ind w:left="0"/>
            <w:rPr>
              <w:rFonts w:asciiTheme="minorHAnsi" w:eastAsiaTheme="minorEastAsia" w:hAnsiTheme="minorHAnsi" w:cstheme="minorBidi"/>
              <w:noProof/>
              <w:kern w:val="2"/>
              <w:sz w:val="22"/>
              <w:szCs w:val="22"/>
              <w14:ligatures w14:val="standardContextual"/>
            </w:rPr>
          </w:pPr>
          <w:hyperlink w:anchor="_Toc140758181" w:history="1">
            <w:r w:rsidR="00C409E3" w:rsidRPr="008A5A4B">
              <w:rPr>
                <w:rStyle w:val="af"/>
                <w:noProof/>
              </w:rPr>
              <w:t>Приложение №1</w:t>
            </w:r>
            <w:r w:rsidR="00C409E3">
              <w:rPr>
                <w:rStyle w:val="af"/>
                <w:noProof/>
              </w:rPr>
              <w:t xml:space="preserve"> К</w:t>
            </w:r>
            <w:r w:rsidR="00C409E3" w:rsidRPr="00C409E3">
              <w:rPr>
                <w:rStyle w:val="af"/>
                <w:noProof/>
              </w:rPr>
              <w:t>омплект контрольно-оценочных средств</w:t>
            </w:r>
            <w:r w:rsidR="00C409E3">
              <w:rPr>
                <w:noProof/>
                <w:webHidden/>
              </w:rPr>
              <w:tab/>
            </w:r>
            <w:r w:rsidR="00C409E3">
              <w:rPr>
                <w:noProof/>
                <w:webHidden/>
              </w:rPr>
              <w:fldChar w:fldCharType="begin"/>
            </w:r>
            <w:r w:rsidR="00C409E3">
              <w:rPr>
                <w:noProof/>
                <w:webHidden/>
              </w:rPr>
              <w:instrText xml:space="preserve"> PAGEREF _Toc140758181 \h </w:instrText>
            </w:r>
            <w:r w:rsidR="00C409E3">
              <w:rPr>
                <w:noProof/>
                <w:webHidden/>
              </w:rPr>
            </w:r>
            <w:r w:rsidR="00C409E3">
              <w:rPr>
                <w:noProof/>
                <w:webHidden/>
              </w:rPr>
              <w:fldChar w:fldCharType="separate"/>
            </w:r>
            <w:r w:rsidR="006F221E">
              <w:rPr>
                <w:noProof/>
                <w:webHidden/>
              </w:rPr>
              <w:t>14</w:t>
            </w:r>
            <w:r w:rsidR="00C409E3">
              <w:rPr>
                <w:noProof/>
                <w:webHidden/>
              </w:rPr>
              <w:fldChar w:fldCharType="end"/>
            </w:r>
          </w:hyperlink>
        </w:p>
        <w:p w14:paraId="7F272173" w14:textId="316F74B2" w:rsidR="00E85144" w:rsidRPr="008A0638" w:rsidRDefault="00E85144">
          <w:r w:rsidRPr="008A0638">
            <w:rPr>
              <w:b/>
              <w:bCs/>
            </w:rPr>
            <w:fldChar w:fldCharType="end"/>
          </w:r>
        </w:p>
      </w:sdtContent>
    </w:sdt>
    <w:p w14:paraId="4E345A2B" w14:textId="75F6FE7C" w:rsidR="00E85144" w:rsidRDefault="00E85144" w:rsidP="00E04402">
      <w:pPr>
        <w:pStyle w:val="a7"/>
      </w:pPr>
    </w:p>
    <w:p w14:paraId="1F8DE4D8" w14:textId="2190E772" w:rsidR="007A23AB" w:rsidRDefault="007A23AB" w:rsidP="007A23AB">
      <w:pPr>
        <w:rPr>
          <w:lang w:eastAsia="en-US"/>
        </w:rPr>
      </w:pPr>
    </w:p>
    <w:p w14:paraId="4F0BC400" w14:textId="3FF53AA6" w:rsidR="007A23AB" w:rsidRDefault="007A23AB" w:rsidP="007A23AB">
      <w:pPr>
        <w:rPr>
          <w:lang w:eastAsia="en-US"/>
        </w:rPr>
      </w:pPr>
    </w:p>
    <w:p w14:paraId="3DD7C82C" w14:textId="72938593" w:rsidR="007A23AB" w:rsidRDefault="007A23AB" w:rsidP="007A23AB">
      <w:pPr>
        <w:rPr>
          <w:lang w:eastAsia="en-US"/>
        </w:rPr>
      </w:pPr>
    </w:p>
    <w:p w14:paraId="2078455A" w14:textId="56715E4C" w:rsidR="007A23AB" w:rsidRDefault="007A23AB" w:rsidP="007A23AB">
      <w:pPr>
        <w:rPr>
          <w:lang w:eastAsia="en-US"/>
        </w:rPr>
      </w:pPr>
    </w:p>
    <w:p w14:paraId="563B6CD0" w14:textId="63142E31" w:rsidR="007A23AB" w:rsidRDefault="007A23AB" w:rsidP="007A23AB">
      <w:pPr>
        <w:rPr>
          <w:lang w:eastAsia="en-US"/>
        </w:rPr>
      </w:pPr>
    </w:p>
    <w:p w14:paraId="183CEDB6" w14:textId="0BA74261" w:rsidR="007A23AB" w:rsidRDefault="007A23AB" w:rsidP="007A23AB">
      <w:pPr>
        <w:rPr>
          <w:lang w:eastAsia="en-US"/>
        </w:rPr>
      </w:pPr>
    </w:p>
    <w:p w14:paraId="2AAA4C38" w14:textId="05A22F5F" w:rsidR="007A23AB" w:rsidRDefault="007A23AB" w:rsidP="007A23AB">
      <w:pPr>
        <w:rPr>
          <w:lang w:eastAsia="en-US"/>
        </w:rPr>
      </w:pPr>
    </w:p>
    <w:p w14:paraId="3A000E01" w14:textId="31DC0059" w:rsidR="007A23AB" w:rsidRDefault="007A23AB" w:rsidP="007A23AB">
      <w:pPr>
        <w:rPr>
          <w:lang w:eastAsia="en-US"/>
        </w:rPr>
      </w:pPr>
    </w:p>
    <w:p w14:paraId="6006357D" w14:textId="3A5CCADB" w:rsidR="007A23AB" w:rsidRDefault="007A23AB" w:rsidP="007A23AB">
      <w:pPr>
        <w:rPr>
          <w:lang w:eastAsia="en-US"/>
        </w:rPr>
      </w:pPr>
    </w:p>
    <w:p w14:paraId="14DF11D2" w14:textId="16A8AA8F" w:rsidR="007A23AB" w:rsidRDefault="007A23AB" w:rsidP="007A23AB">
      <w:pPr>
        <w:rPr>
          <w:lang w:eastAsia="en-US"/>
        </w:rPr>
      </w:pPr>
    </w:p>
    <w:p w14:paraId="1BE353FA" w14:textId="1B75CC9E" w:rsidR="00C4066C" w:rsidRPr="008A0638" w:rsidRDefault="00C4066C" w:rsidP="00C4066C">
      <w:pPr>
        <w:pStyle w:val="a7"/>
      </w:pPr>
      <w:bookmarkStart w:id="7" w:name="_Toc140758135"/>
      <w:r>
        <w:t>ПОЯСНИТЕЛЬНАЯ ЗАПИСКА</w:t>
      </w:r>
      <w:bookmarkEnd w:id="7"/>
    </w:p>
    <w:p w14:paraId="0DC65F2F" w14:textId="4ED5418E" w:rsidR="007E2685" w:rsidRPr="008A0638" w:rsidRDefault="007E2685" w:rsidP="007E2685">
      <w:pPr>
        <w:ind w:firstLine="709"/>
        <w:jc w:val="both"/>
      </w:pPr>
      <w:r w:rsidRPr="008A0638">
        <w:t xml:space="preserve">Программа </w:t>
      </w:r>
      <w:r w:rsidR="00435E62" w:rsidRPr="008A0638">
        <w:t xml:space="preserve">обучения по </w:t>
      </w:r>
      <w:r w:rsidRPr="008A0638">
        <w:t>проверк</w:t>
      </w:r>
      <w:r w:rsidR="006B74C4" w:rsidRPr="008A0638">
        <w:t>е</w:t>
      </w:r>
      <w:r w:rsidRPr="008A0638">
        <w:t xml:space="preserve"> знаний </w:t>
      </w:r>
      <w:r w:rsidR="00435E62" w:rsidRPr="008A0638">
        <w:t xml:space="preserve">в области охрана труда </w:t>
      </w:r>
      <w:r w:rsidRPr="008A0638">
        <w:t>«</w:t>
      </w:r>
      <w:r w:rsidR="005A5B33" w:rsidRPr="005A5B33">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8A0638">
        <w:t>» разработана на основе:</w:t>
      </w:r>
    </w:p>
    <w:p w14:paraId="5D65B8FC" w14:textId="4DEDD247" w:rsidR="001B2BE3" w:rsidRPr="008A0638" w:rsidRDefault="00903FD7" w:rsidP="001B2BE3">
      <w:pPr>
        <w:ind w:firstLine="709"/>
        <w:jc w:val="both"/>
      </w:pPr>
      <w:bookmarkStart w:id="8" w:name="_Hlk107661356"/>
      <w:r>
        <w:t>-</w:t>
      </w:r>
      <w:r w:rsidR="005A5B33">
        <w:t xml:space="preserve"> </w:t>
      </w:r>
      <w:r w:rsidR="001B2BE3" w:rsidRPr="008A0638">
        <w:t>Трудовой кодекс Российской Федерации от 30.12.2001 № 197-ФЗ</w:t>
      </w:r>
      <w:r w:rsidR="0082587B">
        <w:t>.</w:t>
      </w:r>
    </w:p>
    <w:p w14:paraId="227687F8" w14:textId="5717FA65" w:rsidR="001B2BE3" w:rsidRPr="008A0638" w:rsidRDefault="001B2BE3" w:rsidP="001B2BE3">
      <w:pPr>
        <w:ind w:firstLine="709"/>
        <w:jc w:val="both"/>
      </w:pPr>
      <w:r w:rsidRPr="008A0638">
        <w:t>-</w:t>
      </w:r>
      <w:r w:rsidR="005A5B33">
        <w:t xml:space="preserve"> </w:t>
      </w:r>
      <w:r w:rsidRPr="008A0638">
        <w:t>Постановления Правительства РФ от 24 декабря 2021 г. N 2464 «О порядке обучения по охране труда и проверки знания требований охраны труда».</w:t>
      </w:r>
    </w:p>
    <w:p w14:paraId="52962674" w14:textId="41ECEDFE" w:rsidR="001B2BE3" w:rsidRDefault="001B2BE3" w:rsidP="001B2BE3">
      <w:pPr>
        <w:ind w:firstLine="709"/>
        <w:jc w:val="both"/>
      </w:pPr>
      <w:r w:rsidRPr="008A0638">
        <w:t>-</w:t>
      </w:r>
      <w:r w:rsidR="00823601" w:rsidRPr="00823601">
        <w:t xml:space="preserve"> </w:t>
      </w:r>
      <w:r w:rsidR="005A5B33" w:rsidRPr="005A5B33">
        <w:t xml:space="preserve">Приказ Министерства труда и социальной защиты РФ от 27 ноября 2020 г. N 833н </w:t>
      </w:r>
      <w:r w:rsidR="005A5B33">
        <w:t>«</w:t>
      </w:r>
      <w:r w:rsidR="005A5B33" w:rsidRPr="005A5B33">
        <w:t>Об утверждении Правил по охране труда при размещении, монтаже, техническом обслуживании и ремонте технологического оборудования</w:t>
      </w:r>
      <w:r w:rsidR="005A5B33">
        <w:t>»</w:t>
      </w:r>
      <w:r w:rsidR="0082587B">
        <w:t>.</w:t>
      </w:r>
    </w:p>
    <w:p w14:paraId="223CB18A" w14:textId="68C85FAC" w:rsidR="005A5B33" w:rsidRDefault="005A5B33" w:rsidP="001B2BE3">
      <w:pPr>
        <w:ind w:firstLine="709"/>
        <w:jc w:val="both"/>
      </w:pPr>
      <w:r>
        <w:t xml:space="preserve">- </w:t>
      </w:r>
      <w:r w:rsidRPr="005A5B33">
        <w:t>Приказ Минтруда России № 835н от 27 ноября 2020 г. «Об утверждении Правил по охране труда при работе с инструментом и приспособлениями».</w:t>
      </w:r>
    </w:p>
    <w:bookmarkEnd w:id="8"/>
    <w:p w14:paraId="6AB18563" w14:textId="21CC193B" w:rsidR="005A5B33" w:rsidRDefault="005A5B33" w:rsidP="007E2685">
      <w:pPr>
        <w:ind w:firstLine="709"/>
        <w:jc w:val="both"/>
      </w:pPr>
      <w:r w:rsidRPr="005A5B33">
        <w:t>Цель обучения: Приобретение слушателями необходимых знаний для их применения в практической деятельности по охране труда при выполнении работ при размещении, монтаже, техническом обслуживании и ремонте технологического оборудования.</w:t>
      </w:r>
    </w:p>
    <w:p w14:paraId="4EEF2D05" w14:textId="76C124E6" w:rsidR="007E2685" w:rsidRPr="008A0638" w:rsidRDefault="007E2685" w:rsidP="007E2685">
      <w:pPr>
        <w:ind w:firstLine="709"/>
        <w:jc w:val="both"/>
      </w:pPr>
      <w:r w:rsidRPr="008A0638">
        <w:t>В программ</w:t>
      </w:r>
      <w:r w:rsidR="00E57E96">
        <w:t>е</w:t>
      </w:r>
      <w:r w:rsidR="00E57E96" w:rsidRPr="00E57E96">
        <w:t xml:space="preserve"> </w:t>
      </w:r>
      <w:r w:rsidR="00E57E96" w:rsidRPr="008A0638">
        <w:t>обучения по проверке знаний</w:t>
      </w:r>
      <w:r w:rsidRPr="008A0638">
        <w:t xml:space="preserve"> предусмотрено изучение:</w:t>
      </w:r>
    </w:p>
    <w:p w14:paraId="3EE36D5D" w14:textId="289B7F8A" w:rsidR="007720CC" w:rsidRPr="007720CC" w:rsidRDefault="007720CC" w:rsidP="002E011A">
      <w:pPr>
        <w:pStyle w:val="a8"/>
        <w:numPr>
          <w:ilvl w:val="0"/>
          <w:numId w:val="2"/>
        </w:numPr>
        <w:tabs>
          <w:tab w:val="right" w:pos="851"/>
        </w:tabs>
        <w:ind w:left="0" w:firstLine="709"/>
        <w:contextualSpacing w:val="0"/>
        <w:jc w:val="both"/>
      </w:pPr>
      <w:r w:rsidRPr="007720CC">
        <w:t xml:space="preserve">Модуль 1. </w:t>
      </w:r>
      <w:r w:rsidR="002E011A" w:rsidRPr="002E011A">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t>.</w:t>
      </w:r>
    </w:p>
    <w:p w14:paraId="053D9FAD" w14:textId="69586676" w:rsidR="007720CC" w:rsidRPr="007720CC" w:rsidRDefault="007720CC" w:rsidP="007720CC">
      <w:pPr>
        <w:pStyle w:val="a8"/>
        <w:tabs>
          <w:tab w:val="right" w:pos="851"/>
        </w:tabs>
        <w:ind w:left="0" w:firstLine="709"/>
        <w:contextualSpacing w:val="0"/>
        <w:jc w:val="both"/>
      </w:pPr>
      <w:r>
        <w:t>Программа «</w:t>
      </w:r>
      <w:r w:rsidR="005A5B33" w:rsidRPr="005A5B33">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t>» относится к программам обучения безопасным методам и приемам выполнения работ повышенной опасности, к которым предъявляются дополнительные требования в соответствии с нормативными правовыми актами, содержащими государственные нормативные требования охраны труда.</w:t>
      </w:r>
    </w:p>
    <w:p w14:paraId="2636BCAA" w14:textId="6B766C90" w:rsidR="00BE31D9" w:rsidRPr="008A0638" w:rsidRDefault="00BE31D9" w:rsidP="00BE31D9">
      <w:pPr>
        <w:pStyle w:val="a8"/>
        <w:tabs>
          <w:tab w:val="left" w:pos="851"/>
        </w:tabs>
        <w:ind w:left="0" w:firstLine="709"/>
        <w:contextualSpacing w:val="0"/>
        <w:jc w:val="both"/>
      </w:pPr>
      <w:r>
        <w:t>Программа реализуется в очной и очно-заочной формах обучения с применением электронного обучения (ЭО) и дистанционных образовательных технологий (ДОТ), и включает в себя теоретическое и практическое обучение.</w:t>
      </w:r>
    </w:p>
    <w:p w14:paraId="353B7AC8" w14:textId="3D2FC1F6" w:rsidR="00BE31D9" w:rsidRPr="00532F9C" w:rsidRDefault="00BE31D9" w:rsidP="00BE31D9">
      <w:pPr>
        <w:ind w:firstLine="709"/>
        <w:jc w:val="both"/>
        <w:rPr>
          <w:color w:val="000000" w:themeColor="text1"/>
        </w:rPr>
      </w:pPr>
      <w:r w:rsidRPr="00532F9C">
        <w:rPr>
          <w:color w:val="000000" w:themeColor="text1"/>
        </w:rPr>
        <w:t>Обучение возможн</w:t>
      </w:r>
      <w:r>
        <w:rPr>
          <w:color w:val="000000" w:themeColor="text1"/>
        </w:rPr>
        <w:t>о, как в классах учебного центра, так и с выездом на территорию заказчика обучения</w:t>
      </w:r>
      <w:r w:rsidRPr="00532F9C">
        <w:rPr>
          <w:color w:val="000000" w:themeColor="text1"/>
        </w:rPr>
        <w:t xml:space="preserve">. </w:t>
      </w:r>
    </w:p>
    <w:p w14:paraId="269B13BF" w14:textId="17FA045F" w:rsidR="005A5B33" w:rsidRDefault="005A5B33" w:rsidP="007E2685">
      <w:pPr>
        <w:ind w:firstLine="709"/>
        <w:jc w:val="both"/>
        <w:rPr>
          <w:i/>
          <w:iCs/>
        </w:rPr>
      </w:pPr>
      <w:r w:rsidRPr="005A5B33">
        <w:rPr>
          <w:i/>
          <w:iCs/>
        </w:rPr>
        <w:t>Периодичность обучения: не реже 1 раза в год (п. 60 постановления Правительства РФ от 24 декабря 2021 г. № 2464), если иное не установлено соответствующими правилами по охране труда.</w:t>
      </w:r>
    </w:p>
    <w:p w14:paraId="2ED67043" w14:textId="36459612" w:rsidR="007E2685" w:rsidRPr="008A0638" w:rsidRDefault="007E2685" w:rsidP="007E2685">
      <w:pPr>
        <w:ind w:firstLine="709"/>
        <w:jc w:val="both"/>
      </w:pPr>
      <w:r w:rsidRPr="008A0638">
        <w:t>К концу обучения каждый обучаемый должен уметь самостоятельно выполнять все работы, предусмотренные программой обучения.</w:t>
      </w:r>
    </w:p>
    <w:p w14:paraId="739D8890" w14:textId="1DF2204E" w:rsidR="007E2685" w:rsidRDefault="007E2685" w:rsidP="007E2685">
      <w:pPr>
        <w:ind w:firstLine="709"/>
        <w:jc w:val="both"/>
      </w:pPr>
      <w:r w:rsidRPr="008A0638">
        <w:t xml:space="preserve">По окончанию обучения </w:t>
      </w:r>
      <w:r w:rsidR="00024780" w:rsidRPr="008A0638">
        <w:t>проводится</w:t>
      </w:r>
      <w:r w:rsidR="00024780">
        <w:t xml:space="preserve"> проверка</w:t>
      </w:r>
      <w:r w:rsidRPr="008A0638">
        <w:t xml:space="preserve"> знани</w:t>
      </w:r>
      <w:r w:rsidR="00BE31D9">
        <w:t>й</w:t>
      </w:r>
      <w:r w:rsidR="00E57E96">
        <w:t xml:space="preserve"> (экзамен)</w:t>
      </w:r>
      <w:r w:rsidRPr="008A0638">
        <w:t xml:space="preserve">. </w:t>
      </w:r>
      <w:r w:rsidR="004914DD" w:rsidRPr="008A0638">
        <w:t>Проверка знаний</w:t>
      </w:r>
      <w:r w:rsidRPr="008A0638">
        <w:t xml:space="preserve"> проводится для определения соответствия полученных знаний, умений и навыков программы обучения.</w:t>
      </w:r>
    </w:p>
    <w:p w14:paraId="22A3BE04" w14:textId="52EC1381" w:rsidR="007E2685" w:rsidRDefault="00024780" w:rsidP="007E2685">
      <w:pPr>
        <w:ind w:firstLine="709"/>
        <w:jc w:val="both"/>
      </w:pPr>
      <w:r w:rsidRPr="00024780">
        <w:t>Работникам, успешно прошедшим проверку знаний по результатам проведения обучения, выдается протокол проверки знания форма которого устанавливает Постановление Правительства РФ от 24 декабря 2021 г. N 2464 VIII. Оформление документов и записей о планировании и регистрации проведения обучения по охране труда, а также по решению работодателя дополнительно к протоколу проверки знания выдается удостоверение.</w:t>
      </w:r>
    </w:p>
    <w:p w14:paraId="0C9CFDDB" w14:textId="77777777" w:rsidR="00024780" w:rsidRPr="00024780" w:rsidRDefault="00024780" w:rsidP="007E2685">
      <w:pPr>
        <w:ind w:firstLine="709"/>
        <w:jc w:val="both"/>
        <w:rPr>
          <w:color w:val="FF0000"/>
          <w:sz w:val="10"/>
          <w:szCs w:val="10"/>
        </w:rPr>
      </w:pPr>
    </w:p>
    <w:p w14:paraId="7EBD6103" w14:textId="2DE4F3C0" w:rsidR="007E2685" w:rsidRPr="008A0638" w:rsidRDefault="007E2685" w:rsidP="007E2685">
      <w:pPr>
        <w:ind w:firstLine="709"/>
        <w:jc w:val="both"/>
        <w:rPr>
          <w:bCs/>
          <w:color w:val="000000" w:themeColor="text1"/>
        </w:rPr>
      </w:pPr>
      <w:r w:rsidRPr="008A0638">
        <w:rPr>
          <w:b/>
        </w:rPr>
        <w:t>Нормативный срок освоения программы</w:t>
      </w:r>
      <w:r w:rsidRPr="008A0638">
        <w:t xml:space="preserve"> – </w:t>
      </w:r>
      <w:r w:rsidR="00DF4271">
        <w:rPr>
          <w:color w:val="000000" w:themeColor="text1"/>
        </w:rPr>
        <w:t>16</w:t>
      </w:r>
      <w:r w:rsidRPr="008A0638">
        <w:rPr>
          <w:color w:val="000000" w:themeColor="text1"/>
        </w:rPr>
        <w:t xml:space="preserve"> </w:t>
      </w:r>
      <w:r w:rsidRPr="008A0638">
        <w:rPr>
          <w:bCs/>
          <w:color w:val="000000" w:themeColor="text1"/>
        </w:rPr>
        <w:t>ч</w:t>
      </w:r>
      <w:r w:rsidR="001B2BE3" w:rsidRPr="008A0638">
        <w:rPr>
          <w:bCs/>
          <w:color w:val="000000" w:themeColor="text1"/>
        </w:rPr>
        <w:t>а</w:t>
      </w:r>
      <w:r w:rsidRPr="008A0638">
        <w:rPr>
          <w:bCs/>
          <w:color w:val="000000" w:themeColor="text1"/>
        </w:rPr>
        <w:t>с</w:t>
      </w:r>
      <w:r w:rsidR="001B2BE3" w:rsidRPr="008A0638">
        <w:rPr>
          <w:bCs/>
          <w:color w:val="000000" w:themeColor="text1"/>
        </w:rPr>
        <w:t>ов</w:t>
      </w:r>
      <w:r w:rsidRPr="008A0638">
        <w:rPr>
          <w:bCs/>
          <w:color w:val="000000" w:themeColor="text1"/>
        </w:rPr>
        <w:t>.</w:t>
      </w:r>
    </w:p>
    <w:p w14:paraId="3263A90D" w14:textId="5FF02348" w:rsidR="0085168A" w:rsidRPr="008A0638" w:rsidRDefault="0085168A" w:rsidP="0085168A">
      <w:pPr>
        <w:shd w:val="clear" w:color="auto" w:fill="FFFFFF"/>
        <w:autoSpaceDE w:val="0"/>
        <w:autoSpaceDN w:val="0"/>
        <w:adjustRightInd w:val="0"/>
        <w:ind w:firstLine="709"/>
        <w:jc w:val="both"/>
        <w:rPr>
          <w:bCs/>
          <w:i/>
          <w:color w:val="000000" w:themeColor="text1"/>
          <w:sz w:val="22"/>
        </w:rPr>
      </w:pPr>
      <w:r w:rsidRPr="008A0638">
        <w:rPr>
          <w:i/>
          <w:color w:val="000000" w:themeColor="text1"/>
          <w:sz w:val="22"/>
        </w:rPr>
        <w:t>*</w:t>
      </w:r>
      <w:r w:rsidR="00A652C8" w:rsidRPr="008A0638">
        <w:rPr>
          <w:i/>
          <w:color w:val="000000" w:themeColor="text1"/>
          <w:sz w:val="22"/>
        </w:rPr>
        <w:t>Н</w:t>
      </w:r>
      <w:r w:rsidRPr="008A0638">
        <w:rPr>
          <w:bCs/>
          <w:i/>
          <w:color w:val="000000" w:themeColor="text1"/>
          <w:sz w:val="22"/>
        </w:rPr>
        <w:t xml:space="preserve">ормативный срок освоения программы может </w:t>
      </w:r>
      <w:r w:rsidR="00DF4271" w:rsidRPr="008A0638">
        <w:rPr>
          <w:bCs/>
          <w:i/>
          <w:color w:val="000000" w:themeColor="text1"/>
          <w:sz w:val="22"/>
        </w:rPr>
        <w:t xml:space="preserve">увеличивается </w:t>
      </w:r>
      <w:r w:rsidR="00DF4271">
        <w:rPr>
          <w:bCs/>
          <w:i/>
          <w:color w:val="000000" w:themeColor="text1"/>
          <w:sz w:val="22"/>
        </w:rPr>
        <w:t>по согласованию с заказчиком</w:t>
      </w:r>
      <w:r w:rsidRPr="008A0638">
        <w:rPr>
          <w:i/>
          <w:color w:val="000000" w:themeColor="text1"/>
          <w:sz w:val="22"/>
        </w:rPr>
        <w:t xml:space="preserve">. </w:t>
      </w:r>
    </w:p>
    <w:p w14:paraId="6A21EBE5" w14:textId="77777777" w:rsidR="0085168A" w:rsidRPr="008A0638" w:rsidRDefault="0085168A" w:rsidP="007E2685">
      <w:pPr>
        <w:ind w:firstLine="709"/>
        <w:jc w:val="both"/>
        <w:rPr>
          <w:bCs/>
        </w:rPr>
      </w:pPr>
    </w:p>
    <w:p w14:paraId="3857FE82" w14:textId="42901753" w:rsidR="00E57E96" w:rsidRDefault="007E2685" w:rsidP="002E011A">
      <w:pPr>
        <w:ind w:firstLine="709"/>
        <w:jc w:val="both"/>
        <w:rPr>
          <w:bCs/>
          <w:i/>
        </w:rPr>
      </w:pPr>
      <w:r w:rsidRPr="008A0638">
        <w:rPr>
          <w:b/>
          <w:bCs/>
        </w:rPr>
        <w:t>Форма обучения</w:t>
      </w:r>
      <w:r w:rsidRPr="008A0638">
        <w:rPr>
          <w:bCs/>
        </w:rPr>
        <w:t xml:space="preserve"> – </w:t>
      </w:r>
      <w:r w:rsidR="002E011A" w:rsidRPr="002E011A">
        <w:rPr>
          <w:bCs/>
        </w:rPr>
        <w:t>определяется совместно образовательным учреждением и Заказчиком</w:t>
      </w:r>
      <w:r w:rsidR="002E011A">
        <w:rPr>
          <w:bCs/>
        </w:rPr>
        <w:t xml:space="preserve"> </w:t>
      </w:r>
      <w:r w:rsidR="002E011A" w:rsidRPr="002E011A">
        <w:rPr>
          <w:bCs/>
        </w:rPr>
        <w:t>(очная, очно-заочная / с частичным отрывом от производства, с применением</w:t>
      </w:r>
      <w:r w:rsidR="002E011A">
        <w:rPr>
          <w:bCs/>
        </w:rPr>
        <w:t xml:space="preserve"> </w:t>
      </w:r>
      <w:r w:rsidR="002E011A" w:rsidRPr="002E011A">
        <w:rPr>
          <w:bCs/>
        </w:rPr>
        <w:t>дистанционных образовательных технологий).</w:t>
      </w:r>
    </w:p>
    <w:p w14:paraId="3CFD1031" w14:textId="576223C4" w:rsidR="00E57E96" w:rsidRDefault="00E57E96" w:rsidP="007E2685">
      <w:pPr>
        <w:ind w:firstLine="709"/>
        <w:jc w:val="both"/>
        <w:rPr>
          <w:bCs/>
          <w:i/>
        </w:rPr>
      </w:pPr>
    </w:p>
    <w:p w14:paraId="75054113" w14:textId="04575027" w:rsidR="00E04402" w:rsidRPr="008A0638" w:rsidRDefault="0085168A" w:rsidP="00E04402">
      <w:pPr>
        <w:pStyle w:val="a7"/>
      </w:pPr>
      <w:bookmarkStart w:id="9" w:name="_Toc140758136"/>
      <w:r w:rsidRPr="008A0638">
        <w:t>1</w:t>
      </w:r>
      <w:r w:rsidR="00E04402" w:rsidRPr="008A0638">
        <w:t>. ОБЩИЕ ПОЛОЖЕНИЯ</w:t>
      </w:r>
      <w:bookmarkEnd w:id="6"/>
      <w:bookmarkEnd w:id="9"/>
    </w:p>
    <w:p w14:paraId="659E5C1A" w14:textId="77777777" w:rsidR="00C95DBB" w:rsidRPr="008A0638" w:rsidRDefault="00C95DBB" w:rsidP="00C95DBB">
      <w:pPr>
        <w:pStyle w:val="2"/>
        <w:spacing w:before="0" w:beforeAutospacing="0" w:after="0" w:afterAutospacing="0"/>
        <w:ind w:firstLine="709"/>
        <w:jc w:val="both"/>
      </w:pPr>
      <w:bookmarkStart w:id="10" w:name="_Toc140758137"/>
      <w:r w:rsidRPr="008A0638">
        <w:t>1.1. Нормативные правовые основания разработки программы</w:t>
      </w:r>
      <w:bookmarkEnd w:id="0"/>
      <w:bookmarkEnd w:id="10"/>
    </w:p>
    <w:p w14:paraId="11D55AE1" w14:textId="77777777" w:rsidR="002E011A" w:rsidRPr="008A0638" w:rsidRDefault="002E011A" w:rsidP="002E011A">
      <w:pPr>
        <w:ind w:firstLine="709"/>
        <w:jc w:val="both"/>
      </w:pPr>
      <w:r>
        <w:t xml:space="preserve">- </w:t>
      </w:r>
      <w:r w:rsidRPr="008A0638">
        <w:t>Трудовой кодекс Российской Федерации от 30.12.2001 № 197-ФЗ</w:t>
      </w:r>
      <w:r>
        <w:t>.</w:t>
      </w:r>
    </w:p>
    <w:p w14:paraId="410C175F" w14:textId="77777777" w:rsidR="002E011A" w:rsidRPr="008A0638" w:rsidRDefault="002E011A" w:rsidP="002E011A">
      <w:pPr>
        <w:ind w:firstLine="709"/>
        <w:jc w:val="both"/>
      </w:pPr>
      <w:r w:rsidRPr="008A0638">
        <w:t>-</w:t>
      </w:r>
      <w:r>
        <w:t xml:space="preserve"> </w:t>
      </w:r>
      <w:r w:rsidRPr="008A0638">
        <w:t>Постановления Правительства РФ от 24 декабря 2021 г. N 2464 «О порядке обучения по охране труда и проверки знания требований охраны труда».</w:t>
      </w:r>
    </w:p>
    <w:p w14:paraId="07E962BE" w14:textId="77777777" w:rsidR="002E011A" w:rsidRDefault="002E011A" w:rsidP="002E011A">
      <w:pPr>
        <w:ind w:firstLine="709"/>
        <w:jc w:val="both"/>
      </w:pPr>
      <w:r w:rsidRPr="008A0638">
        <w:t>-</w:t>
      </w:r>
      <w:r w:rsidRPr="00823601">
        <w:t xml:space="preserve"> </w:t>
      </w:r>
      <w:r w:rsidRPr="005A5B33">
        <w:t xml:space="preserve">Приказ Министерства труда и социальной защиты РФ от 27 ноября 2020 г. N 833н </w:t>
      </w:r>
      <w:r>
        <w:t>«</w:t>
      </w:r>
      <w:r w:rsidRPr="005A5B33">
        <w:t>Об утверждении Правил по охране труда при размещении, монтаже, техническом обслуживании и ремонте технологического оборудования</w:t>
      </w:r>
      <w:r>
        <w:t>».</w:t>
      </w:r>
    </w:p>
    <w:p w14:paraId="1F7DD497" w14:textId="77777777" w:rsidR="002E011A" w:rsidRDefault="002E011A" w:rsidP="002E011A">
      <w:pPr>
        <w:ind w:firstLine="709"/>
        <w:jc w:val="both"/>
      </w:pPr>
      <w:r>
        <w:t xml:space="preserve">- </w:t>
      </w:r>
      <w:r w:rsidRPr="005A5B33">
        <w:t>Приказ Минтруда России № 835н от 27 ноября 2020 г. «Об утверждении Правил по охране труда при работе с инструментом и приспособлениями».</w:t>
      </w:r>
    </w:p>
    <w:p w14:paraId="5323B246" w14:textId="77777777" w:rsidR="00A433AB" w:rsidRPr="008A0638" w:rsidRDefault="00A433AB" w:rsidP="00A433AB">
      <w:pPr>
        <w:ind w:firstLine="709"/>
        <w:jc w:val="both"/>
      </w:pPr>
    </w:p>
    <w:p w14:paraId="06114B49" w14:textId="77777777" w:rsidR="00693488" w:rsidRPr="008A0638" w:rsidRDefault="00693488" w:rsidP="00693488">
      <w:pPr>
        <w:pStyle w:val="2"/>
        <w:spacing w:before="0" w:beforeAutospacing="0" w:after="0" w:afterAutospacing="0"/>
        <w:ind w:firstLine="709"/>
        <w:jc w:val="left"/>
      </w:pPr>
      <w:bookmarkStart w:id="11" w:name="_Toc69829396"/>
      <w:bookmarkStart w:id="12" w:name="_Toc140758138"/>
      <w:bookmarkStart w:id="13" w:name="_Toc89176781"/>
      <w:r w:rsidRPr="008A0638">
        <w:t>1.2. Цель и планируемые результаты обучения</w:t>
      </w:r>
      <w:bookmarkEnd w:id="11"/>
      <w:bookmarkEnd w:id="12"/>
    </w:p>
    <w:p w14:paraId="0057AAD3" w14:textId="77777777" w:rsidR="002E011A" w:rsidRDefault="002E011A" w:rsidP="002E011A">
      <w:pPr>
        <w:ind w:firstLine="709"/>
        <w:jc w:val="both"/>
      </w:pPr>
      <w:r w:rsidRPr="005A5B33">
        <w:t>Цель обучения: Приобретение слушателями необходимых знаний для их применения в практической деятельности по охране труда при выполнении работ при размещении, монтаже, техническом обслуживании и ремонте технологического оборудования.</w:t>
      </w:r>
    </w:p>
    <w:p w14:paraId="48F372A5" w14:textId="77777777" w:rsidR="00C4066C" w:rsidRDefault="00C4066C" w:rsidP="00C4066C">
      <w:pPr>
        <w:jc w:val="both"/>
      </w:pPr>
    </w:p>
    <w:p w14:paraId="3EB46908" w14:textId="450973A4" w:rsidR="00816F8E" w:rsidRDefault="00816F8E" w:rsidP="00816F8E">
      <w:pPr>
        <w:pStyle w:val="2"/>
        <w:spacing w:before="0" w:beforeAutospacing="0" w:after="0" w:afterAutospacing="0"/>
        <w:ind w:firstLine="709"/>
        <w:jc w:val="both"/>
      </w:pPr>
      <w:bookmarkStart w:id="14" w:name="_Toc69829397"/>
      <w:bookmarkStart w:id="15" w:name="_Toc140758139"/>
      <w:r w:rsidRPr="008A0638">
        <w:t>1.3. Категория слушателей</w:t>
      </w:r>
      <w:bookmarkEnd w:id="14"/>
      <w:bookmarkEnd w:id="15"/>
    </w:p>
    <w:p w14:paraId="5DACE711" w14:textId="09EB7292" w:rsidR="00D45678" w:rsidRPr="00D45678" w:rsidRDefault="00D45678" w:rsidP="00D45678">
      <w:pPr>
        <w:pStyle w:val="2"/>
        <w:spacing w:before="0" w:beforeAutospacing="0" w:after="0" w:afterAutospacing="0"/>
        <w:ind w:firstLine="709"/>
        <w:jc w:val="both"/>
        <w:rPr>
          <w:b w:val="0"/>
          <w:bCs w:val="0"/>
        </w:rPr>
      </w:pPr>
      <w:bookmarkStart w:id="16" w:name="_Toc140758140"/>
      <w:r>
        <w:rPr>
          <w:b w:val="0"/>
          <w:bCs w:val="0"/>
        </w:rPr>
        <w:t>-</w:t>
      </w:r>
      <w:r w:rsidRPr="00D45678">
        <w:rPr>
          <w:b w:val="0"/>
          <w:bCs w:val="0"/>
        </w:rPr>
        <w:t>работники всех профессий, осуществляющие техническое обслуживание и ремонт</w:t>
      </w:r>
      <w:r>
        <w:rPr>
          <w:b w:val="0"/>
          <w:bCs w:val="0"/>
        </w:rPr>
        <w:t xml:space="preserve"> </w:t>
      </w:r>
      <w:r w:rsidRPr="00D45678">
        <w:rPr>
          <w:b w:val="0"/>
          <w:bCs w:val="0"/>
        </w:rPr>
        <w:t>технологического оборудования</w:t>
      </w:r>
      <w:r>
        <w:rPr>
          <w:b w:val="0"/>
          <w:bCs w:val="0"/>
        </w:rPr>
        <w:t>.</w:t>
      </w:r>
      <w:bookmarkEnd w:id="16"/>
    </w:p>
    <w:p w14:paraId="16A62A74" w14:textId="7736BC87" w:rsidR="00024780" w:rsidRDefault="00D45678" w:rsidP="00D45678">
      <w:pPr>
        <w:pStyle w:val="2"/>
        <w:spacing w:before="0" w:beforeAutospacing="0" w:after="0" w:afterAutospacing="0"/>
        <w:ind w:firstLine="709"/>
        <w:jc w:val="both"/>
        <w:rPr>
          <w:b w:val="0"/>
          <w:bCs w:val="0"/>
        </w:rPr>
      </w:pPr>
      <w:bookmarkStart w:id="17" w:name="_Toc140758141"/>
      <w:r>
        <w:rPr>
          <w:b w:val="0"/>
          <w:bCs w:val="0"/>
        </w:rPr>
        <w:t>-</w:t>
      </w:r>
      <w:r w:rsidRPr="00D45678">
        <w:rPr>
          <w:b w:val="0"/>
          <w:bCs w:val="0"/>
        </w:rPr>
        <w:t>руководители всех уровней предприятий, осуществляющие техническое</w:t>
      </w:r>
      <w:r>
        <w:rPr>
          <w:b w:val="0"/>
          <w:bCs w:val="0"/>
        </w:rPr>
        <w:t xml:space="preserve"> </w:t>
      </w:r>
      <w:r w:rsidRPr="00D45678">
        <w:rPr>
          <w:b w:val="0"/>
          <w:bCs w:val="0"/>
        </w:rPr>
        <w:t>обслуживание и ремонт технологического оборудования.</w:t>
      </w:r>
      <w:bookmarkEnd w:id="17"/>
    </w:p>
    <w:p w14:paraId="4EBB9551" w14:textId="77777777" w:rsidR="00D45678" w:rsidRPr="00D45678" w:rsidRDefault="00D45678" w:rsidP="00D45678">
      <w:pPr>
        <w:pStyle w:val="2"/>
        <w:spacing w:before="0" w:beforeAutospacing="0" w:after="0" w:afterAutospacing="0"/>
        <w:ind w:firstLine="709"/>
        <w:jc w:val="both"/>
        <w:rPr>
          <w:b w:val="0"/>
          <w:bCs w:val="0"/>
        </w:rPr>
      </w:pPr>
    </w:p>
    <w:p w14:paraId="25EE6718" w14:textId="77777777" w:rsidR="00816F8E" w:rsidRPr="008A0638" w:rsidRDefault="00816F8E" w:rsidP="00816F8E">
      <w:pPr>
        <w:pStyle w:val="2"/>
        <w:spacing w:before="0" w:beforeAutospacing="0" w:after="0" w:afterAutospacing="0"/>
        <w:ind w:firstLine="709"/>
        <w:jc w:val="both"/>
      </w:pPr>
      <w:bookmarkStart w:id="18" w:name="_Toc140758142"/>
      <w:r w:rsidRPr="008A0638">
        <w:t>1.4. Срок обучения</w:t>
      </w:r>
      <w:bookmarkEnd w:id="18"/>
    </w:p>
    <w:p w14:paraId="45F5C49B" w14:textId="42C837E3" w:rsidR="00816F8E" w:rsidRPr="008A0638" w:rsidRDefault="0070202B" w:rsidP="00816F8E">
      <w:pPr>
        <w:shd w:val="clear" w:color="auto" w:fill="FFFFFF"/>
        <w:autoSpaceDE w:val="0"/>
        <w:autoSpaceDN w:val="0"/>
        <w:adjustRightInd w:val="0"/>
        <w:ind w:firstLine="709"/>
        <w:jc w:val="both"/>
        <w:rPr>
          <w:bCs/>
          <w:color w:val="000000" w:themeColor="text1"/>
        </w:rPr>
      </w:pPr>
      <w:r w:rsidRPr="008A0638">
        <w:rPr>
          <w:bCs/>
          <w:color w:val="000000" w:themeColor="text1"/>
        </w:rPr>
        <w:t>Т</w:t>
      </w:r>
      <w:r w:rsidR="00816F8E" w:rsidRPr="008A0638">
        <w:rPr>
          <w:bCs/>
          <w:color w:val="000000" w:themeColor="text1"/>
        </w:rPr>
        <w:t xml:space="preserve">рудоемкость обучения по данной программе – </w:t>
      </w:r>
      <w:r w:rsidR="00DF4271">
        <w:rPr>
          <w:bCs/>
          <w:color w:val="000000" w:themeColor="text1"/>
        </w:rPr>
        <w:t>16</w:t>
      </w:r>
      <w:r w:rsidR="00816F8E" w:rsidRPr="008A0638">
        <w:rPr>
          <w:bCs/>
          <w:color w:val="000000" w:themeColor="text1"/>
        </w:rPr>
        <w:t xml:space="preserve"> час</w:t>
      </w:r>
      <w:r w:rsidR="00DF4271">
        <w:rPr>
          <w:bCs/>
          <w:color w:val="000000" w:themeColor="text1"/>
        </w:rPr>
        <w:t>ов</w:t>
      </w:r>
      <w:r w:rsidR="00816F8E" w:rsidRPr="008A0638">
        <w:rPr>
          <w:bCs/>
          <w:color w:val="000000" w:themeColor="text1"/>
        </w:rPr>
        <w:t xml:space="preserve"> учебной работы слушателя. </w:t>
      </w:r>
    </w:p>
    <w:p w14:paraId="6B999A80" w14:textId="7142E0DF" w:rsidR="00816F8E" w:rsidRPr="008A0638" w:rsidRDefault="00816F8E" w:rsidP="00816F8E">
      <w:pPr>
        <w:shd w:val="clear" w:color="auto" w:fill="FFFFFF"/>
        <w:autoSpaceDE w:val="0"/>
        <w:autoSpaceDN w:val="0"/>
        <w:adjustRightInd w:val="0"/>
        <w:ind w:firstLine="709"/>
        <w:jc w:val="both"/>
        <w:rPr>
          <w:color w:val="000000" w:themeColor="text1"/>
        </w:rPr>
      </w:pPr>
      <w:bookmarkStart w:id="19" w:name="_Hlk94984417"/>
      <w:r w:rsidRPr="008A0638">
        <w:rPr>
          <w:color w:val="000000" w:themeColor="text1"/>
        </w:rPr>
        <w:t>Продолжительность учебного часа составляет 1 час (45 минут), - 8 учебных часов в день</w:t>
      </w:r>
    </w:p>
    <w:p w14:paraId="6D13AD0F" w14:textId="6B09DE64" w:rsidR="0070202B" w:rsidRPr="008A0638" w:rsidRDefault="0070202B" w:rsidP="00816F8E">
      <w:pPr>
        <w:shd w:val="clear" w:color="auto" w:fill="FFFFFF"/>
        <w:autoSpaceDE w:val="0"/>
        <w:autoSpaceDN w:val="0"/>
        <w:adjustRightInd w:val="0"/>
        <w:ind w:firstLine="709"/>
        <w:jc w:val="both"/>
        <w:rPr>
          <w:bCs/>
          <w:color w:val="000000" w:themeColor="text1"/>
        </w:rPr>
      </w:pPr>
    </w:p>
    <w:p w14:paraId="00CB1B40" w14:textId="77777777" w:rsidR="00816F8E" w:rsidRPr="008A0638" w:rsidRDefault="00816F8E" w:rsidP="00816F8E">
      <w:pPr>
        <w:pStyle w:val="2"/>
        <w:spacing w:before="0" w:beforeAutospacing="0" w:after="0" w:afterAutospacing="0"/>
        <w:ind w:firstLine="709"/>
        <w:jc w:val="both"/>
      </w:pPr>
      <w:bookmarkStart w:id="20" w:name="_Toc69829399"/>
      <w:bookmarkStart w:id="21" w:name="_Toc140758143"/>
      <w:bookmarkEnd w:id="19"/>
      <w:r w:rsidRPr="008A0638">
        <w:t>1.5. Форма обучения</w:t>
      </w:r>
      <w:bookmarkEnd w:id="20"/>
      <w:bookmarkEnd w:id="21"/>
    </w:p>
    <w:p w14:paraId="79683D72" w14:textId="4E8FF1C1" w:rsidR="00693488" w:rsidRDefault="002E011A" w:rsidP="002E011A">
      <w:pPr>
        <w:pStyle w:val="a7"/>
        <w:spacing w:before="0" w:line="240" w:lineRule="auto"/>
        <w:ind w:firstLine="709"/>
        <w:jc w:val="both"/>
        <w:rPr>
          <w:rFonts w:eastAsia="Times New Roman"/>
          <w:b w:val="0"/>
          <w:bCs/>
          <w:szCs w:val="24"/>
          <w:lang w:eastAsia="ru-RU"/>
        </w:rPr>
      </w:pPr>
      <w:bookmarkStart w:id="22" w:name="_Toc140758144"/>
      <w:r>
        <w:rPr>
          <w:rFonts w:eastAsia="Times New Roman"/>
          <w:b w:val="0"/>
          <w:bCs/>
          <w:szCs w:val="24"/>
          <w:lang w:eastAsia="ru-RU"/>
        </w:rPr>
        <w:t>О</w:t>
      </w:r>
      <w:r w:rsidRPr="002E011A">
        <w:rPr>
          <w:rFonts w:eastAsia="Times New Roman"/>
          <w:b w:val="0"/>
          <w:bCs/>
          <w:szCs w:val="24"/>
          <w:lang w:eastAsia="ru-RU"/>
        </w:rPr>
        <w:t>пределяется совместно образовательным учреждением и Заказчиком (очная, очно-заочная/с частичным отрывом от производства, с применением дистанционных образовательных технологий).</w:t>
      </w:r>
      <w:bookmarkEnd w:id="22"/>
    </w:p>
    <w:p w14:paraId="4A89F899" w14:textId="77777777" w:rsidR="00D1332D" w:rsidRPr="00D1332D" w:rsidRDefault="00D1332D" w:rsidP="00D1332D"/>
    <w:p w14:paraId="1B5B3A5F" w14:textId="77777777" w:rsidR="00D1332D" w:rsidRPr="00820EE6" w:rsidRDefault="00D1332D" w:rsidP="00D1332D">
      <w:pPr>
        <w:pStyle w:val="af5"/>
        <w:spacing w:before="0" w:beforeAutospacing="0" w:after="0" w:afterAutospacing="0" w:line="240" w:lineRule="auto"/>
        <w:ind w:firstLine="709"/>
        <w:jc w:val="left"/>
      </w:pPr>
      <w:bookmarkStart w:id="23" w:name="_Toc137649953"/>
      <w:bookmarkStart w:id="24" w:name="_Toc140758145"/>
      <w:r w:rsidRPr="00820EE6">
        <w:t>1.6. Документ, выдаваемый после завершения обучения</w:t>
      </w:r>
      <w:bookmarkEnd w:id="23"/>
      <w:bookmarkEnd w:id="24"/>
    </w:p>
    <w:p w14:paraId="1C0A2766" w14:textId="6C60A24D" w:rsidR="00D1332D" w:rsidRPr="008A0638" w:rsidRDefault="00D1332D" w:rsidP="00D1332D">
      <w:pPr>
        <w:ind w:firstLine="709"/>
        <w:jc w:val="both"/>
      </w:pPr>
      <w:r w:rsidRPr="008A0638">
        <w:t>Обучающимся, успешно прошедшим проверку знаний по результатам проведения обучения, выдается протокол проверки знания</w:t>
      </w:r>
      <w:r>
        <w:t>,</w:t>
      </w:r>
      <w:r w:rsidRPr="008A0638">
        <w:t xml:space="preserve"> форма которого устанавливает Постановление Правительства РФ от 24 декабря 2021 г. N 2464 VIII. Оформление документов и записей о планировании и регистрации проведения обучения по охране труда, а также по решению работодателя дополнительно к протоколу проверки знания выдается удостоверение </w:t>
      </w:r>
      <w:r>
        <w:t>о проверке знаний в области охраны труда</w:t>
      </w:r>
      <w:r w:rsidRPr="008A0638">
        <w:t>.</w:t>
      </w:r>
    </w:p>
    <w:p w14:paraId="2F0A3DFB" w14:textId="2D8066E9" w:rsidR="00D45D87" w:rsidRPr="008A0638" w:rsidRDefault="00D45D87" w:rsidP="00D45D87">
      <w:pPr>
        <w:rPr>
          <w:lang w:eastAsia="en-US"/>
        </w:rPr>
      </w:pPr>
    </w:p>
    <w:p w14:paraId="31F8C55F" w14:textId="2FB8A75A" w:rsidR="0020743D" w:rsidRPr="008A0638" w:rsidRDefault="0020743D" w:rsidP="00D45D87">
      <w:pPr>
        <w:rPr>
          <w:lang w:eastAsia="en-US"/>
        </w:rPr>
      </w:pPr>
    </w:p>
    <w:p w14:paraId="59F8F95E" w14:textId="3F83648A" w:rsidR="0020743D" w:rsidRPr="008A0638" w:rsidRDefault="0020743D" w:rsidP="00D45D87">
      <w:pPr>
        <w:rPr>
          <w:lang w:eastAsia="en-US"/>
        </w:rPr>
      </w:pPr>
    </w:p>
    <w:p w14:paraId="2EB4D05C" w14:textId="19B96F0F" w:rsidR="0020743D" w:rsidRDefault="0020743D" w:rsidP="00D45D87">
      <w:pPr>
        <w:rPr>
          <w:lang w:eastAsia="en-US"/>
        </w:rPr>
      </w:pPr>
    </w:p>
    <w:p w14:paraId="79E64CAA" w14:textId="13181B22" w:rsidR="00F37487" w:rsidRDefault="00F37487" w:rsidP="00D45D87">
      <w:pPr>
        <w:rPr>
          <w:lang w:eastAsia="en-US"/>
        </w:rPr>
      </w:pPr>
    </w:p>
    <w:p w14:paraId="474381F1" w14:textId="77777777" w:rsidR="00761438" w:rsidRDefault="00761438" w:rsidP="00D45D87">
      <w:pPr>
        <w:rPr>
          <w:lang w:eastAsia="en-US"/>
        </w:rPr>
      </w:pPr>
    </w:p>
    <w:p w14:paraId="48208545" w14:textId="77777777" w:rsidR="00761438" w:rsidRDefault="00761438" w:rsidP="00D45D87">
      <w:pPr>
        <w:rPr>
          <w:lang w:eastAsia="en-US"/>
        </w:rPr>
      </w:pPr>
    </w:p>
    <w:p w14:paraId="41B4F663" w14:textId="77777777" w:rsidR="00D45678" w:rsidRDefault="00D45678" w:rsidP="00D45D87">
      <w:pPr>
        <w:rPr>
          <w:lang w:eastAsia="en-US"/>
        </w:rPr>
      </w:pPr>
    </w:p>
    <w:p w14:paraId="4A4C307E" w14:textId="77777777" w:rsidR="00D45678" w:rsidRDefault="00D45678" w:rsidP="00D45D87">
      <w:pPr>
        <w:rPr>
          <w:lang w:eastAsia="en-US"/>
        </w:rPr>
      </w:pPr>
    </w:p>
    <w:p w14:paraId="0F7885AD" w14:textId="77777777" w:rsidR="00D45678" w:rsidRDefault="00D45678" w:rsidP="00D45D87">
      <w:pPr>
        <w:rPr>
          <w:lang w:eastAsia="en-US"/>
        </w:rPr>
      </w:pPr>
    </w:p>
    <w:p w14:paraId="1216E7C5" w14:textId="77777777" w:rsidR="00D45678" w:rsidRDefault="00D45678" w:rsidP="00D45D87">
      <w:pPr>
        <w:rPr>
          <w:lang w:eastAsia="en-US"/>
        </w:rPr>
      </w:pPr>
    </w:p>
    <w:p w14:paraId="36866775" w14:textId="77777777" w:rsidR="00D45678" w:rsidRDefault="00D45678" w:rsidP="00D45D87">
      <w:pPr>
        <w:rPr>
          <w:lang w:eastAsia="en-US"/>
        </w:rPr>
      </w:pPr>
    </w:p>
    <w:p w14:paraId="59BD4097" w14:textId="77777777" w:rsidR="00D45678" w:rsidRDefault="00D45678" w:rsidP="00D45D87">
      <w:pPr>
        <w:rPr>
          <w:lang w:eastAsia="en-US"/>
        </w:rPr>
      </w:pPr>
    </w:p>
    <w:p w14:paraId="289694FE" w14:textId="77777777" w:rsidR="00D45678" w:rsidRDefault="00D45678" w:rsidP="00D45D87">
      <w:pPr>
        <w:rPr>
          <w:lang w:eastAsia="en-US"/>
        </w:rPr>
      </w:pPr>
    </w:p>
    <w:p w14:paraId="7FF5A9C6" w14:textId="77777777" w:rsidR="00D45678" w:rsidRDefault="00D45678" w:rsidP="00D45D87">
      <w:pPr>
        <w:rPr>
          <w:lang w:eastAsia="en-US"/>
        </w:rPr>
      </w:pPr>
    </w:p>
    <w:p w14:paraId="7D11A09E" w14:textId="5276329F" w:rsidR="00D45D87" w:rsidRPr="008A0638" w:rsidRDefault="004220A7" w:rsidP="00D45D87">
      <w:pPr>
        <w:pStyle w:val="2"/>
        <w:spacing w:before="0" w:beforeAutospacing="0" w:after="0" w:afterAutospacing="0"/>
      </w:pPr>
      <w:bookmarkStart w:id="25" w:name="_Toc69829400"/>
      <w:bookmarkStart w:id="26" w:name="_Toc531962591"/>
      <w:bookmarkStart w:id="27" w:name="_Toc531962762"/>
      <w:bookmarkStart w:id="28" w:name="_Toc532194319"/>
      <w:bookmarkStart w:id="29" w:name="_Toc532211615"/>
      <w:r>
        <w:t xml:space="preserve"> </w:t>
      </w:r>
      <w:bookmarkStart w:id="30" w:name="_Toc140758146"/>
      <w:r w:rsidR="00D45D87" w:rsidRPr="008A0638">
        <w:t>2.СТРУКТУРА И СОДЕРЖАНИЕ ПРОГРАММЫ</w:t>
      </w:r>
      <w:bookmarkEnd w:id="25"/>
      <w:bookmarkEnd w:id="30"/>
      <w:r w:rsidR="00D45D87" w:rsidRPr="008A0638">
        <w:t xml:space="preserve"> </w:t>
      </w:r>
    </w:p>
    <w:p w14:paraId="284BBA92" w14:textId="2C2D51AA" w:rsidR="00D45D87" w:rsidRPr="008A0638" w:rsidRDefault="00D45D87" w:rsidP="00D45D87">
      <w:pPr>
        <w:ind w:firstLine="709"/>
        <w:jc w:val="both"/>
        <w:rPr>
          <w:b/>
        </w:rPr>
      </w:pPr>
      <w:r w:rsidRPr="008A0638">
        <w:rPr>
          <w:b/>
        </w:rPr>
        <w:t xml:space="preserve">Структура и содержание программы представлены учебным планом, календарным учебным графиком, рабочими программами по учебным </w:t>
      </w:r>
      <w:r w:rsidR="00BB7CFC" w:rsidRPr="008A0638">
        <w:rPr>
          <w:b/>
        </w:rPr>
        <w:t>модулям</w:t>
      </w:r>
    </w:p>
    <w:p w14:paraId="7C413F8A" w14:textId="77777777" w:rsidR="00D45D87" w:rsidRPr="008A0638" w:rsidRDefault="00D45D87" w:rsidP="00D45D87">
      <w:pPr>
        <w:autoSpaceDE w:val="0"/>
        <w:autoSpaceDN w:val="0"/>
        <w:adjustRightInd w:val="0"/>
      </w:pPr>
    </w:p>
    <w:p w14:paraId="6E2F7C6D" w14:textId="2295AD5F" w:rsidR="00D45D87" w:rsidRDefault="00D45D87" w:rsidP="00D45D87">
      <w:pPr>
        <w:pStyle w:val="2"/>
        <w:spacing w:before="0" w:beforeAutospacing="0" w:after="0" w:afterAutospacing="0"/>
      </w:pPr>
      <w:bookmarkStart w:id="31" w:name="_Toc69829401"/>
      <w:bookmarkStart w:id="32" w:name="_Toc140758147"/>
      <w:r w:rsidRPr="008A0638">
        <w:t>2.1. УЧЕБНЫЙ ПЛАН</w:t>
      </w:r>
      <w:bookmarkEnd w:id="26"/>
      <w:bookmarkEnd w:id="27"/>
      <w:bookmarkEnd w:id="28"/>
      <w:bookmarkEnd w:id="29"/>
      <w:bookmarkEnd w:id="31"/>
      <w:r w:rsidR="00D1332D">
        <w:t xml:space="preserve"> </w:t>
      </w:r>
      <w:r w:rsidR="006A0CB5">
        <w:t>ОЧНОГО ОБУЧЕНИЯ</w:t>
      </w:r>
      <w:bookmarkEnd w:id="32"/>
    </w:p>
    <w:p w14:paraId="59D2212C" w14:textId="77777777" w:rsidR="00CC6752" w:rsidRPr="008A0638" w:rsidRDefault="00CC6752" w:rsidP="00D45D87">
      <w:pPr>
        <w:pStyle w:val="2"/>
        <w:spacing w:before="0" w:beforeAutospacing="0" w:after="0" w:afterAutospacing="0"/>
      </w:pPr>
    </w:p>
    <w:p w14:paraId="61C29497" w14:textId="79816374" w:rsidR="00042289" w:rsidRPr="008A0638" w:rsidRDefault="00D45D87" w:rsidP="00042289">
      <w:pPr>
        <w:autoSpaceDE w:val="0"/>
        <w:autoSpaceDN w:val="0"/>
        <w:adjustRightInd w:val="0"/>
        <w:ind w:firstLine="709"/>
        <w:jc w:val="both"/>
      </w:pPr>
      <w:r w:rsidRPr="008A0638">
        <w:rPr>
          <w:b/>
        </w:rPr>
        <w:t>Программа</w:t>
      </w:r>
      <w:r w:rsidRPr="008A0638">
        <w:t xml:space="preserve"> – </w:t>
      </w:r>
      <w:r w:rsidR="00986507">
        <w:t xml:space="preserve">обучения и </w:t>
      </w:r>
      <w:r w:rsidR="00042289" w:rsidRPr="008A0638">
        <w:t>проверк</w:t>
      </w:r>
      <w:r w:rsidR="006B74C4" w:rsidRPr="008A0638">
        <w:t>и</w:t>
      </w:r>
      <w:r w:rsidR="00042289" w:rsidRPr="008A0638">
        <w:t xml:space="preserve"> знаний в области охраны труда</w:t>
      </w:r>
    </w:p>
    <w:p w14:paraId="535F41D9" w14:textId="37BBA613" w:rsidR="00D45D87" w:rsidRPr="008A0638" w:rsidRDefault="00D45D87" w:rsidP="00042289">
      <w:pPr>
        <w:autoSpaceDE w:val="0"/>
        <w:autoSpaceDN w:val="0"/>
        <w:adjustRightInd w:val="0"/>
        <w:ind w:firstLine="709"/>
        <w:jc w:val="both"/>
      </w:pPr>
      <w:r w:rsidRPr="008A0638">
        <w:rPr>
          <w:b/>
        </w:rPr>
        <w:t>Наименование</w:t>
      </w:r>
      <w:r w:rsidRPr="008A0638">
        <w:t xml:space="preserve"> – «</w:t>
      </w:r>
      <w:r w:rsidR="00D45678" w:rsidRPr="00D45678">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8A0638">
        <w:t>».</w:t>
      </w:r>
    </w:p>
    <w:p w14:paraId="30D678BF" w14:textId="77777777" w:rsidR="0020743D" w:rsidRPr="008A0638" w:rsidRDefault="00D45D87" w:rsidP="0020743D">
      <w:pPr>
        <w:tabs>
          <w:tab w:val="left" w:pos="142"/>
          <w:tab w:val="left" w:pos="284"/>
          <w:tab w:val="left" w:pos="426"/>
          <w:tab w:val="left" w:pos="851"/>
        </w:tabs>
        <w:ind w:left="709"/>
        <w:jc w:val="both"/>
        <w:rPr>
          <w:lang w:eastAsia="ar-SA"/>
        </w:rPr>
      </w:pPr>
      <w:r w:rsidRPr="008A0638">
        <w:rPr>
          <w:b/>
        </w:rPr>
        <w:t>Категория обучающих</w:t>
      </w:r>
      <w:r w:rsidR="00042289" w:rsidRPr="008A0638">
        <w:rPr>
          <w:b/>
        </w:rPr>
        <w:t>:</w:t>
      </w:r>
      <w:r w:rsidR="00042289" w:rsidRPr="008A0638">
        <w:t xml:space="preserve"> </w:t>
      </w:r>
    </w:p>
    <w:p w14:paraId="5EF31D4D" w14:textId="77777777" w:rsidR="00D45678" w:rsidRPr="00D45678" w:rsidRDefault="00D45678" w:rsidP="00D45678">
      <w:pPr>
        <w:pStyle w:val="2"/>
        <w:spacing w:before="0" w:beforeAutospacing="0" w:after="0" w:afterAutospacing="0"/>
        <w:ind w:firstLine="709"/>
        <w:jc w:val="both"/>
        <w:rPr>
          <w:b w:val="0"/>
          <w:bCs w:val="0"/>
        </w:rPr>
      </w:pPr>
      <w:bookmarkStart w:id="33" w:name="_Toc140758148"/>
      <w:r>
        <w:rPr>
          <w:b w:val="0"/>
          <w:bCs w:val="0"/>
        </w:rPr>
        <w:t>-</w:t>
      </w:r>
      <w:r w:rsidRPr="00D45678">
        <w:rPr>
          <w:b w:val="0"/>
          <w:bCs w:val="0"/>
        </w:rPr>
        <w:t>работники всех профессий, осуществляющие техническое обслуживание и ремонт</w:t>
      </w:r>
      <w:r>
        <w:rPr>
          <w:b w:val="0"/>
          <w:bCs w:val="0"/>
        </w:rPr>
        <w:t xml:space="preserve"> </w:t>
      </w:r>
      <w:r w:rsidRPr="00D45678">
        <w:rPr>
          <w:b w:val="0"/>
          <w:bCs w:val="0"/>
        </w:rPr>
        <w:t>технологического оборудования</w:t>
      </w:r>
      <w:r>
        <w:rPr>
          <w:b w:val="0"/>
          <w:bCs w:val="0"/>
        </w:rPr>
        <w:t>.</w:t>
      </w:r>
      <w:bookmarkEnd w:id="33"/>
    </w:p>
    <w:p w14:paraId="2FB80936" w14:textId="77777777" w:rsidR="00D45678" w:rsidRDefault="00D45678" w:rsidP="00D45678">
      <w:pPr>
        <w:pStyle w:val="2"/>
        <w:spacing w:before="0" w:beforeAutospacing="0" w:after="0" w:afterAutospacing="0"/>
        <w:ind w:firstLine="709"/>
        <w:jc w:val="both"/>
        <w:rPr>
          <w:b w:val="0"/>
          <w:bCs w:val="0"/>
        </w:rPr>
      </w:pPr>
      <w:bookmarkStart w:id="34" w:name="_Toc140758149"/>
      <w:r>
        <w:rPr>
          <w:b w:val="0"/>
          <w:bCs w:val="0"/>
        </w:rPr>
        <w:t>-</w:t>
      </w:r>
      <w:r w:rsidRPr="00D45678">
        <w:rPr>
          <w:b w:val="0"/>
          <w:bCs w:val="0"/>
        </w:rPr>
        <w:t>руководители всех уровней предприятий, осуществляющие техническое</w:t>
      </w:r>
      <w:r>
        <w:rPr>
          <w:b w:val="0"/>
          <w:bCs w:val="0"/>
        </w:rPr>
        <w:t xml:space="preserve"> </w:t>
      </w:r>
      <w:r w:rsidRPr="00D45678">
        <w:rPr>
          <w:b w:val="0"/>
          <w:bCs w:val="0"/>
        </w:rPr>
        <w:t>обслуживание и ремонт технологического оборудования.</w:t>
      </w:r>
      <w:bookmarkEnd w:id="34"/>
    </w:p>
    <w:p w14:paraId="013F85EC" w14:textId="6A484224" w:rsidR="00D45D87" w:rsidRPr="008A0638" w:rsidRDefault="00D45D87" w:rsidP="00042289">
      <w:pPr>
        <w:shd w:val="clear" w:color="auto" w:fill="FFFFFF"/>
        <w:autoSpaceDE w:val="0"/>
        <w:autoSpaceDN w:val="0"/>
        <w:adjustRightInd w:val="0"/>
        <w:ind w:firstLine="709"/>
        <w:jc w:val="both"/>
      </w:pPr>
      <w:r w:rsidRPr="008A0638">
        <w:rPr>
          <w:b/>
        </w:rPr>
        <w:t>Срок обучения</w:t>
      </w:r>
      <w:r w:rsidRPr="008A0638">
        <w:t xml:space="preserve"> – </w:t>
      </w:r>
      <w:r w:rsidR="00997D9B" w:rsidRPr="008A0638">
        <w:t>2</w:t>
      </w:r>
      <w:r w:rsidRPr="008A0638">
        <w:t xml:space="preserve"> д</w:t>
      </w:r>
      <w:r w:rsidR="00042289" w:rsidRPr="008A0638">
        <w:t>н</w:t>
      </w:r>
      <w:r w:rsidR="00997D9B" w:rsidRPr="008A0638">
        <w:t>я*</w:t>
      </w:r>
      <w:r w:rsidRPr="008A0638">
        <w:t>.</w:t>
      </w:r>
    </w:p>
    <w:p w14:paraId="4FE39EA0" w14:textId="11A77800" w:rsidR="00997D9B" w:rsidRPr="008A0638" w:rsidRDefault="00F37487" w:rsidP="00042289">
      <w:pPr>
        <w:shd w:val="clear" w:color="auto" w:fill="FFFFFF"/>
        <w:autoSpaceDE w:val="0"/>
        <w:autoSpaceDN w:val="0"/>
        <w:adjustRightInd w:val="0"/>
        <w:ind w:firstLine="709"/>
        <w:jc w:val="both"/>
        <w:rPr>
          <w:i/>
          <w:sz w:val="20"/>
        </w:rPr>
      </w:pPr>
      <w:r>
        <w:rPr>
          <w:i/>
          <w:sz w:val="20"/>
        </w:rPr>
        <w:t>Количество дней может увеличивается по согласованию с заказчиком.</w:t>
      </w:r>
    </w:p>
    <w:p w14:paraId="58FBB2BB" w14:textId="1EF942D2" w:rsidR="00EA7006" w:rsidRPr="008A0638" w:rsidRDefault="00D45D87" w:rsidP="00EA7006">
      <w:pPr>
        <w:shd w:val="clear" w:color="auto" w:fill="FFFFFF"/>
        <w:autoSpaceDE w:val="0"/>
        <w:autoSpaceDN w:val="0"/>
        <w:adjustRightInd w:val="0"/>
        <w:ind w:firstLine="709"/>
        <w:jc w:val="both"/>
        <w:rPr>
          <w:bCs/>
        </w:rPr>
      </w:pPr>
      <w:r w:rsidRPr="008A0638">
        <w:rPr>
          <w:b/>
        </w:rPr>
        <w:t>Форма обучения</w:t>
      </w:r>
      <w:r w:rsidRPr="008A0638">
        <w:t xml:space="preserve"> – </w:t>
      </w:r>
      <w:r w:rsidR="00EA7006" w:rsidRPr="008A0638">
        <w:rPr>
          <w:bCs/>
        </w:rPr>
        <w:t>очно</w:t>
      </w:r>
    </w:p>
    <w:p w14:paraId="3B520A13" w14:textId="3E9A3B22" w:rsidR="00D45D87" w:rsidRDefault="00D45D87" w:rsidP="00D45D87">
      <w:pPr>
        <w:autoSpaceDE w:val="0"/>
        <w:autoSpaceDN w:val="0"/>
        <w:adjustRightInd w:val="0"/>
        <w:ind w:firstLine="709"/>
        <w:jc w:val="both"/>
      </w:pPr>
      <w:r w:rsidRPr="008A0638">
        <w:rPr>
          <w:b/>
        </w:rPr>
        <w:t>Режим занятий</w:t>
      </w:r>
      <w:r w:rsidRPr="008A0638">
        <w:t xml:space="preserve"> – 8 часов в день</w:t>
      </w:r>
    </w:p>
    <w:p w14:paraId="1142151F" w14:textId="77777777" w:rsidR="00CC6752" w:rsidRDefault="00CC6752" w:rsidP="00D45D87">
      <w:pPr>
        <w:autoSpaceDE w:val="0"/>
        <w:autoSpaceDN w:val="0"/>
        <w:adjustRightInd w:val="0"/>
        <w:ind w:firstLine="709"/>
        <w:jc w:val="both"/>
      </w:pPr>
    </w:p>
    <w:tbl>
      <w:tblPr>
        <w:tblpPr w:leftFromText="180" w:rightFromText="180" w:vertAnchor="text" w:horzAnchor="margin" w:tblpX="98" w:tblpY="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850"/>
        <w:gridCol w:w="1413"/>
        <w:gridCol w:w="1418"/>
        <w:gridCol w:w="1559"/>
      </w:tblGrid>
      <w:tr w:rsidR="00B3441E" w:rsidRPr="00B3441E" w14:paraId="54F1E94E" w14:textId="77777777" w:rsidTr="00202F2F">
        <w:trPr>
          <w:trHeight w:val="491"/>
        </w:trPr>
        <w:tc>
          <w:tcPr>
            <w:tcW w:w="567" w:type="dxa"/>
            <w:vMerge w:val="restart"/>
            <w:shd w:val="clear" w:color="auto" w:fill="auto"/>
            <w:vAlign w:val="center"/>
          </w:tcPr>
          <w:p w14:paraId="7654B476" w14:textId="77777777" w:rsidR="00B3441E" w:rsidRPr="00B3441E" w:rsidRDefault="00B3441E" w:rsidP="00B3441E">
            <w:pPr>
              <w:keepNext/>
              <w:jc w:val="center"/>
              <w:rPr>
                <w:sz w:val="20"/>
                <w:szCs w:val="20"/>
              </w:rPr>
            </w:pPr>
            <w:bookmarkStart w:id="35" w:name="_Hlk120630363"/>
            <w:r w:rsidRPr="00B3441E">
              <w:rPr>
                <w:sz w:val="20"/>
                <w:szCs w:val="20"/>
              </w:rPr>
              <w:t>№</w:t>
            </w:r>
          </w:p>
          <w:p w14:paraId="2A9C0B5A" w14:textId="77777777" w:rsidR="00B3441E" w:rsidRPr="00B3441E" w:rsidRDefault="00B3441E" w:rsidP="00B3441E">
            <w:pPr>
              <w:keepNext/>
              <w:jc w:val="center"/>
              <w:rPr>
                <w:sz w:val="20"/>
                <w:szCs w:val="20"/>
              </w:rPr>
            </w:pPr>
            <w:r w:rsidRPr="00B3441E">
              <w:rPr>
                <w:sz w:val="20"/>
                <w:szCs w:val="20"/>
              </w:rPr>
              <w:t>п/п</w:t>
            </w:r>
          </w:p>
        </w:tc>
        <w:tc>
          <w:tcPr>
            <w:tcW w:w="4111" w:type="dxa"/>
            <w:vMerge w:val="restart"/>
            <w:shd w:val="clear" w:color="auto" w:fill="auto"/>
            <w:vAlign w:val="center"/>
          </w:tcPr>
          <w:p w14:paraId="3F6C5888" w14:textId="77777777" w:rsidR="00B3441E" w:rsidRPr="00B3441E" w:rsidRDefault="00B3441E" w:rsidP="00B3441E">
            <w:pPr>
              <w:keepNext/>
              <w:jc w:val="center"/>
              <w:rPr>
                <w:sz w:val="20"/>
                <w:szCs w:val="20"/>
              </w:rPr>
            </w:pPr>
            <w:r w:rsidRPr="00B3441E">
              <w:rPr>
                <w:sz w:val="20"/>
                <w:szCs w:val="20"/>
              </w:rPr>
              <w:t>Наименование учебных модулей (предметов)</w:t>
            </w:r>
          </w:p>
        </w:tc>
        <w:tc>
          <w:tcPr>
            <w:tcW w:w="850" w:type="dxa"/>
            <w:vMerge w:val="restart"/>
            <w:shd w:val="clear" w:color="auto" w:fill="auto"/>
            <w:vAlign w:val="center"/>
          </w:tcPr>
          <w:p w14:paraId="3A8D3545" w14:textId="047AC069" w:rsidR="00B3441E" w:rsidRPr="00B3441E" w:rsidRDefault="00B3441E" w:rsidP="00B3441E">
            <w:pPr>
              <w:keepNext/>
              <w:jc w:val="center"/>
              <w:rPr>
                <w:sz w:val="20"/>
                <w:szCs w:val="20"/>
              </w:rPr>
            </w:pPr>
            <w:r w:rsidRPr="00B3441E">
              <w:rPr>
                <w:sz w:val="20"/>
                <w:szCs w:val="20"/>
              </w:rPr>
              <w:t>Всего часов</w:t>
            </w:r>
            <w:r w:rsidRPr="00B3441E">
              <w:rPr>
                <w:sz w:val="20"/>
                <w:szCs w:val="20"/>
                <w:vertAlign w:val="superscript"/>
              </w:rPr>
              <w:t>1</w:t>
            </w:r>
          </w:p>
        </w:tc>
        <w:tc>
          <w:tcPr>
            <w:tcW w:w="2831" w:type="dxa"/>
            <w:gridSpan w:val="2"/>
            <w:shd w:val="clear" w:color="auto" w:fill="auto"/>
            <w:vAlign w:val="center"/>
          </w:tcPr>
          <w:p w14:paraId="56416611" w14:textId="77777777" w:rsidR="00B3441E" w:rsidRPr="00B3441E" w:rsidRDefault="00B3441E" w:rsidP="00B3441E">
            <w:pPr>
              <w:keepNext/>
              <w:jc w:val="center"/>
              <w:rPr>
                <w:sz w:val="20"/>
                <w:szCs w:val="20"/>
              </w:rPr>
            </w:pPr>
            <w:r w:rsidRPr="00B3441E">
              <w:rPr>
                <w:sz w:val="20"/>
                <w:szCs w:val="20"/>
              </w:rPr>
              <w:t>Трудоемкость, час</w:t>
            </w:r>
          </w:p>
        </w:tc>
        <w:tc>
          <w:tcPr>
            <w:tcW w:w="1559" w:type="dxa"/>
            <w:vMerge w:val="restart"/>
            <w:shd w:val="clear" w:color="auto" w:fill="auto"/>
            <w:vAlign w:val="center"/>
          </w:tcPr>
          <w:p w14:paraId="25F57763" w14:textId="77777777" w:rsidR="00B3441E" w:rsidRPr="00B3441E" w:rsidRDefault="00B3441E" w:rsidP="00B3441E">
            <w:pPr>
              <w:keepNext/>
              <w:jc w:val="center"/>
              <w:rPr>
                <w:sz w:val="20"/>
                <w:szCs w:val="20"/>
              </w:rPr>
            </w:pPr>
            <w:r w:rsidRPr="00B3441E">
              <w:rPr>
                <w:sz w:val="20"/>
                <w:szCs w:val="20"/>
              </w:rPr>
              <w:t>Форма контроля</w:t>
            </w:r>
          </w:p>
        </w:tc>
      </w:tr>
      <w:tr w:rsidR="00B3441E" w:rsidRPr="00B3441E" w14:paraId="6F4AE9BB" w14:textId="77777777" w:rsidTr="00202F2F">
        <w:trPr>
          <w:trHeight w:val="140"/>
        </w:trPr>
        <w:tc>
          <w:tcPr>
            <w:tcW w:w="567" w:type="dxa"/>
            <w:vMerge/>
            <w:shd w:val="clear" w:color="auto" w:fill="auto"/>
            <w:vAlign w:val="center"/>
          </w:tcPr>
          <w:p w14:paraId="5F903518" w14:textId="77777777" w:rsidR="00B3441E" w:rsidRPr="00B3441E" w:rsidRDefault="00B3441E" w:rsidP="00B3441E">
            <w:pPr>
              <w:keepNext/>
              <w:jc w:val="center"/>
              <w:rPr>
                <w:b/>
                <w:sz w:val="20"/>
                <w:szCs w:val="20"/>
              </w:rPr>
            </w:pPr>
          </w:p>
        </w:tc>
        <w:tc>
          <w:tcPr>
            <w:tcW w:w="4111" w:type="dxa"/>
            <w:vMerge/>
            <w:shd w:val="clear" w:color="auto" w:fill="auto"/>
            <w:vAlign w:val="center"/>
          </w:tcPr>
          <w:p w14:paraId="3A51B8CE" w14:textId="77777777" w:rsidR="00B3441E" w:rsidRPr="00B3441E" w:rsidRDefault="00B3441E" w:rsidP="00B3441E">
            <w:pPr>
              <w:keepNext/>
              <w:jc w:val="center"/>
              <w:rPr>
                <w:sz w:val="20"/>
                <w:szCs w:val="20"/>
              </w:rPr>
            </w:pPr>
          </w:p>
        </w:tc>
        <w:tc>
          <w:tcPr>
            <w:tcW w:w="850" w:type="dxa"/>
            <w:vMerge/>
            <w:shd w:val="clear" w:color="auto" w:fill="auto"/>
            <w:vAlign w:val="center"/>
          </w:tcPr>
          <w:p w14:paraId="6C2B7D91" w14:textId="77777777" w:rsidR="00B3441E" w:rsidRPr="00B3441E" w:rsidRDefault="00B3441E" w:rsidP="00B3441E">
            <w:pPr>
              <w:keepNext/>
              <w:jc w:val="center"/>
              <w:rPr>
                <w:sz w:val="20"/>
                <w:szCs w:val="20"/>
              </w:rPr>
            </w:pPr>
          </w:p>
        </w:tc>
        <w:tc>
          <w:tcPr>
            <w:tcW w:w="1413" w:type="dxa"/>
            <w:shd w:val="clear" w:color="auto" w:fill="auto"/>
            <w:vAlign w:val="center"/>
          </w:tcPr>
          <w:p w14:paraId="6326C861" w14:textId="77777777" w:rsidR="00B3441E" w:rsidRDefault="00B3441E" w:rsidP="00B3441E">
            <w:pPr>
              <w:keepNext/>
              <w:jc w:val="center"/>
              <w:rPr>
                <w:sz w:val="20"/>
                <w:szCs w:val="20"/>
              </w:rPr>
            </w:pPr>
            <w:r w:rsidRPr="00B3441E">
              <w:rPr>
                <w:sz w:val="20"/>
                <w:szCs w:val="20"/>
              </w:rPr>
              <w:t>Лекции</w:t>
            </w:r>
            <w:r>
              <w:rPr>
                <w:sz w:val="20"/>
                <w:szCs w:val="20"/>
              </w:rPr>
              <w:t xml:space="preserve"> </w:t>
            </w:r>
            <w:r w:rsidRPr="00B3441E">
              <w:rPr>
                <w:sz w:val="20"/>
                <w:szCs w:val="20"/>
              </w:rPr>
              <w:t xml:space="preserve">и </w:t>
            </w:r>
          </w:p>
          <w:p w14:paraId="5B7D0F7F" w14:textId="0EA80AD3" w:rsidR="00B3441E" w:rsidRPr="00B3441E" w:rsidRDefault="00B3441E" w:rsidP="00B3441E">
            <w:pPr>
              <w:keepNext/>
              <w:jc w:val="center"/>
              <w:rPr>
                <w:sz w:val="20"/>
                <w:szCs w:val="20"/>
              </w:rPr>
            </w:pPr>
            <w:r w:rsidRPr="00B3441E">
              <w:rPr>
                <w:sz w:val="20"/>
                <w:szCs w:val="20"/>
              </w:rPr>
              <w:t>СР</w:t>
            </w:r>
            <w:r w:rsidR="00202F2F" w:rsidRPr="00202F2F">
              <w:rPr>
                <w:sz w:val="20"/>
                <w:szCs w:val="20"/>
                <w:vertAlign w:val="superscript"/>
              </w:rPr>
              <w:t>2</w:t>
            </w:r>
          </w:p>
        </w:tc>
        <w:tc>
          <w:tcPr>
            <w:tcW w:w="1418" w:type="dxa"/>
            <w:shd w:val="clear" w:color="auto" w:fill="auto"/>
            <w:vAlign w:val="center"/>
          </w:tcPr>
          <w:p w14:paraId="00796F54" w14:textId="77777777" w:rsidR="00B3441E" w:rsidRPr="00B3441E" w:rsidRDefault="00B3441E" w:rsidP="00B3441E">
            <w:pPr>
              <w:keepNext/>
              <w:jc w:val="center"/>
              <w:rPr>
                <w:sz w:val="20"/>
                <w:szCs w:val="20"/>
              </w:rPr>
            </w:pPr>
            <w:r w:rsidRPr="00B3441E">
              <w:rPr>
                <w:sz w:val="20"/>
                <w:szCs w:val="20"/>
              </w:rPr>
              <w:t>Практические</w:t>
            </w:r>
          </w:p>
          <w:p w14:paraId="67C863A9" w14:textId="4DB0A5AF" w:rsidR="00B3441E" w:rsidRPr="00B3441E" w:rsidRDefault="00B3441E" w:rsidP="00B3441E">
            <w:pPr>
              <w:keepNext/>
              <w:jc w:val="center"/>
              <w:rPr>
                <w:sz w:val="20"/>
                <w:szCs w:val="20"/>
              </w:rPr>
            </w:pPr>
            <w:r w:rsidRPr="00B3441E">
              <w:rPr>
                <w:sz w:val="20"/>
                <w:szCs w:val="20"/>
              </w:rPr>
              <w:t>занятия</w:t>
            </w:r>
          </w:p>
        </w:tc>
        <w:tc>
          <w:tcPr>
            <w:tcW w:w="1559" w:type="dxa"/>
            <w:vMerge/>
            <w:shd w:val="clear" w:color="auto" w:fill="auto"/>
          </w:tcPr>
          <w:p w14:paraId="0DA43326" w14:textId="77777777" w:rsidR="00B3441E" w:rsidRPr="00B3441E" w:rsidRDefault="00B3441E" w:rsidP="00B3441E">
            <w:pPr>
              <w:keepNext/>
              <w:jc w:val="center"/>
              <w:rPr>
                <w:sz w:val="20"/>
                <w:szCs w:val="20"/>
              </w:rPr>
            </w:pPr>
          </w:p>
        </w:tc>
      </w:tr>
      <w:tr w:rsidR="00202F2F" w:rsidRPr="00B3441E" w14:paraId="44379894" w14:textId="77777777" w:rsidTr="00202F2F">
        <w:trPr>
          <w:trHeight w:val="261"/>
        </w:trPr>
        <w:tc>
          <w:tcPr>
            <w:tcW w:w="567" w:type="dxa"/>
            <w:shd w:val="clear" w:color="auto" w:fill="DEEAF6" w:themeFill="accent5" w:themeFillTint="33"/>
            <w:vAlign w:val="center"/>
          </w:tcPr>
          <w:p w14:paraId="27F59C3A" w14:textId="557D6491" w:rsidR="00202F2F" w:rsidRPr="00B3441E" w:rsidRDefault="00202F2F" w:rsidP="00B3441E">
            <w:pPr>
              <w:keepNext/>
              <w:jc w:val="center"/>
              <w:rPr>
                <w:b/>
                <w:color w:val="000000"/>
                <w:sz w:val="20"/>
                <w:szCs w:val="20"/>
              </w:rPr>
            </w:pPr>
            <w:r>
              <w:rPr>
                <w:b/>
                <w:color w:val="000000"/>
                <w:sz w:val="20"/>
                <w:szCs w:val="20"/>
              </w:rPr>
              <w:t>1.</w:t>
            </w:r>
          </w:p>
        </w:tc>
        <w:tc>
          <w:tcPr>
            <w:tcW w:w="4111" w:type="dxa"/>
            <w:shd w:val="clear" w:color="auto" w:fill="DEEAF6" w:themeFill="accent5" w:themeFillTint="33"/>
            <w:vAlign w:val="center"/>
          </w:tcPr>
          <w:p w14:paraId="14772920" w14:textId="07BB3C37" w:rsidR="00202F2F" w:rsidRPr="00B3441E" w:rsidRDefault="00202F2F" w:rsidP="00B3441E">
            <w:pPr>
              <w:keepNext/>
              <w:rPr>
                <w:b/>
                <w:color w:val="000000" w:themeColor="text1"/>
                <w:sz w:val="20"/>
                <w:szCs w:val="20"/>
              </w:rPr>
            </w:pPr>
            <w:r w:rsidRPr="00202F2F">
              <w:rPr>
                <w:b/>
                <w:color w:val="000000" w:themeColor="text1"/>
                <w:sz w:val="20"/>
                <w:szCs w:val="20"/>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tc>
        <w:tc>
          <w:tcPr>
            <w:tcW w:w="850" w:type="dxa"/>
            <w:shd w:val="clear" w:color="auto" w:fill="DEEAF6" w:themeFill="accent5" w:themeFillTint="33"/>
            <w:vAlign w:val="center"/>
          </w:tcPr>
          <w:p w14:paraId="3A71721D" w14:textId="5E43291F" w:rsidR="00202F2F" w:rsidRPr="00B3441E" w:rsidRDefault="00EF6670" w:rsidP="00B3441E">
            <w:pPr>
              <w:keepNext/>
              <w:jc w:val="center"/>
              <w:rPr>
                <w:b/>
                <w:sz w:val="20"/>
                <w:szCs w:val="20"/>
              </w:rPr>
            </w:pPr>
            <w:r>
              <w:rPr>
                <w:b/>
                <w:sz w:val="20"/>
                <w:szCs w:val="20"/>
              </w:rPr>
              <w:t>16</w:t>
            </w:r>
          </w:p>
        </w:tc>
        <w:tc>
          <w:tcPr>
            <w:tcW w:w="1413" w:type="dxa"/>
            <w:shd w:val="clear" w:color="auto" w:fill="DEEAF6" w:themeFill="accent5" w:themeFillTint="33"/>
            <w:vAlign w:val="center"/>
          </w:tcPr>
          <w:p w14:paraId="2D3392EF" w14:textId="3973DD8A" w:rsidR="00202F2F" w:rsidRPr="00B3441E" w:rsidRDefault="00EF6670" w:rsidP="00B3441E">
            <w:pPr>
              <w:keepNext/>
              <w:jc w:val="center"/>
              <w:rPr>
                <w:b/>
                <w:sz w:val="20"/>
                <w:szCs w:val="20"/>
              </w:rPr>
            </w:pPr>
            <w:r>
              <w:rPr>
                <w:b/>
                <w:sz w:val="20"/>
                <w:szCs w:val="20"/>
              </w:rPr>
              <w:t>11</w:t>
            </w:r>
          </w:p>
        </w:tc>
        <w:tc>
          <w:tcPr>
            <w:tcW w:w="1418" w:type="dxa"/>
            <w:shd w:val="clear" w:color="auto" w:fill="DEEAF6" w:themeFill="accent5" w:themeFillTint="33"/>
            <w:vAlign w:val="center"/>
          </w:tcPr>
          <w:p w14:paraId="2E98B0D8" w14:textId="2D06C5CF" w:rsidR="00202F2F" w:rsidRPr="00B3441E" w:rsidRDefault="00EF6670" w:rsidP="00B3441E">
            <w:pPr>
              <w:keepNext/>
              <w:jc w:val="center"/>
              <w:rPr>
                <w:b/>
                <w:sz w:val="20"/>
                <w:szCs w:val="20"/>
              </w:rPr>
            </w:pPr>
            <w:r>
              <w:rPr>
                <w:b/>
                <w:sz w:val="20"/>
                <w:szCs w:val="20"/>
              </w:rPr>
              <w:t>4</w:t>
            </w:r>
          </w:p>
        </w:tc>
        <w:tc>
          <w:tcPr>
            <w:tcW w:w="1559" w:type="dxa"/>
            <w:vMerge w:val="restart"/>
            <w:shd w:val="clear" w:color="auto" w:fill="auto"/>
            <w:vAlign w:val="center"/>
          </w:tcPr>
          <w:p w14:paraId="4DEACFED" w14:textId="1D7DB2AA" w:rsidR="00202F2F" w:rsidRPr="00B3441E" w:rsidRDefault="00202F2F" w:rsidP="00B3441E">
            <w:pPr>
              <w:keepNext/>
              <w:jc w:val="center"/>
              <w:rPr>
                <w:b/>
                <w:sz w:val="20"/>
                <w:szCs w:val="20"/>
              </w:rPr>
            </w:pPr>
          </w:p>
        </w:tc>
      </w:tr>
      <w:tr w:rsidR="00EF6670" w:rsidRPr="00B3441E" w14:paraId="6878073F" w14:textId="77777777" w:rsidTr="00202F2F">
        <w:trPr>
          <w:trHeight w:val="176"/>
        </w:trPr>
        <w:tc>
          <w:tcPr>
            <w:tcW w:w="567" w:type="dxa"/>
            <w:shd w:val="clear" w:color="auto" w:fill="auto"/>
            <w:vAlign w:val="center"/>
          </w:tcPr>
          <w:p w14:paraId="23E54BAC" w14:textId="77777777" w:rsidR="00EF6670" w:rsidRPr="00B3441E" w:rsidRDefault="00EF6670" w:rsidP="00EF6670">
            <w:pPr>
              <w:keepNext/>
              <w:jc w:val="center"/>
              <w:rPr>
                <w:color w:val="000000"/>
                <w:sz w:val="20"/>
                <w:szCs w:val="20"/>
              </w:rPr>
            </w:pPr>
            <w:r w:rsidRPr="00B3441E">
              <w:rPr>
                <w:color w:val="000000"/>
                <w:sz w:val="20"/>
                <w:szCs w:val="20"/>
              </w:rPr>
              <w:t>1.1.</w:t>
            </w:r>
          </w:p>
        </w:tc>
        <w:tc>
          <w:tcPr>
            <w:tcW w:w="4111" w:type="dxa"/>
            <w:shd w:val="clear" w:color="auto" w:fill="auto"/>
          </w:tcPr>
          <w:p w14:paraId="2E94BA29" w14:textId="6BC165AB" w:rsidR="00EF6670" w:rsidRPr="00202F2F" w:rsidRDefault="00EF6670" w:rsidP="00EF6670">
            <w:pPr>
              <w:shd w:val="clear" w:color="auto" w:fill="FFFFFF"/>
              <w:jc w:val="both"/>
              <w:rPr>
                <w:sz w:val="20"/>
                <w:szCs w:val="20"/>
              </w:rPr>
            </w:pPr>
            <w:r w:rsidRPr="00202F2F">
              <w:rPr>
                <w:sz w:val="20"/>
                <w:szCs w:val="20"/>
              </w:rPr>
              <w:t xml:space="preserve">Общие требования </w:t>
            </w:r>
          </w:p>
        </w:tc>
        <w:tc>
          <w:tcPr>
            <w:tcW w:w="850" w:type="dxa"/>
            <w:shd w:val="clear" w:color="auto" w:fill="auto"/>
            <w:vAlign w:val="center"/>
          </w:tcPr>
          <w:p w14:paraId="1AB684F9" w14:textId="6541B951" w:rsidR="00EF6670" w:rsidRPr="00B3441E" w:rsidRDefault="00EF6670" w:rsidP="00EF6670">
            <w:pPr>
              <w:jc w:val="center"/>
              <w:rPr>
                <w:sz w:val="20"/>
                <w:szCs w:val="20"/>
              </w:rPr>
            </w:pPr>
            <w:r>
              <w:rPr>
                <w:sz w:val="20"/>
                <w:szCs w:val="20"/>
              </w:rPr>
              <w:t>0,25</w:t>
            </w:r>
          </w:p>
        </w:tc>
        <w:tc>
          <w:tcPr>
            <w:tcW w:w="1413" w:type="dxa"/>
            <w:shd w:val="clear" w:color="auto" w:fill="auto"/>
            <w:vAlign w:val="center"/>
          </w:tcPr>
          <w:p w14:paraId="67180245" w14:textId="5AB8E0DA" w:rsidR="00EF6670" w:rsidRPr="00B3441E" w:rsidRDefault="00EF6670" w:rsidP="00EF6670">
            <w:pPr>
              <w:jc w:val="center"/>
              <w:rPr>
                <w:sz w:val="20"/>
                <w:szCs w:val="20"/>
              </w:rPr>
            </w:pPr>
            <w:r>
              <w:rPr>
                <w:sz w:val="20"/>
                <w:szCs w:val="20"/>
              </w:rPr>
              <w:t>0,25</w:t>
            </w:r>
          </w:p>
        </w:tc>
        <w:tc>
          <w:tcPr>
            <w:tcW w:w="1418" w:type="dxa"/>
            <w:shd w:val="clear" w:color="auto" w:fill="auto"/>
            <w:vAlign w:val="center"/>
          </w:tcPr>
          <w:p w14:paraId="1F1C0BA7" w14:textId="77777777" w:rsidR="00EF6670" w:rsidRPr="00B3441E" w:rsidRDefault="00EF6670" w:rsidP="00EF6670">
            <w:pPr>
              <w:jc w:val="center"/>
              <w:rPr>
                <w:sz w:val="20"/>
                <w:szCs w:val="20"/>
              </w:rPr>
            </w:pPr>
            <w:r w:rsidRPr="00B3441E">
              <w:rPr>
                <w:sz w:val="20"/>
                <w:szCs w:val="20"/>
              </w:rPr>
              <w:t>-</w:t>
            </w:r>
          </w:p>
        </w:tc>
        <w:tc>
          <w:tcPr>
            <w:tcW w:w="1559" w:type="dxa"/>
            <w:vMerge/>
            <w:shd w:val="clear" w:color="auto" w:fill="auto"/>
            <w:vAlign w:val="center"/>
          </w:tcPr>
          <w:p w14:paraId="11F7BF71" w14:textId="77777777" w:rsidR="00EF6670" w:rsidRPr="00B3441E" w:rsidRDefault="00EF6670" w:rsidP="00EF6670">
            <w:pPr>
              <w:jc w:val="center"/>
              <w:rPr>
                <w:sz w:val="20"/>
                <w:szCs w:val="20"/>
              </w:rPr>
            </w:pPr>
          </w:p>
        </w:tc>
      </w:tr>
      <w:tr w:rsidR="00EF6670" w:rsidRPr="00B3441E" w14:paraId="1665D3B7" w14:textId="77777777" w:rsidTr="00202F2F">
        <w:trPr>
          <w:trHeight w:val="261"/>
        </w:trPr>
        <w:tc>
          <w:tcPr>
            <w:tcW w:w="567" w:type="dxa"/>
            <w:shd w:val="clear" w:color="auto" w:fill="auto"/>
            <w:vAlign w:val="center"/>
          </w:tcPr>
          <w:p w14:paraId="5FBAFABD" w14:textId="77777777" w:rsidR="00EF6670" w:rsidRPr="00B3441E" w:rsidRDefault="00EF6670" w:rsidP="00EF6670">
            <w:pPr>
              <w:keepNext/>
              <w:jc w:val="center"/>
              <w:rPr>
                <w:color w:val="000000"/>
                <w:sz w:val="20"/>
                <w:szCs w:val="20"/>
              </w:rPr>
            </w:pPr>
            <w:r w:rsidRPr="00B3441E">
              <w:rPr>
                <w:color w:val="000000"/>
                <w:sz w:val="20"/>
                <w:szCs w:val="20"/>
              </w:rPr>
              <w:t>1.2.</w:t>
            </w:r>
          </w:p>
        </w:tc>
        <w:tc>
          <w:tcPr>
            <w:tcW w:w="4111" w:type="dxa"/>
            <w:shd w:val="clear" w:color="auto" w:fill="auto"/>
          </w:tcPr>
          <w:p w14:paraId="2332125B" w14:textId="75663526" w:rsidR="00EF6670" w:rsidRPr="00202F2F" w:rsidRDefault="00EF6670" w:rsidP="00EF6670">
            <w:pPr>
              <w:rPr>
                <w:sz w:val="20"/>
                <w:szCs w:val="20"/>
              </w:rPr>
            </w:pPr>
            <w:r w:rsidRPr="00202F2F">
              <w:rPr>
                <w:sz w:val="20"/>
                <w:szCs w:val="20"/>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p>
        </w:tc>
        <w:tc>
          <w:tcPr>
            <w:tcW w:w="850" w:type="dxa"/>
            <w:shd w:val="clear" w:color="auto" w:fill="auto"/>
            <w:vAlign w:val="center"/>
          </w:tcPr>
          <w:p w14:paraId="52F703E6" w14:textId="6D19E346" w:rsidR="00EF6670" w:rsidRPr="00B3441E" w:rsidRDefault="00EF6670" w:rsidP="00EF6670">
            <w:pPr>
              <w:jc w:val="center"/>
              <w:rPr>
                <w:sz w:val="20"/>
                <w:szCs w:val="20"/>
              </w:rPr>
            </w:pPr>
            <w:r>
              <w:rPr>
                <w:sz w:val="20"/>
                <w:szCs w:val="20"/>
              </w:rPr>
              <w:t>0,25</w:t>
            </w:r>
          </w:p>
        </w:tc>
        <w:tc>
          <w:tcPr>
            <w:tcW w:w="1413" w:type="dxa"/>
            <w:shd w:val="clear" w:color="auto" w:fill="auto"/>
            <w:vAlign w:val="center"/>
          </w:tcPr>
          <w:p w14:paraId="695D7C66" w14:textId="0196F958" w:rsidR="00EF6670" w:rsidRPr="00B3441E" w:rsidRDefault="00EF6670" w:rsidP="00EF6670">
            <w:pPr>
              <w:jc w:val="center"/>
              <w:rPr>
                <w:sz w:val="20"/>
                <w:szCs w:val="20"/>
              </w:rPr>
            </w:pPr>
            <w:r>
              <w:rPr>
                <w:sz w:val="20"/>
                <w:szCs w:val="20"/>
              </w:rPr>
              <w:t>0,25</w:t>
            </w:r>
          </w:p>
        </w:tc>
        <w:tc>
          <w:tcPr>
            <w:tcW w:w="1418" w:type="dxa"/>
            <w:shd w:val="clear" w:color="auto" w:fill="auto"/>
            <w:vAlign w:val="center"/>
          </w:tcPr>
          <w:p w14:paraId="427A39D5" w14:textId="77777777" w:rsidR="00EF6670" w:rsidRPr="00B3441E" w:rsidRDefault="00EF6670" w:rsidP="00EF6670">
            <w:pPr>
              <w:jc w:val="center"/>
              <w:rPr>
                <w:sz w:val="20"/>
                <w:szCs w:val="20"/>
              </w:rPr>
            </w:pPr>
            <w:r w:rsidRPr="00B3441E">
              <w:rPr>
                <w:sz w:val="20"/>
                <w:szCs w:val="20"/>
              </w:rPr>
              <w:t>-</w:t>
            </w:r>
          </w:p>
        </w:tc>
        <w:tc>
          <w:tcPr>
            <w:tcW w:w="1559" w:type="dxa"/>
            <w:vMerge/>
            <w:shd w:val="clear" w:color="auto" w:fill="auto"/>
            <w:vAlign w:val="center"/>
          </w:tcPr>
          <w:p w14:paraId="660985FB" w14:textId="77777777" w:rsidR="00EF6670" w:rsidRPr="00B3441E" w:rsidRDefault="00EF6670" w:rsidP="00EF6670">
            <w:pPr>
              <w:jc w:val="center"/>
              <w:rPr>
                <w:sz w:val="20"/>
                <w:szCs w:val="20"/>
              </w:rPr>
            </w:pPr>
          </w:p>
        </w:tc>
      </w:tr>
      <w:tr w:rsidR="00EF6670" w:rsidRPr="00B3441E" w14:paraId="3DDA19BD" w14:textId="77777777" w:rsidTr="00202F2F">
        <w:trPr>
          <w:trHeight w:val="261"/>
        </w:trPr>
        <w:tc>
          <w:tcPr>
            <w:tcW w:w="567" w:type="dxa"/>
            <w:shd w:val="clear" w:color="auto" w:fill="auto"/>
            <w:vAlign w:val="center"/>
          </w:tcPr>
          <w:p w14:paraId="5B77CBAD" w14:textId="77777777" w:rsidR="00EF6670" w:rsidRPr="00B3441E" w:rsidRDefault="00EF6670" w:rsidP="00EF6670">
            <w:pPr>
              <w:keepNext/>
              <w:jc w:val="center"/>
              <w:rPr>
                <w:color w:val="000000"/>
                <w:sz w:val="20"/>
                <w:szCs w:val="20"/>
              </w:rPr>
            </w:pPr>
            <w:r w:rsidRPr="00B3441E">
              <w:rPr>
                <w:color w:val="000000"/>
                <w:sz w:val="20"/>
                <w:szCs w:val="20"/>
              </w:rPr>
              <w:t>1.3.</w:t>
            </w:r>
          </w:p>
        </w:tc>
        <w:tc>
          <w:tcPr>
            <w:tcW w:w="4111" w:type="dxa"/>
            <w:shd w:val="clear" w:color="auto" w:fill="auto"/>
          </w:tcPr>
          <w:p w14:paraId="1DCD8E88" w14:textId="2A7AE950" w:rsidR="00EF6670" w:rsidRPr="00B3441E" w:rsidRDefault="00EF6670" w:rsidP="00EF6670">
            <w:pPr>
              <w:rPr>
                <w:sz w:val="20"/>
                <w:szCs w:val="20"/>
              </w:rPr>
            </w:pPr>
            <w:r w:rsidRPr="00202F2F">
              <w:rPr>
                <w:sz w:val="20"/>
                <w:szCs w:val="20"/>
              </w:rPr>
              <w:t>Безопасные методы и приемы выполнения работ</w:t>
            </w:r>
            <w:r>
              <w:rPr>
                <w:sz w:val="20"/>
                <w:szCs w:val="20"/>
              </w:rPr>
              <w:t xml:space="preserve"> </w:t>
            </w:r>
            <w:r w:rsidRPr="00202F2F">
              <w:rPr>
                <w:sz w:val="20"/>
                <w:szCs w:val="20"/>
              </w:rPr>
              <w:t>по размещению, монтажу, техническому</w:t>
            </w:r>
            <w:r>
              <w:rPr>
                <w:sz w:val="20"/>
                <w:szCs w:val="20"/>
              </w:rPr>
              <w:t xml:space="preserve"> </w:t>
            </w:r>
            <w:r w:rsidRPr="00202F2F">
              <w:rPr>
                <w:sz w:val="20"/>
                <w:szCs w:val="20"/>
              </w:rPr>
              <w:t>обслуживанию и ремонту технологического</w:t>
            </w:r>
            <w:r>
              <w:rPr>
                <w:sz w:val="20"/>
                <w:szCs w:val="20"/>
              </w:rPr>
              <w:t xml:space="preserve"> </w:t>
            </w:r>
            <w:r w:rsidRPr="00202F2F">
              <w:rPr>
                <w:sz w:val="20"/>
                <w:szCs w:val="20"/>
              </w:rPr>
              <w:t>оборудования</w:t>
            </w:r>
          </w:p>
        </w:tc>
        <w:tc>
          <w:tcPr>
            <w:tcW w:w="850" w:type="dxa"/>
            <w:shd w:val="clear" w:color="auto" w:fill="auto"/>
            <w:vAlign w:val="center"/>
          </w:tcPr>
          <w:p w14:paraId="71E1B359" w14:textId="5A20FAEA" w:rsidR="00EF6670" w:rsidRPr="00B3441E" w:rsidRDefault="00EF6670" w:rsidP="00EF6670">
            <w:pPr>
              <w:jc w:val="center"/>
              <w:rPr>
                <w:sz w:val="20"/>
                <w:szCs w:val="20"/>
              </w:rPr>
            </w:pPr>
            <w:r>
              <w:rPr>
                <w:sz w:val="20"/>
                <w:szCs w:val="20"/>
              </w:rPr>
              <w:t>12</w:t>
            </w:r>
          </w:p>
        </w:tc>
        <w:tc>
          <w:tcPr>
            <w:tcW w:w="1413" w:type="dxa"/>
            <w:shd w:val="clear" w:color="auto" w:fill="auto"/>
            <w:vAlign w:val="center"/>
          </w:tcPr>
          <w:p w14:paraId="7AAA4328" w14:textId="5EF488B3" w:rsidR="00EF6670" w:rsidRPr="00B3441E" w:rsidRDefault="00EF6670" w:rsidP="00EF6670">
            <w:pPr>
              <w:jc w:val="center"/>
              <w:rPr>
                <w:sz w:val="20"/>
                <w:szCs w:val="20"/>
              </w:rPr>
            </w:pPr>
            <w:r>
              <w:rPr>
                <w:sz w:val="20"/>
                <w:szCs w:val="20"/>
              </w:rPr>
              <w:t>8</w:t>
            </w:r>
          </w:p>
        </w:tc>
        <w:tc>
          <w:tcPr>
            <w:tcW w:w="1418" w:type="dxa"/>
            <w:shd w:val="clear" w:color="auto" w:fill="auto"/>
            <w:vAlign w:val="center"/>
          </w:tcPr>
          <w:p w14:paraId="70DF5009" w14:textId="1CB47B5D" w:rsidR="00EF6670" w:rsidRPr="00B3441E" w:rsidRDefault="00EF6670" w:rsidP="00EF6670">
            <w:pPr>
              <w:jc w:val="center"/>
              <w:rPr>
                <w:sz w:val="20"/>
                <w:szCs w:val="20"/>
              </w:rPr>
            </w:pPr>
            <w:r>
              <w:rPr>
                <w:sz w:val="20"/>
                <w:szCs w:val="20"/>
              </w:rPr>
              <w:t>4</w:t>
            </w:r>
          </w:p>
        </w:tc>
        <w:tc>
          <w:tcPr>
            <w:tcW w:w="1559" w:type="dxa"/>
            <w:vMerge/>
            <w:shd w:val="clear" w:color="auto" w:fill="auto"/>
            <w:vAlign w:val="center"/>
          </w:tcPr>
          <w:p w14:paraId="420E68DF" w14:textId="77777777" w:rsidR="00EF6670" w:rsidRPr="00B3441E" w:rsidRDefault="00EF6670" w:rsidP="00EF6670">
            <w:pPr>
              <w:jc w:val="center"/>
              <w:rPr>
                <w:sz w:val="20"/>
                <w:szCs w:val="20"/>
              </w:rPr>
            </w:pPr>
          </w:p>
        </w:tc>
      </w:tr>
      <w:tr w:rsidR="00EF6670" w:rsidRPr="00B3441E" w14:paraId="1FD3F87B" w14:textId="77777777" w:rsidTr="00202F2F">
        <w:trPr>
          <w:trHeight w:val="261"/>
        </w:trPr>
        <w:tc>
          <w:tcPr>
            <w:tcW w:w="567" w:type="dxa"/>
            <w:shd w:val="clear" w:color="auto" w:fill="auto"/>
            <w:vAlign w:val="center"/>
          </w:tcPr>
          <w:p w14:paraId="59581F0E" w14:textId="12E38667" w:rsidR="00EF6670" w:rsidRPr="00B3441E" w:rsidRDefault="00EF6670" w:rsidP="00EF6670">
            <w:pPr>
              <w:keepNext/>
              <w:jc w:val="center"/>
              <w:rPr>
                <w:color w:val="000000"/>
                <w:sz w:val="20"/>
                <w:szCs w:val="20"/>
              </w:rPr>
            </w:pPr>
            <w:r>
              <w:rPr>
                <w:color w:val="000000"/>
                <w:sz w:val="20"/>
                <w:szCs w:val="20"/>
              </w:rPr>
              <w:t>1.4.</w:t>
            </w:r>
          </w:p>
        </w:tc>
        <w:tc>
          <w:tcPr>
            <w:tcW w:w="4111" w:type="dxa"/>
            <w:shd w:val="clear" w:color="auto" w:fill="auto"/>
          </w:tcPr>
          <w:p w14:paraId="24AC35B4" w14:textId="3E6C6B0C" w:rsidR="00EF6670" w:rsidRPr="00202F2F" w:rsidRDefault="00EF6670" w:rsidP="00EF6670">
            <w:pPr>
              <w:rPr>
                <w:sz w:val="20"/>
                <w:szCs w:val="20"/>
              </w:rPr>
            </w:pPr>
            <w:r w:rsidRPr="00202F2F">
              <w:rPr>
                <w:sz w:val="20"/>
                <w:szCs w:val="20"/>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p>
        </w:tc>
        <w:tc>
          <w:tcPr>
            <w:tcW w:w="850" w:type="dxa"/>
            <w:shd w:val="clear" w:color="auto" w:fill="auto"/>
            <w:vAlign w:val="center"/>
          </w:tcPr>
          <w:p w14:paraId="7D94F727" w14:textId="648DED9D" w:rsidR="00EF6670" w:rsidRPr="00B3441E" w:rsidRDefault="00EF6670" w:rsidP="00EF6670">
            <w:pPr>
              <w:jc w:val="center"/>
              <w:rPr>
                <w:sz w:val="20"/>
                <w:szCs w:val="20"/>
              </w:rPr>
            </w:pPr>
            <w:r>
              <w:rPr>
                <w:sz w:val="20"/>
                <w:szCs w:val="20"/>
              </w:rPr>
              <w:t>1,5</w:t>
            </w:r>
          </w:p>
        </w:tc>
        <w:tc>
          <w:tcPr>
            <w:tcW w:w="1413" w:type="dxa"/>
            <w:shd w:val="clear" w:color="auto" w:fill="auto"/>
            <w:vAlign w:val="center"/>
          </w:tcPr>
          <w:p w14:paraId="56DA9F48" w14:textId="47A71E50" w:rsidR="00EF6670" w:rsidRPr="00B3441E" w:rsidRDefault="00EF6670" w:rsidP="00EF6670">
            <w:pPr>
              <w:jc w:val="center"/>
              <w:rPr>
                <w:sz w:val="20"/>
                <w:szCs w:val="20"/>
              </w:rPr>
            </w:pPr>
            <w:r>
              <w:rPr>
                <w:sz w:val="20"/>
                <w:szCs w:val="20"/>
              </w:rPr>
              <w:t>1,5</w:t>
            </w:r>
          </w:p>
        </w:tc>
        <w:tc>
          <w:tcPr>
            <w:tcW w:w="1418" w:type="dxa"/>
            <w:shd w:val="clear" w:color="auto" w:fill="auto"/>
            <w:vAlign w:val="center"/>
          </w:tcPr>
          <w:p w14:paraId="1C1D80C6" w14:textId="1AFB350D" w:rsidR="00EF6670" w:rsidRPr="00B3441E" w:rsidRDefault="00EF6670" w:rsidP="00EF6670">
            <w:pPr>
              <w:jc w:val="center"/>
              <w:rPr>
                <w:sz w:val="20"/>
                <w:szCs w:val="20"/>
              </w:rPr>
            </w:pPr>
            <w:r>
              <w:rPr>
                <w:sz w:val="20"/>
                <w:szCs w:val="20"/>
              </w:rPr>
              <w:t>-</w:t>
            </w:r>
          </w:p>
        </w:tc>
        <w:tc>
          <w:tcPr>
            <w:tcW w:w="1559" w:type="dxa"/>
            <w:vMerge/>
            <w:shd w:val="clear" w:color="auto" w:fill="auto"/>
            <w:vAlign w:val="center"/>
          </w:tcPr>
          <w:p w14:paraId="32E1E9D2" w14:textId="77777777" w:rsidR="00EF6670" w:rsidRPr="00B3441E" w:rsidRDefault="00EF6670" w:rsidP="00EF6670">
            <w:pPr>
              <w:jc w:val="center"/>
              <w:rPr>
                <w:sz w:val="20"/>
                <w:szCs w:val="20"/>
              </w:rPr>
            </w:pPr>
          </w:p>
        </w:tc>
      </w:tr>
      <w:tr w:rsidR="00EF6670" w:rsidRPr="00B3441E" w14:paraId="6BBD5C1D" w14:textId="77777777" w:rsidTr="00202F2F">
        <w:trPr>
          <w:trHeight w:val="261"/>
        </w:trPr>
        <w:tc>
          <w:tcPr>
            <w:tcW w:w="567" w:type="dxa"/>
            <w:shd w:val="clear" w:color="auto" w:fill="auto"/>
            <w:vAlign w:val="center"/>
          </w:tcPr>
          <w:p w14:paraId="0030CACF" w14:textId="33791AE0" w:rsidR="00EF6670" w:rsidRPr="00B3441E" w:rsidRDefault="00EF6670" w:rsidP="00EF6670">
            <w:pPr>
              <w:keepNext/>
              <w:jc w:val="center"/>
              <w:rPr>
                <w:color w:val="000000"/>
                <w:sz w:val="20"/>
                <w:szCs w:val="20"/>
              </w:rPr>
            </w:pPr>
            <w:r>
              <w:rPr>
                <w:color w:val="000000"/>
                <w:sz w:val="20"/>
                <w:szCs w:val="20"/>
              </w:rPr>
              <w:t>1.5.</w:t>
            </w:r>
          </w:p>
        </w:tc>
        <w:tc>
          <w:tcPr>
            <w:tcW w:w="4111" w:type="dxa"/>
            <w:shd w:val="clear" w:color="auto" w:fill="auto"/>
          </w:tcPr>
          <w:p w14:paraId="6AE11068" w14:textId="605382CD" w:rsidR="00EF6670" w:rsidRPr="00202F2F" w:rsidRDefault="00EF6670" w:rsidP="00EF6670">
            <w:pPr>
              <w:rPr>
                <w:sz w:val="20"/>
                <w:szCs w:val="20"/>
              </w:rPr>
            </w:pPr>
            <w:r w:rsidRPr="00202F2F">
              <w:rPr>
                <w:sz w:val="20"/>
                <w:szCs w:val="20"/>
              </w:rPr>
              <w:t>Основы безопасного выполнения работ с инструментом и приспособлениями</w:t>
            </w:r>
          </w:p>
        </w:tc>
        <w:tc>
          <w:tcPr>
            <w:tcW w:w="850" w:type="dxa"/>
            <w:shd w:val="clear" w:color="auto" w:fill="auto"/>
            <w:vAlign w:val="center"/>
          </w:tcPr>
          <w:p w14:paraId="573F623D" w14:textId="36556776" w:rsidR="00EF6670" w:rsidRPr="00B3441E" w:rsidRDefault="00EF6670" w:rsidP="00EF6670">
            <w:pPr>
              <w:jc w:val="center"/>
              <w:rPr>
                <w:sz w:val="20"/>
                <w:szCs w:val="20"/>
              </w:rPr>
            </w:pPr>
            <w:r>
              <w:rPr>
                <w:sz w:val="20"/>
                <w:szCs w:val="20"/>
              </w:rPr>
              <w:t>1</w:t>
            </w:r>
          </w:p>
        </w:tc>
        <w:tc>
          <w:tcPr>
            <w:tcW w:w="1413" w:type="dxa"/>
            <w:shd w:val="clear" w:color="auto" w:fill="auto"/>
            <w:vAlign w:val="center"/>
          </w:tcPr>
          <w:p w14:paraId="35A89B26" w14:textId="7142AF39" w:rsidR="00EF6670" w:rsidRPr="00B3441E" w:rsidRDefault="00EF6670" w:rsidP="00EF6670">
            <w:pPr>
              <w:jc w:val="center"/>
              <w:rPr>
                <w:sz w:val="20"/>
                <w:szCs w:val="20"/>
              </w:rPr>
            </w:pPr>
            <w:r>
              <w:rPr>
                <w:sz w:val="20"/>
                <w:szCs w:val="20"/>
              </w:rPr>
              <w:t>1</w:t>
            </w:r>
          </w:p>
        </w:tc>
        <w:tc>
          <w:tcPr>
            <w:tcW w:w="1418" w:type="dxa"/>
            <w:shd w:val="clear" w:color="auto" w:fill="auto"/>
            <w:vAlign w:val="center"/>
          </w:tcPr>
          <w:p w14:paraId="2054C43E" w14:textId="322EF284" w:rsidR="00EF6670" w:rsidRPr="00B3441E" w:rsidRDefault="00EF6670" w:rsidP="00EF6670">
            <w:pPr>
              <w:jc w:val="center"/>
              <w:rPr>
                <w:sz w:val="20"/>
                <w:szCs w:val="20"/>
              </w:rPr>
            </w:pPr>
            <w:r>
              <w:rPr>
                <w:sz w:val="20"/>
                <w:szCs w:val="20"/>
              </w:rPr>
              <w:t>-</w:t>
            </w:r>
          </w:p>
        </w:tc>
        <w:tc>
          <w:tcPr>
            <w:tcW w:w="1559" w:type="dxa"/>
            <w:vMerge/>
            <w:shd w:val="clear" w:color="auto" w:fill="auto"/>
            <w:vAlign w:val="center"/>
          </w:tcPr>
          <w:p w14:paraId="6EF94447" w14:textId="77777777" w:rsidR="00EF6670" w:rsidRPr="00B3441E" w:rsidRDefault="00EF6670" w:rsidP="00EF6670">
            <w:pPr>
              <w:jc w:val="center"/>
              <w:rPr>
                <w:sz w:val="20"/>
                <w:szCs w:val="20"/>
              </w:rPr>
            </w:pPr>
          </w:p>
        </w:tc>
      </w:tr>
      <w:tr w:rsidR="00B3441E" w:rsidRPr="00B3441E" w14:paraId="7D241E7D" w14:textId="77777777" w:rsidTr="00202F2F">
        <w:trPr>
          <w:trHeight w:val="130"/>
        </w:trPr>
        <w:tc>
          <w:tcPr>
            <w:tcW w:w="567" w:type="dxa"/>
            <w:shd w:val="clear" w:color="auto" w:fill="DEEAF6" w:themeFill="accent5" w:themeFillTint="33"/>
            <w:vAlign w:val="center"/>
          </w:tcPr>
          <w:p w14:paraId="61727CA8" w14:textId="77777777" w:rsidR="00B3441E" w:rsidRPr="00B3441E" w:rsidRDefault="00B3441E" w:rsidP="00B3441E">
            <w:pPr>
              <w:keepNext/>
              <w:jc w:val="center"/>
              <w:rPr>
                <w:b/>
                <w:bCs/>
                <w:sz w:val="20"/>
                <w:szCs w:val="20"/>
              </w:rPr>
            </w:pPr>
          </w:p>
        </w:tc>
        <w:tc>
          <w:tcPr>
            <w:tcW w:w="4111" w:type="dxa"/>
            <w:shd w:val="clear" w:color="auto" w:fill="DEEAF6" w:themeFill="accent5" w:themeFillTint="33"/>
            <w:vAlign w:val="center"/>
          </w:tcPr>
          <w:p w14:paraId="00252BAD" w14:textId="7B714241" w:rsidR="00B3441E" w:rsidRPr="00B3441E" w:rsidRDefault="00202F2F" w:rsidP="00B3441E">
            <w:pPr>
              <w:keepNext/>
              <w:rPr>
                <w:bCs/>
                <w:sz w:val="20"/>
                <w:szCs w:val="20"/>
              </w:rPr>
            </w:pPr>
            <w:r>
              <w:rPr>
                <w:b/>
                <w:color w:val="000000"/>
                <w:sz w:val="20"/>
                <w:szCs w:val="20"/>
              </w:rPr>
              <w:t>Проверка знаний</w:t>
            </w:r>
            <w:r w:rsidR="00B3441E" w:rsidRPr="00B3441E">
              <w:rPr>
                <w:b/>
                <w:color w:val="000000"/>
                <w:sz w:val="20"/>
                <w:szCs w:val="20"/>
              </w:rPr>
              <w:t xml:space="preserve"> </w:t>
            </w:r>
          </w:p>
        </w:tc>
        <w:tc>
          <w:tcPr>
            <w:tcW w:w="850" w:type="dxa"/>
            <w:shd w:val="clear" w:color="auto" w:fill="DEEAF6" w:themeFill="accent5" w:themeFillTint="33"/>
            <w:vAlign w:val="center"/>
          </w:tcPr>
          <w:p w14:paraId="2D093BE1" w14:textId="4307BD6F" w:rsidR="00B3441E" w:rsidRPr="00B3441E" w:rsidRDefault="00202F2F" w:rsidP="00B3441E">
            <w:pPr>
              <w:keepNext/>
              <w:jc w:val="center"/>
              <w:rPr>
                <w:b/>
                <w:bCs/>
                <w:color w:val="000000"/>
                <w:sz w:val="20"/>
                <w:szCs w:val="20"/>
              </w:rPr>
            </w:pPr>
            <w:r>
              <w:rPr>
                <w:b/>
                <w:bCs/>
                <w:color w:val="000000"/>
                <w:sz w:val="20"/>
                <w:szCs w:val="20"/>
              </w:rPr>
              <w:t>1</w:t>
            </w:r>
          </w:p>
        </w:tc>
        <w:tc>
          <w:tcPr>
            <w:tcW w:w="1413" w:type="dxa"/>
            <w:shd w:val="clear" w:color="auto" w:fill="DEEAF6" w:themeFill="accent5" w:themeFillTint="33"/>
            <w:vAlign w:val="center"/>
          </w:tcPr>
          <w:p w14:paraId="564AEAC6" w14:textId="147C668F" w:rsidR="00B3441E" w:rsidRPr="00B3441E" w:rsidRDefault="00EF6670" w:rsidP="00B3441E">
            <w:pPr>
              <w:keepNext/>
              <w:jc w:val="center"/>
              <w:rPr>
                <w:b/>
                <w:bCs/>
                <w:color w:val="000000"/>
                <w:sz w:val="20"/>
                <w:szCs w:val="20"/>
              </w:rPr>
            </w:pPr>
            <w:r>
              <w:rPr>
                <w:b/>
                <w:bCs/>
                <w:color w:val="000000"/>
                <w:sz w:val="20"/>
                <w:szCs w:val="20"/>
              </w:rPr>
              <w:t>-</w:t>
            </w:r>
          </w:p>
        </w:tc>
        <w:tc>
          <w:tcPr>
            <w:tcW w:w="1418" w:type="dxa"/>
            <w:shd w:val="clear" w:color="auto" w:fill="DEEAF6" w:themeFill="accent5" w:themeFillTint="33"/>
            <w:vAlign w:val="center"/>
          </w:tcPr>
          <w:p w14:paraId="131D9376" w14:textId="77777777" w:rsidR="00B3441E" w:rsidRPr="00B3441E" w:rsidRDefault="00B3441E" w:rsidP="00B3441E">
            <w:pPr>
              <w:keepNext/>
              <w:jc w:val="center"/>
              <w:rPr>
                <w:b/>
                <w:sz w:val="20"/>
                <w:szCs w:val="20"/>
              </w:rPr>
            </w:pPr>
            <w:r w:rsidRPr="00B3441E">
              <w:rPr>
                <w:b/>
                <w:sz w:val="20"/>
                <w:szCs w:val="20"/>
              </w:rPr>
              <w:t>-</w:t>
            </w:r>
          </w:p>
        </w:tc>
        <w:tc>
          <w:tcPr>
            <w:tcW w:w="1559" w:type="dxa"/>
            <w:shd w:val="clear" w:color="auto" w:fill="DEEAF6" w:themeFill="accent5" w:themeFillTint="33"/>
          </w:tcPr>
          <w:p w14:paraId="70AECE10" w14:textId="5B806068" w:rsidR="00B3441E" w:rsidRPr="00B3441E" w:rsidRDefault="00202F2F" w:rsidP="00B3441E">
            <w:pPr>
              <w:keepNext/>
              <w:jc w:val="center"/>
              <w:rPr>
                <w:b/>
                <w:sz w:val="20"/>
                <w:szCs w:val="20"/>
              </w:rPr>
            </w:pPr>
            <w:r>
              <w:rPr>
                <w:b/>
                <w:sz w:val="20"/>
                <w:szCs w:val="20"/>
              </w:rPr>
              <w:t>тестирование</w:t>
            </w:r>
          </w:p>
        </w:tc>
      </w:tr>
      <w:tr w:rsidR="00B3441E" w:rsidRPr="00B3441E" w14:paraId="39B65CAA" w14:textId="77777777" w:rsidTr="00202F2F">
        <w:trPr>
          <w:trHeight w:val="33"/>
        </w:trPr>
        <w:tc>
          <w:tcPr>
            <w:tcW w:w="567" w:type="dxa"/>
            <w:shd w:val="clear" w:color="auto" w:fill="auto"/>
            <w:vAlign w:val="center"/>
          </w:tcPr>
          <w:p w14:paraId="6DB2AA27" w14:textId="77777777" w:rsidR="00B3441E" w:rsidRPr="00B3441E" w:rsidRDefault="00B3441E" w:rsidP="00B3441E">
            <w:pPr>
              <w:keepNext/>
              <w:rPr>
                <w:b/>
                <w:bCs/>
                <w:sz w:val="20"/>
                <w:szCs w:val="20"/>
              </w:rPr>
            </w:pPr>
          </w:p>
        </w:tc>
        <w:tc>
          <w:tcPr>
            <w:tcW w:w="4111" w:type="dxa"/>
            <w:shd w:val="clear" w:color="auto" w:fill="auto"/>
            <w:vAlign w:val="center"/>
          </w:tcPr>
          <w:p w14:paraId="7A368709" w14:textId="77777777" w:rsidR="00B3441E" w:rsidRPr="00B3441E" w:rsidRDefault="00B3441E" w:rsidP="00B3441E">
            <w:pPr>
              <w:keepNext/>
              <w:rPr>
                <w:b/>
                <w:bCs/>
                <w:sz w:val="20"/>
                <w:szCs w:val="20"/>
              </w:rPr>
            </w:pPr>
            <w:r w:rsidRPr="00B3441E">
              <w:rPr>
                <w:b/>
                <w:bCs/>
                <w:sz w:val="20"/>
                <w:szCs w:val="20"/>
              </w:rPr>
              <w:t>Итого</w:t>
            </w:r>
          </w:p>
        </w:tc>
        <w:tc>
          <w:tcPr>
            <w:tcW w:w="850" w:type="dxa"/>
            <w:shd w:val="clear" w:color="auto" w:fill="auto"/>
            <w:vAlign w:val="center"/>
          </w:tcPr>
          <w:p w14:paraId="18E761A1" w14:textId="7AC5E202" w:rsidR="00B3441E" w:rsidRPr="00B3441E" w:rsidRDefault="00EF6670" w:rsidP="00B3441E">
            <w:pPr>
              <w:keepNext/>
              <w:jc w:val="center"/>
              <w:rPr>
                <w:b/>
                <w:bCs/>
                <w:color w:val="000000"/>
                <w:sz w:val="20"/>
                <w:szCs w:val="20"/>
              </w:rPr>
            </w:pPr>
            <w:r>
              <w:rPr>
                <w:b/>
                <w:bCs/>
                <w:color w:val="000000"/>
                <w:sz w:val="20"/>
                <w:szCs w:val="20"/>
              </w:rPr>
              <w:t>16</w:t>
            </w:r>
          </w:p>
        </w:tc>
        <w:tc>
          <w:tcPr>
            <w:tcW w:w="1413" w:type="dxa"/>
            <w:shd w:val="clear" w:color="auto" w:fill="auto"/>
            <w:vAlign w:val="center"/>
          </w:tcPr>
          <w:p w14:paraId="7F990C9D" w14:textId="157064D3" w:rsidR="00B3441E" w:rsidRPr="00B3441E" w:rsidRDefault="00EF6670" w:rsidP="00B3441E">
            <w:pPr>
              <w:keepNext/>
              <w:jc w:val="center"/>
              <w:rPr>
                <w:b/>
                <w:bCs/>
                <w:color w:val="000000"/>
                <w:sz w:val="20"/>
                <w:szCs w:val="20"/>
              </w:rPr>
            </w:pPr>
            <w:r>
              <w:rPr>
                <w:b/>
                <w:bCs/>
                <w:color w:val="000000"/>
                <w:sz w:val="20"/>
                <w:szCs w:val="20"/>
              </w:rPr>
              <w:t>11</w:t>
            </w:r>
          </w:p>
        </w:tc>
        <w:tc>
          <w:tcPr>
            <w:tcW w:w="1418" w:type="dxa"/>
            <w:shd w:val="clear" w:color="auto" w:fill="auto"/>
            <w:vAlign w:val="center"/>
          </w:tcPr>
          <w:p w14:paraId="2D85ECE8" w14:textId="52ED552F" w:rsidR="00B3441E" w:rsidRPr="00B3441E" w:rsidRDefault="00202F2F" w:rsidP="00B3441E">
            <w:pPr>
              <w:keepNext/>
              <w:jc w:val="center"/>
              <w:rPr>
                <w:b/>
                <w:bCs/>
                <w:color w:val="000000"/>
                <w:sz w:val="20"/>
                <w:szCs w:val="20"/>
              </w:rPr>
            </w:pPr>
            <w:r>
              <w:rPr>
                <w:b/>
                <w:bCs/>
                <w:color w:val="000000"/>
                <w:sz w:val="20"/>
                <w:szCs w:val="20"/>
              </w:rPr>
              <w:t>4</w:t>
            </w:r>
          </w:p>
        </w:tc>
        <w:tc>
          <w:tcPr>
            <w:tcW w:w="1559" w:type="dxa"/>
            <w:shd w:val="clear" w:color="auto" w:fill="auto"/>
          </w:tcPr>
          <w:p w14:paraId="05DE3C27" w14:textId="77777777" w:rsidR="00B3441E" w:rsidRPr="00B3441E" w:rsidRDefault="00B3441E" w:rsidP="00B3441E">
            <w:pPr>
              <w:keepNext/>
              <w:jc w:val="center"/>
              <w:rPr>
                <w:b/>
                <w:bCs/>
                <w:color w:val="000000"/>
                <w:sz w:val="20"/>
                <w:szCs w:val="20"/>
              </w:rPr>
            </w:pPr>
          </w:p>
        </w:tc>
      </w:tr>
    </w:tbl>
    <w:bookmarkEnd w:id="35"/>
    <w:p w14:paraId="0922D092" w14:textId="3EA5486D" w:rsidR="00202F2F" w:rsidRPr="00202F2F" w:rsidRDefault="00202F2F" w:rsidP="00202F2F">
      <w:pPr>
        <w:autoSpaceDE w:val="0"/>
        <w:autoSpaceDN w:val="0"/>
        <w:adjustRightInd w:val="0"/>
        <w:ind w:firstLine="709"/>
        <w:jc w:val="both"/>
        <w:rPr>
          <w:sz w:val="22"/>
          <w:szCs w:val="22"/>
        </w:rPr>
      </w:pPr>
      <w:r w:rsidRPr="00202F2F">
        <w:rPr>
          <w:sz w:val="22"/>
          <w:szCs w:val="22"/>
          <w:vertAlign w:val="superscript"/>
        </w:rPr>
        <w:t xml:space="preserve">1 </w:t>
      </w:r>
      <w:r w:rsidRPr="00202F2F">
        <w:rPr>
          <w:i/>
          <w:iCs/>
          <w:sz w:val="22"/>
          <w:szCs w:val="22"/>
        </w:rPr>
        <w:t>Для всех видов аудиторных занятий (лекции, практические занятия) устанавливается академический час продолжительностью 45 минут.</w:t>
      </w:r>
    </w:p>
    <w:p w14:paraId="22AE225A" w14:textId="65D8412E" w:rsidR="00B3441E" w:rsidRDefault="00202F2F" w:rsidP="00202F2F">
      <w:pPr>
        <w:autoSpaceDE w:val="0"/>
        <w:autoSpaceDN w:val="0"/>
        <w:adjustRightInd w:val="0"/>
        <w:ind w:firstLine="709"/>
        <w:jc w:val="both"/>
        <w:rPr>
          <w:i/>
          <w:iCs/>
          <w:sz w:val="22"/>
          <w:szCs w:val="22"/>
        </w:rPr>
      </w:pPr>
      <w:r w:rsidRPr="00202F2F">
        <w:rPr>
          <w:sz w:val="22"/>
          <w:szCs w:val="22"/>
          <w:vertAlign w:val="superscript"/>
        </w:rPr>
        <w:t>2</w:t>
      </w:r>
      <w:r w:rsidRPr="00202F2F">
        <w:rPr>
          <w:sz w:val="22"/>
          <w:szCs w:val="22"/>
        </w:rPr>
        <w:t xml:space="preserve"> </w:t>
      </w:r>
      <w:r w:rsidRPr="00202F2F">
        <w:rPr>
          <w:i/>
          <w:iCs/>
          <w:sz w:val="22"/>
          <w:szCs w:val="22"/>
        </w:rPr>
        <w:t>Самостоятельная работа слушателей.</w:t>
      </w:r>
    </w:p>
    <w:p w14:paraId="39F9803B" w14:textId="77777777" w:rsidR="00CC6752" w:rsidRDefault="00CC6752" w:rsidP="00202F2F">
      <w:pPr>
        <w:autoSpaceDE w:val="0"/>
        <w:autoSpaceDN w:val="0"/>
        <w:adjustRightInd w:val="0"/>
        <w:ind w:firstLine="709"/>
        <w:jc w:val="both"/>
        <w:rPr>
          <w:i/>
          <w:iCs/>
          <w:sz w:val="22"/>
          <w:szCs w:val="22"/>
        </w:rPr>
      </w:pPr>
    </w:p>
    <w:p w14:paraId="62705E6D" w14:textId="77777777" w:rsidR="00CC6752" w:rsidRDefault="00CC6752" w:rsidP="00202F2F">
      <w:pPr>
        <w:autoSpaceDE w:val="0"/>
        <w:autoSpaceDN w:val="0"/>
        <w:adjustRightInd w:val="0"/>
        <w:ind w:firstLine="709"/>
        <w:jc w:val="both"/>
        <w:rPr>
          <w:i/>
          <w:iCs/>
          <w:sz w:val="22"/>
          <w:szCs w:val="22"/>
        </w:rPr>
      </w:pPr>
    </w:p>
    <w:p w14:paraId="309E3E52" w14:textId="77777777" w:rsidR="00CC6752" w:rsidRDefault="00CC6752" w:rsidP="00202F2F">
      <w:pPr>
        <w:autoSpaceDE w:val="0"/>
        <w:autoSpaceDN w:val="0"/>
        <w:adjustRightInd w:val="0"/>
        <w:ind w:firstLine="709"/>
        <w:jc w:val="both"/>
        <w:rPr>
          <w:i/>
          <w:iCs/>
          <w:sz w:val="22"/>
          <w:szCs w:val="22"/>
        </w:rPr>
      </w:pPr>
    </w:p>
    <w:p w14:paraId="6C61467E" w14:textId="77777777" w:rsidR="00CC6752" w:rsidRDefault="00CC6752" w:rsidP="00202F2F">
      <w:pPr>
        <w:autoSpaceDE w:val="0"/>
        <w:autoSpaceDN w:val="0"/>
        <w:adjustRightInd w:val="0"/>
        <w:ind w:firstLine="709"/>
        <w:jc w:val="both"/>
        <w:rPr>
          <w:i/>
          <w:iCs/>
          <w:sz w:val="22"/>
          <w:szCs w:val="22"/>
        </w:rPr>
      </w:pPr>
    </w:p>
    <w:p w14:paraId="503BA99B" w14:textId="77777777" w:rsidR="00CC6752" w:rsidRDefault="00CC6752" w:rsidP="00202F2F">
      <w:pPr>
        <w:autoSpaceDE w:val="0"/>
        <w:autoSpaceDN w:val="0"/>
        <w:adjustRightInd w:val="0"/>
        <w:ind w:firstLine="709"/>
        <w:jc w:val="both"/>
        <w:rPr>
          <w:i/>
          <w:iCs/>
          <w:sz w:val="22"/>
          <w:szCs w:val="22"/>
        </w:rPr>
      </w:pPr>
    </w:p>
    <w:p w14:paraId="7623DD0E" w14:textId="77777777" w:rsidR="00CC6752" w:rsidRDefault="00CC6752" w:rsidP="00202F2F">
      <w:pPr>
        <w:autoSpaceDE w:val="0"/>
        <w:autoSpaceDN w:val="0"/>
        <w:adjustRightInd w:val="0"/>
        <w:ind w:firstLine="709"/>
        <w:jc w:val="both"/>
        <w:rPr>
          <w:i/>
          <w:iCs/>
          <w:sz w:val="22"/>
          <w:szCs w:val="22"/>
        </w:rPr>
      </w:pPr>
    </w:p>
    <w:p w14:paraId="4DD7B467" w14:textId="77777777" w:rsidR="00CC6752" w:rsidRDefault="00CC6752" w:rsidP="00202F2F">
      <w:pPr>
        <w:autoSpaceDE w:val="0"/>
        <w:autoSpaceDN w:val="0"/>
        <w:adjustRightInd w:val="0"/>
        <w:ind w:firstLine="709"/>
        <w:jc w:val="both"/>
        <w:rPr>
          <w:i/>
          <w:iCs/>
          <w:sz w:val="22"/>
          <w:szCs w:val="22"/>
        </w:rPr>
      </w:pPr>
    </w:p>
    <w:p w14:paraId="537BD73D" w14:textId="77777777" w:rsidR="00CC6752" w:rsidRDefault="00CC6752" w:rsidP="00202F2F">
      <w:pPr>
        <w:autoSpaceDE w:val="0"/>
        <w:autoSpaceDN w:val="0"/>
        <w:adjustRightInd w:val="0"/>
        <w:ind w:firstLine="709"/>
        <w:jc w:val="both"/>
        <w:rPr>
          <w:i/>
          <w:iCs/>
          <w:sz w:val="22"/>
          <w:szCs w:val="22"/>
        </w:rPr>
      </w:pPr>
    </w:p>
    <w:p w14:paraId="29A8D0C5" w14:textId="370269BA" w:rsidR="00D45D87" w:rsidRDefault="00D45D87" w:rsidP="00AE1A87">
      <w:pPr>
        <w:pStyle w:val="2"/>
        <w:spacing w:before="0" w:beforeAutospacing="0" w:after="0" w:afterAutospacing="0"/>
      </w:pPr>
      <w:bookmarkStart w:id="36" w:name="_Toc69829402"/>
      <w:bookmarkStart w:id="37" w:name="_Toc140758150"/>
      <w:bookmarkEnd w:id="13"/>
      <w:r w:rsidRPr="008A0638">
        <w:t xml:space="preserve">2.2. </w:t>
      </w:r>
      <w:bookmarkStart w:id="38" w:name="_Hlk94985198"/>
      <w:r w:rsidRPr="008A0638">
        <w:t>КАЛЕНДАРНЫЙ УЧЕБНЫЙ ГРАФИК</w:t>
      </w:r>
      <w:bookmarkEnd w:id="36"/>
      <w:r w:rsidR="006A0CB5">
        <w:t xml:space="preserve"> ОЧНОГО ОБУЧЕНИЯ</w:t>
      </w:r>
      <w:bookmarkEnd w:id="37"/>
    </w:p>
    <w:p w14:paraId="522C9220" w14:textId="5A49C990" w:rsidR="008A0638" w:rsidRDefault="00D45D87" w:rsidP="00FF42CD">
      <w:pPr>
        <w:autoSpaceDE w:val="0"/>
        <w:autoSpaceDN w:val="0"/>
        <w:adjustRightInd w:val="0"/>
        <w:ind w:firstLine="709"/>
        <w:jc w:val="both"/>
        <w:rPr>
          <w:i/>
        </w:rPr>
      </w:pPr>
      <w:r w:rsidRPr="008A0638">
        <w:t>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на обучающегося. Дата начала и окончания обучения устанавливаются по мере комплектации групп в течение всего календарного года.</w:t>
      </w:r>
      <w:r w:rsidR="00AC6970" w:rsidRPr="008A0638">
        <w:t xml:space="preserve"> </w:t>
      </w:r>
      <w:r w:rsidR="00AC6970" w:rsidRPr="008A0638">
        <w:rPr>
          <w:i/>
        </w:rPr>
        <w:t>График учебного процесса без отрыва от производства формируется слушателем самостоятельно и согласуется с образовательной организацией.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4643"/>
        <w:gridCol w:w="703"/>
        <w:gridCol w:w="1062"/>
        <w:gridCol w:w="696"/>
        <w:gridCol w:w="8"/>
        <w:gridCol w:w="1062"/>
        <w:gridCol w:w="859"/>
      </w:tblGrid>
      <w:tr w:rsidR="00E71908" w:rsidRPr="00EF6670" w14:paraId="04F9F51F" w14:textId="77777777" w:rsidTr="00E71908">
        <w:trPr>
          <w:trHeight w:val="342"/>
        </w:trPr>
        <w:tc>
          <w:tcPr>
            <w:tcW w:w="601" w:type="dxa"/>
            <w:vMerge w:val="restart"/>
            <w:shd w:val="clear" w:color="auto" w:fill="auto"/>
            <w:vAlign w:val="center"/>
          </w:tcPr>
          <w:p w14:paraId="7A1FD9A9"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 п/п</w:t>
            </w:r>
          </w:p>
        </w:tc>
        <w:tc>
          <w:tcPr>
            <w:tcW w:w="4643" w:type="dxa"/>
            <w:vMerge w:val="restart"/>
            <w:shd w:val="clear" w:color="auto" w:fill="auto"/>
            <w:vAlign w:val="center"/>
          </w:tcPr>
          <w:p w14:paraId="32EE1DBC" w14:textId="77777777" w:rsidR="00E71908" w:rsidRPr="00EF6670" w:rsidRDefault="00E71908" w:rsidP="00D42224">
            <w:pPr>
              <w:jc w:val="center"/>
              <w:rPr>
                <w:bCs/>
                <w:color w:val="000000" w:themeColor="text1"/>
                <w:sz w:val="22"/>
                <w:szCs w:val="22"/>
              </w:rPr>
            </w:pPr>
            <w:r w:rsidRPr="00EF6670">
              <w:rPr>
                <w:sz w:val="22"/>
                <w:szCs w:val="22"/>
              </w:rPr>
              <w:t>Наименование учебных модулей (предметов)</w:t>
            </w:r>
          </w:p>
        </w:tc>
        <w:tc>
          <w:tcPr>
            <w:tcW w:w="3531" w:type="dxa"/>
            <w:gridSpan w:val="5"/>
            <w:shd w:val="clear" w:color="auto" w:fill="auto"/>
            <w:vAlign w:val="center"/>
          </w:tcPr>
          <w:p w14:paraId="73F77A27"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Порядковый номер учебной недели</w:t>
            </w:r>
          </w:p>
        </w:tc>
        <w:tc>
          <w:tcPr>
            <w:tcW w:w="859" w:type="dxa"/>
            <w:vMerge w:val="restart"/>
            <w:shd w:val="clear" w:color="auto" w:fill="FFF2CC" w:themeFill="accent4" w:themeFillTint="33"/>
            <w:vAlign w:val="center"/>
          </w:tcPr>
          <w:p w14:paraId="78162798"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Всего час.</w:t>
            </w:r>
          </w:p>
        </w:tc>
      </w:tr>
      <w:tr w:rsidR="00E71908" w:rsidRPr="00EF6670" w14:paraId="6D32F2FD" w14:textId="77777777" w:rsidTr="00E71908">
        <w:trPr>
          <w:trHeight w:val="150"/>
        </w:trPr>
        <w:tc>
          <w:tcPr>
            <w:tcW w:w="601" w:type="dxa"/>
            <w:vMerge/>
            <w:shd w:val="clear" w:color="auto" w:fill="auto"/>
            <w:vAlign w:val="center"/>
          </w:tcPr>
          <w:p w14:paraId="043D6654" w14:textId="77777777" w:rsidR="00E71908" w:rsidRPr="00EF6670" w:rsidRDefault="00E71908" w:rsidP="00D42224">
            <w:pPr>
              <w:jc w:val="center"/>
              <w:rPr>
                <w:bCs/>
                <w:color w:val="000000" w:themeColor="text1"/>
                <w:sz w:val="22"/>
                <w:szCs w:val="22"/>
              </w:rPr>
            </w:pPr>
          </w:p>
        </w:tc>
        <w:tc>
          <w:tcPr>
            <w:tcW w:w="4643" w:type="dxa"/>
            <w:vMerge/>
            <w:shd w:val="clear" w:color="auto" w:fill="auto"/>
            <w:vAlign w:val="center"/>
          </w:tcPr>
          <w:p w14:paraId="428B639B" w14:textId="77777777" w:rsidR="00E71908" w:rsidRPr="00EF6670" w:rsidRDefault="00E71908" w:rsidP="00D42224">
            <w:pPr>
              <w:jc w:val="center"/>
              <w:rPr>
                <w:bCs/>
                <w:color w:val="000000" w:themeColor="text1"/>
                <w:sz w:val="22"/>
                <w:szCs w:val="22"/>
              </w:rPr>
            </w:pPr>
          </w:p>
        </w:tc>
        <w:tc>
          <w:tcPr>
            <w:tcW w:w="3531" w:type="dxa"/>
            <w:gridSpan w:val="5"/>
            <w:shd w:val="clear" w:color="auto" w:fill="auto"/>
            <w:vAlign w:val="center"/>
          </w:tcPr>
          <w:p w14:paraId="787908E6"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Неделя</w:t>
            </w:r>
          </w:p>
        </w:tc>
        <w:tc>
          <w:tcPr>
            <w:tcW w:w="859" w:type="dxa"/>
            <w:vMerge/>
            <w:shd w:val="clear" w:color="auto" w:fill="FFF2CC" w:themeFill="accent4" w:themeFillTint="33"/>
            <w:vAlign w:val="center"/>
          </w:tcPr>
          <w:p w14:paraId="5657465B" w14:textId="77777777" w:rsidR="00E71908" w:rsidRPr="00EF6670" w:rsidRDefault="00E71908" w:rsidP="00D42224">
            <w:pPr>
              <w:jc w:val="center"/>
              <w:rPr>
                <w:bCs/>
                <w:color w:val="000000" w:themeColor="text1"/>
                <w:sz w:val="22"/>
                <w:szCs w:val="22"/>
              </w:rPr>
            </w:pPr>
          </w:p>
        </w:tc>
      </w:tr>
      <w:tr w:rsidR="00E71908" w:rsidRPr="00EF6670" w14:paraId="7A16EDF9" w14:textId="77777777" w:rsidTr="00E71908">
        <w:trPr>
          <w:trHeight w:val="53"/>
        </w:trPr>
        <w:tc>
          <w:tcPr>
            <w:tcW w:w="601" w:type="dxa"/>
            <w:vMerge/>
            <w:shd w:val="clear" w:color="auto" w:fill="auto"/>
            <w:vAlign w:val="center"/>
          </w:tcPr>
          <w:p w14:paraId="56A0BD42" w14:textId="77777777" w:rsidR="00E71908" w:rsidRPr="00EF6670" w:rsidRDefault="00E71908" w:rsidP="00D42224">
            <w:pPr>
              <w:jc w:val="center"/>
              <w:rPr>
                <w:bCs/>
                <w:color w:val="000000" w:themeColor="text1"/>
                <w:sz w:val="22"/>
                <w:szCs w:val="22"/>
              </w:rPr>
            </w:pPr>
          </w:p>
        </w:tc>
        <w:tc>
          <w:tcPr>
            <w:tcW w:w="4643" w:type="dxa"/>
            <w:vMerge/>
            <w:shd w:val="clear" w:color="auto" w:fill="auto"/>
            <w:vAlign w:val="center"/>
          </w:tcPr>
          <w:p w14:paraId="6F8975CC" w14:textId="77777777" w:rsidR="00E71908" w:rsidRPr="00EF6670" w:rsidRDefault="00E71908" w:rsidP="00D42224">
            <w:pPr>
              <w:jc w:val="center"/>
              <w:rPr>
                <w:bCs/>
                <w:color w:val="000000" w:themeColor="text1"/>
                <w:sz w:val="22"/>
                <w:szCs w:val="22"/>
              </w:rPr>
            </w:pPr>
          </w:p>
        </w:tc>
        <w:tc>
          <w:tcPr>
            <w:tcW w:w="3531" w:type="dxa"/>
            <w:gridSpan w:val="5"/>
            <w:shd w:val="clear" w:color="auto" w:fill="auto"/>
            <w:vAlign w:val="center"/>
          </w:tcPr>
          <w:p w14:paraId="077917BC"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1</w:t>
            </w:r>
          </w:p>
        </w:tc>
        <w:tc>
          <w:tcPr>
            <w:tcW w:w="859" w:type="dxa"/>
            <w:vMerge/>
            <w:shd w:val="clear" w:color="auto" w:fill="FFF2CC" w:themeFill="accent4" w:themeFillTint="33"/>
            <w:vAlign w:val="center"/>
          </w:tcPr>
          <w:p w14:paraId="4B904E41" w14:textId="77777777" w:rsidR="00E71908" w:rsidRPr="00EF6670" w:rsidRDefault="00E71908" w:rsidP="00D42224">
            <w:pPr>
              <w:jc w:val="center"/>
              <w:rPr>
                <w:bCs/>
                <w:color w:val="000000" w:themeColor="text1"/>
                <w:sz w:val="22"/>
                <w:szCs w:val="22"/>
              </w:rPr>
            </w:pPr>
          </w:p>
        </w:tc>
      </w:tr>
      <w:tr w:rsidR="00E71908" w:rsidRPr="00EF6670" w14:paraId="11E71DF2" w14:textId="77777777" w:rsidTr="00E71908">
        <w:trPr>
          <w:trHeight w:val="70"/>
        </w:trPr>
        <w:tc>
          <w:tcPr>
            <w:tcW w:w="601" w:type="dxa"/>
            <w:vMerge/>
            <w:shd w:val="clear" w:color="auto" w:fill="auto"/>
            <w:vAlign w:val="center"/>
          </w:tcPr>
          <w:p w14:paraId="5CB46BE8" w14:textId="77777777" w:rsidR="00E71908" w:rsidRPr="00EF6670" w:rsidRDefault="00E71908" w:rsidP="00D42224">
            <w:pPr>
              <w:jc w:val="center"/>
              <w:rPr>
                <w:bCs/>
                <w:color w:val="000000" w:themeColor="text1"/>
                <w:sz w:val="22"/>
                <w:szCs w:val="22"/>
              </w:rPr>
            </w:pPr>
          </w:p>
        </w:tc>
        <w:tc>
          <w:tcPr>
            <w:tcW w:w="4643" w:type="dxa"/>
            <w:vMerge/>
            <w:shd w:val="clear" w:color="auto" w:fill="auto"/>
            <w:vAlign w:val="center"/>
          </w:tcPr>
          <w:p w14:paraId="109C8644" w14:textId="77777777" w:rsidR="00E71908" w:rsidRPr="00EF6670" w:rsidRDefault="00E71908" w:rsidP="00D42224">
            <w:pPr>
              <w:jc w:val="center"/>
              <w:rPr>
                <w:bCs/>
                <w:color w:val="000000" w:themeColor="text1"/>
                <w:sz w:val="22"/>
                <w:szCs w:val="22"/>
              </w:rPr>
            </w:pPr>
          </w:p>
        </w:tc>
        <w:tc>
          <w:tcPr>
            <w:tcW w:w="3531" w:type="dxa"/>
            <w:gridSpan w:val="5"/>
            <w:shd w:val="clear" w:color="auto" w:fill="auto"/>
            <w:vAlign w:val="center"/>
          </w:tcPr>
          <w:p w14:paraId="5FD79027"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Дни</w:t>
            </w:r>
          </w:p>
        </w:tc>
        <w:tc>
          <w:tcPr>
            <w:tcW w:w="859" w:type="dxa"/>
            <w:vMerge/>
            <w:shd w:val="clear" w:color="auto" w:fill="FFF2CC" w:themeFill="accent4" w:themeFillTint="33"/>
            <w:vAlign w:val="center"/>
          </w:tcPr>
          <w:p w14:paraId="6BC223DF" w14:textId="77777777" w:rsidR="00E71908" w:rsidRPr="00EF6670" w:rsidRDefault="00E71908" w:rsidP="00D42224">
            <w:pPr>
              <w:jc w:val="center"/>
              <w:rPr>
                <w:bCs/>
                <w:color w:val="000000" w:themeColor="text1"/>
                <w:sz w:val="22"/>
                <w:szCs w:val="22"/>
              </w:rPr>
            </w:pPr>
          </w:p>
        </w:tc>
      </w:tr>
      <w:tr w:rsidR="00E71908" w:rsidRPr="00EF6670" w14:paraId="7AF2CC9F" w14:textId="77777777" w:rsidTr="00E71908">
        <w:trPr>
          <w:trHeight w:val="113"/>
        </w:trPr>
        <w:tc>
          <w:tcPr>
            <w:tcW w:w="601" w:type="dxa"/>
            <w:vMerge/>
            <w:shd w:val="clear" w:color="auto" w:fill="auto"/>
            <w:vAlign w:val="center"/>
          </w:tcPr>
          <w:p w14:paraId="6A74912C" w14:textId="77777777" w:rsidR="00E71908" w:rsidRPr="00EF6670" w:rsidRDefault="00E71908" w:rsidP="00D42224">
            <w:pPr>
              <w:jc w:val="center"/>
              <w:rPr>
                <w:bCs/>
                <w:color w:val="000000" w:themeColor="text1"/>
                <w:sz w:val="22"/>
                <w:szCs w:val="22"/>
              </w:rPr>
            </w:pPr>
          </w:p>
        </w:tc>
        <w:tc>
          <w:tcPr>
            <w:tcW w:w="4643" w:type="dxa"/>
            <w:vMerge/>
            <w:shd w:val="clear" w:color="auto" w:fill="auto"/>
            <w:vAlign w:val="center"/>
          </w:tcPr>
          <w:p w14:paraId="14F23109" w14:textId="77777777" w:rsidR="00E71908" w:rsidRPr="00EF6670" w:rsidRDefault="00E71908" w:rsidP="00D42224">
            <w:pPr>
              <w:jc w:val="center"/>
              <w:rPr>
                <w:bCs/>
                <w:color w:val="000000" w:themeColor="text1"/>
                <w:sz w:val="22"/>
                <w:szCs w:val="22"/>
              </w:rPr>
            </w:pPr>
          </w:p>
        </w:tc>
        <w:tc>
          <w:tcPr>
            <w:tcW w:w="1765" w:type="dxa"/>
            <w:gridSpan w:val="2"/>
            <w:shd w:val="clear" w:color="auto" w:fill="E7E6E6" w:themeFill="background2"/>
            <w:vAlign w:val="center"/>
          </w:tcPr>
          <w:p w14:paraId="2A4FD6E6"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1</w:t>
            </w:r>
          </w:p>
        </w:tc>
        <w:tc>
          <w:tcPr>
            <w:tcW w:w="1766" w:type="dxa"/>
            <w:gridSpan w:val="3"/>
            <w:shd w:val="clear" w:color="auto" w:fill="DEEAF6" w:themeFill="accent5" w:themeFillTint="33"/>
            <w:vAlign w:val="center"/>
          </w:tcPr>
          <w:p w14:paraId="53F40AF9"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2</w:t>
            </w:r>
          </w:p>
        </w:tc>
        <w:tc>
          <w:tcPr>
            <w:tcW w:w="859" w:type="dxa"/>
            <w:vMerge/>
            <w:shd w:val="clear" w:color="auto" w:fill="FFF2CC" w:themeFill="accent4" w:themeFillTint="33"/>
            <w:vAlign w:val="center"/>
          </w:tcPr>
          <w:p w14:paraId="5455CEFE" w14:textId="77777777" w:rsidR="00E71908" w:rsidRPr="00EF6670" w:rsidRDefault="00E71908" w:rsidP="00D42224">
            <w:pPr>
              <w:jc w:val="center"/>
              <w:rPr>
                <w:bCs/>
                <w:color w:val="000000" w:themeColor="text1"/>
                <w:sz w:val="22"/>
                <w:szCs w:val="22"/>
              </w:rPr>
            </w:pPr>
          </w:p>
        </w:tc>
      </w:tr>
      <w:tr w:rsidR="00E71908" w:rsidRPr="00EF6670" w14:paraId="3F91B70E" w14:textId="77777777" w:rsidTr="00E71908">
        <w:trPr>
          <w:trHeight w:val="276"/>
        </w:trPr>
        <w:tc>
          <w:tcPr>
            <w:tcW w:w="601" w:type="dxa"/>
            <w:vMerge/>
            <w:tcBorders>
              <w:bottom w:val="single" w:sz="4" w:space="0" w:color="auto"/>
            </w:tcBorders>
            <w:shd w:val="clear" w:color="auto" w:fill="auto"/>
            <w:vAlign w:val="center"/>
          </w:tcPr>
          <w:p w14:paraId="4FA0F49C" w14:textId="77777777" w:rsidR="00E71908" w:rsidRPr="00EF6670" w:rsidRDefault="00E71908" w:rsidP="00D42224">
            <w:pPr>
              <w:jc w:val="center"/>
              <w:rPr>
                <w:bCs/>
                <w:color w:val="000000" w:themeColor="text1"/>
                <w:sz w:val="22"/>
                <w:szCs w:val="22"/>
              </w:rPr>
            </w:pPr>
          </w:p>
        </w:tc>
        <w:tc>
          <w:tcPr>
            <w:tcW w:w="4643" w:type="dxa"/>
            <w:vMerge/>
            <w:tcBorders>
              <w:bottom w:val="single" w:sz="4" w:space="0" w:color="auto"/>
            </w:tcBorders>
            <w:shd w:val="clear" w:color="auto" w:fill="auto"/>
            <w:vAlign w:val="center"/>
          </w:tcPr>
          <w:p w14:paraId="6CD4E075" w14:textId="77777777" w:rsidR="00E71908" w:rsidRPr="00EF6670" w:rsidRDefault="00E71908" w:rsidP="00D42224">
            <w:pPr>
              <w:jc w:val="center"/>
              <w:rPr>
                <w:bCs/>
                <w:color w:val="000000" w:themeColor="text1"/>
                <w:sz w:val="22"/>
                <w:szCs w:val="22"/>
              </w:rPr>
            </w:pPr>
          </w:p>
        </w:tc>
        <w:tc>
          <w:tcPr>
            <w:tcW w:w="703" w:type="dxa"/>
            <w:vMerge w:val="restart"/>
            <w:shd w:val="clear" w:color="auto" w:fill="E7E6E6" w:themeFill="background2"/>
            <w:vAlign w:val="center"/>
          </w:tcPr>
          <w:p w14:paraId="3DB3D5E6"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Часы</w:t>
            </w:r>
          </w:p>
        </w:tc>
        <w:tc>
          <w:tcPr>
            <w:tcW w:w="1062" w:type="dxa"/>
            <w:vMerge w:val="restart"/>
            <w:shd w:val="clear" w:color="auto" w:fill="E7E6E6" w:themeFill="background2"/>
            <w:vAlign w:val="center"/>
          </w:tcPr>
          <w:p w14:paraId="3721B9E3"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Вид занятий*</w:t>
            </w:r>
          </w:p>
        </w:tc>
        <w:tc>
          <w:tcPr>
            <w:tcW w:w="704" w:type="dxa"/>
            <w:gridSpan w:val="2"/>
            <w:vMerge w:val="restart"/>
            <w:shd w:val="clear" w:color="auto" w:fill="DEEAF6" w:themeFill="accent5" w:themeFillTint="33"/>
            <w:vAlign w:val="center"/>
          </w:tcPr>
          <w:p w14:paraId="23E5116F"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Часы</w:t>
            </w:r>
          </w:p>
        </w:tc>
        <w:tc>
          <w:tcPr>
            <w:tcW w:w="1062" w:type="dxa"/>
            <w:vMerge w:val="restart"/>
            <w:shd w:val="clear" w:color="auto" w:fill="DEEAF6" w:themeFill="accent5" w:themeFillTint="33"/>
            <w:vAlign w:val="center"/>
          </w:tcPr>
          <w:p w14:paraId="25DA8C3E" w14:textId="77777777" w:rsidR="00E71908" w:rsidRPr="00EF6670" w:rsidRDefault="00E71908" w:rsidP="00D42224">
            <w:pPr>
              <w:jc w:val="center"/>
              <w:rPr>
                <w:bCs/>
                <w:color w:val="000000" w:themeColor="text1"/>
                <w:sz w:val="22"/>
                <w:szCs w:val="22"/>
              </w:rPr>
            </w:pPr>
            <w:r w:rsidRPr="00EF6670">
              <w:rPr>
                <w:bCs/>
                <w:color w:val="000000" w:themeColor="text1"/>
                <w:sz w:val="22"/>
                <w:szCs w:val="22"/>
              </w:rPr>
              <w:t>Вид занятий*</w:t>
            </w:r>
          </w:p>
        </w:tc>
        <w:tc>
          <w:tcPr>
            <w:tcW w:w="859" w:type="dxa"/>
            <w:vMerge/>
            <w:shd w:val="clear" w:color="auto" w:fill="FFF2CC" w:themeFill="accent4" w:themeFillTint="33"/>
            <w:vAlign w:val="center"/>
          </w:tcPr>
          <w:p w14:paraId="4C42F3D9" w14:textId="77777777" w:rsidR="00E71908" w:rsidRPr="00EF6670" w:rsidRDefault="00E71908" w:rsidP="00D42224">
            <w:pPr>
              <w:jc w:val="center"/>
              <w:rPr>
                <w:bCs/>
                <w:color w:val="000000" w:themeColor="text1"/>
                <w:sz w:val="22"/>
                <w:szCs w:val="22"/>
              </w:rPr>
            </w:pPr>
          </w:p>
        </w:tc>
      </w:tr>
      <w:tr w:rsidR="00E71908" w:rsidRPr="00EF6670" w14:paraId="50B5A6E5" w14:textId="77777777" w:rsidTr="00E71908">
        <w:trPr>
          <w:trHeight w:val="413"/>
        </w:trPr>
        <w:tc>
          <w:tcPr>
            <w:tcW w:w="601" w:type="dxa"/>
            <w:tcBorders>
              <w:bottom w:val="single" w:sz="4" w:space="0" w:color="auto"/>
            </w:tcBorders>
            <w:shd w:val="clear" w:color="auto" w:fill="auto"/>
            <w:vAlign w:val="center"/>
          </w:tcPr>
          <w:p w14:paraId="54286B27"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1.</w:t>
            </w:r>
          </w:p>
        </w:tc>
        <w:tc>
          <w:tcPr>
            <w:tcW w:w="4643" w:type="dxa"/>
            <w:tcBorders>
              <w:bottom w:val="single" w:sz="4" w:space="0" w:color="auto"/>
            </w:tcBorders>
            <w:shd w:val="clear" w:color="auto" w:fill="auto"/>
            <w:vAlign w:val="center"/>
          </w:tcPr>
          <w:p w14:paraId="2DA3938E" w14:textId="3741B529" w:rsidR="00E71908" w:rsidRPr="00EF6670" w:rsidRDefault="00E71908" w:rsidP="00E71908">
            <w:pPr>
              <w:keepNext/>
              <w:rPr>
                <w:b/>
                <w:bCs/>
                <w:color w:val="000000" w:themeColor="text1"/>
                <w:sz w:val="22"/>
                <w:szCs w:val="22"/>
              </w:rPr>
            </w:pPr>
            <w:r w:rsidRPr="00202F2F">
              <w:rPr>
                <w:b/>
                <w:color w:val="000000" w:themeColor="text1"/>
                <w:sz w:val="20"/>
                <w:szCs w:val="20"/>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tc>
        <w:tc>
          <w:tcPr>
            <w:tcW w:w="703" w:type="dxa"/>
            <w:vMerge/>
            <w:tcBorders>
              <w:bottom w:val="single" w:sz="4" w:space="0" w:color="auto"/>
            </w:tcBorders>
            <w:shd w:val="clear" w:color="auto" w:fill="E7E6E6" w:themeFill="background2"/>
            <w:vAlign w:val="center"/>
          </w:tcPr>
          <w:p w14:paraId="77608700" w14:textId="77777777" w:rsidR="00E71908" w:rsidRPr="00EF6670" w:rsidRDefault="00E71908" w:rsidP="00E71908">
            <w:pPr>
              <w:jc w:val="center"/>
              <w:rPr>
                <w:bCs/>
                <w:color w:val="000000" w:themeColor="text1"/>
                <w:sz w:val="22"/>
                <w:szCs w:val="22"/>
              </w:rPr>
            </w:pPr>
          </w:p>
        </w:tc>
        <w:tc>
          <w:tcPr>
            <w:tcW w:w="1062" w:type="dxa"/>
            <w:vMerge/>
            <w:tcBorders>
              <w:bottom w:val="single" w:sz="4" w:space="0" w:color="auto"/>
            </w:tcBorders>
            <w:shd w:val="clear" w:color="auto" w:fill="E7E6E6" w:themeFill="background2"/>
            <w:vAlign w:val="center"/>
          </w:tcPr>
          <w:p w14:paraId="4D27F1BA" w14:textId="77777777" w:rsidR="00E71908" w:rsidRPr="00EF6670" w:rsidRDefault="00E71908" w:rsidP="00E71908">
            <w:pPr>
              <w:jc w:val="center"/>
              <w:rPr>
                <w:bCs/>
                <w:color w:val="000000" w:themeColor="text1"/>
                <w:sz w:val="22"/>
                <w:szCs w:val="22"/>
              </w:rPr>
            </w:pPr>
          </w:p>
        </w:tc>
        <w:tc>
          <w:tcPr>
            <w:tcW w:w="704" w:type="dxa"/>
            <w:gridSpan w:val="2"/>
            <w:vMerge/>
            <w:tcBorders>
              <w:bottom w:val="single" w:sz="4" w:space="0" w:color="auto"/>
            </w:tcBorders>
            <w:shd w:val="clear" w:color="auto" w:fill="DEEAF6" w:themeFill="accent5" w:themeFillTint="33"/>
            <w:vAlign w:val="center"/>
          </w:tcPr>
          <w:p w14:paraId="1071479D" w14:textId="77777777" w:rsidR="00E71908" w:rsidRPr="00EF6670" w:rsidRDefault="00E71908" w:rsidP="00E71908">
            <w:pPr>
              <w:jc w:val="center"/>
              <w:rPr>
                <w:bCs/>
                <w:color w:val="000000" w:themeColor="text1"/>
                <w:sz w:val="22"/>
                <w:szCs w:val="22"/>
              </w:rPr>
            </w:pPr>
          </w:p>
        </w:tc>
        <w:tc>
          <w:tcPr>
            <w:tcW w:w="1062" w:type="dxa"/>
            <w:vMerge/>
            <w:tcBorders>
              <w:bottom w:val="single" w:sz="4" w:space="0" w:color="auto"/>
            </w:tcBorders>
            <w:shd w:val="clear" w:color="auto" w:fill="DEEAF6" w:themeFill="accent5" w:themeFillTint="33"/>
            <w:vAlign w:val="center"/>
          </w:tcPr>
          <w:p w14:paraId="64D4F9BF" w14:textId="77777777" w:rsidR="00E71908" w:rsidRPr="00EF6670" w:rsidRDefault="00E71908" w:rsidP="00E71908">
            <w:pPr>
              <w:jc w:val="center"/>
              <w:rPr>
                <w:bCs/>
                <w:color w:val="000000" w:themeColor="text1"/>
                <w:sz w:val="22"/>
                <w:szCs w:val="22"/>
              </w:rPr>
            </w:pPr>
          </w:p>
        </w:tc>
        <w:tc>
          <w:tcPr>
            <w:tcW w:w="859" w:type="dxa"/>
            <w:vMerge/>
            <w:tcBorders>
              <w:bottom w:val="single" w:sz="4" w:space="0" w:color="auto"/>
            </w:tcBorders>
            <w:shd w:val="clear" w:color="auto" w:fill="FFF2CC" w:themeFill="accent4" w:themeFillTint="33"/>
            <w:vAlign w:val="center"/>
          </w:tcPr>
          <w:p w14:paraId="597DF891" w14:textId="142ABD87" w:rsidR="00E71908" w:rsidRPr="00EF6670" w:rsidRDefault="00E71908" w:rsidP="00E71908">
            <w:pPr>
              <w:jc w:val="center"/>
              <w:rPr>
                <w:bCs/>
                <w:color w:val="000000" w:themeColor="text1"/>
                <w:sz w:val="22"/>
                <w:szCs w:val="22"/>
              </w:rPr>
            </w:pPr>
          </w:p>
        </w:tc>
      </w:tr>
      <w:tr w:rsidR="00E71908" w:rsidRPr="00EF6670" w14:paraId="579DA60C" w14:textId="77777777" w:rsidTr="00E71908">
        <w:trPr>
          <w:trHeight w:val="281"/>
        </w:trPr>
        <w:tc>
          <w:tcPr>
            <w:tcW w:w="601" w:type="dxa"/>
            <w:tcBorders>
              <w:bottom w:val="single" w:sz="4" w:space="0" w:color="auto"/>
            </w:tcBorders>
            <w:shd w:val="clear" w:color="auto" w:fill="auto"/>
            <w:vAlign w:val="center"/>
          </w:tcPr>
          <w:p w14:paraId="248BE96C"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1.1.</w:t>
            </w:r>
          </w:p>
        </w:tc>
        <w:tc>
          <w:tcPr>
            <w:tcW w:w="4643" w:type="dxa"/>
            <w:tcBorders>
              <w:bottom w:val="single" w:sz="4" w:space="0" w:color="auto"/>
            </w:tcBorders>
            <w:shd w:val="clear" w:color="auto" w:fill="auto"/>
          </w:tcPr>
          <w:p w14:paraId="26868F48" w14:textId="6FC19D87" w:rsidR="00E71908" w:rsidRPr="00EF6670" w:rsidRDefault="00E71908" w:rsidP="00E71908">
            <w:pPr>
              <w:rPr>
                <w:bCs/>
                <w:color w:val="000000" w:themeColor="text1"/>
                <w:sz w:val="22"/>
                <w:szCs w:val="22"/>
              </w:rPr>
            </w:pPr>
            <w:r w:rsidRPr="00202F2F">
              <w:rPr>
                <w:sz w:val="20"/>
                <w:szCs w:val="20"/>
              </w:rPr>
              <w:t xml:space="preserve">Общие требования </w:t>
            </w:r>
          </w:p>
        </w:tc>
        <w:tc>
          <w:tcPr>
            <w:tcW w:w="703" w:type="dxa"/>
            <w:tcBorders>
              <w:bottom w:val="single" w:sz="4" w:space="0" w:color="auto"/>
            </w:tcBorders>
            <w:shd w:val="clear" w:color="auto" w:fill="E7E6E6" w:themeFill="background2"/>
            <w:vAlign w:val="center"/>
          </w:tcPr>
          <w:p w14:paraId="133375BB" w14:textId="6C6BB881" w:rsidR="00E71908" w:rsidRPr="00EF6670" w:rsidRDefault="00E71908" w:rsidP="00E71908">
            <w:pPr>
              <w:jc w:val="center"/>
              <w:rPr>
                <w:bCs/>
                <w:color w:val="000000" w:themeColor="text1"/>
                <w:sz w:val="22"/>
                <w:szCs w:val="22"/>
              </w:rPr>
            </w:pPr>
            <w:r>
              <w:rPr>
                <w:sz w:val="20"/>
                <w:szCs w:val="20"/>
              </w:rPr>
              <w:t>0,25</w:t>
            </w:r>
          </w:p>
        </w:tc>
        <w:tc>
          <w:tcPr>
            <w:tcW w:w="1062" w:type="dxa"/>
            <w:tcBorders>
              <w:bottom w:val="single" w:sz="4" w:space="0" w:color="auto"/>
            </w:tcBorders>
            <w:shd w:val="clear" w:color="auto" w:fill="E7E6E6" w:themeFill="background2"/>
            <w:vAlign w:val="center"/>
          </w:tcPr>
          <w:p w14:paraId="38383FBB"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ТО</w:t>
            </w:r>
          </w:p>
        </w:tc>
        <w:tc>
          <w:tcPr>
            <w:tcW w:w="696" w:type="dxa"/>
            <w:shd w:val="clear" w:color="auto" w:fill="DEEAF6" w:themeFill="accent5" w:themeFillTint="33"/>
            <w:vAlign w:val="center"/>
          </w:tcPr>
          <w:p w14:paraId="60F1B6A2" w14:textId="77777777" w:rsidR="00E71908" w:rsidRPr="00EF6670" w:rsidRDefault="00E71908" w:rsidP="00E71908">
            <w:pPr>
              <w:jc w:val="center"/>
              <w:rPr>
                <w:bCs/>
                <w:color w:val="000000" w:themeColor="text1"/>
                <w:sz w:val="22"/>
                <w:szCs w:val="22"/>
              </w:rPr>
            </w:pPr>
          </w:p>
        </w:tc>
        <w:tc>
          <w:tcPr>
            <w:tcW w:w="1070" w:type="dxa"/>
            <w:gridSpan w:val="2"/>
            <w:shd w:val="clear" w:color="auto" w:fill="DEEAF6" w:themeFill="accent5" w:themeFillTint="33"/>
            <w:vAlign w:val="center"/>
          </w:tcPr>
          <w:p w14:paraId="5E3A3154" w14:textId="77777777" w:rsidR="00E71908" w:rsidRPr="00EF6670" w:rsidRDefault="00E71908" w:rsidP="00E71908">
            <w:pPr>
              <w:jc w:val="center"/>
              <w:rPr>
                <w:bCs/>
                <w:color w:val="000000" w:themeColor="text1"/>
                <w:sz w:val="22"/>
                <w:szCs w:val="22"/>
              </w:rPr>
            </w:pPr>
          </w:p>
        </w:tc>
        <w:tc>
          <w:tcPr>
            <w:tcW w:w="859" w:type="dxa"/>
            <w:tcBorders>
              <w:bottom w:val="single" w:sz="4" w:space="0" w:color="auto"/>
            </w:tcBorders>
            <w:shd w:val="clear" w:color="auto" w:fill="FFF2CC" w:themeFill="accent4" w:themeFillTint="33"/>
            <w:vAlign w:val="center"/>
          </w:tcPr>
          <w:p w14:paraId="33F84C8E" w14:textId="248E787F" w:rsidR="00E71908" w:rsidRPr="00EF6670" w:rsidRDefault="00E71908" w:rsidP="00E71908">
            <w:pPr>
              <w:jc w:val="center"/>
              <w:rPr>
                <w:bCs/>
                <w:color w:val="000000" w:themeColor="text1"/>
                <w:sz w:val="22"/>
                <w:szCs w:val="22"/>
              </w:rPr>
            </w:pPr>
            <w:r>
              <w:rPr>
                <w:sz w:val="20"/>
                <w:szCs w:val="20"/>
              </w:rPr>
              <w:t>0,25</w:t>
            </w:r>
          </w:p>
        </w:tc>
      </w:tr>
      <w:tr w:rsidR="00E71908" w:rsidRPr="00EF6670" w14:paraId="69C5C2CD" w14:textId="77777777" w:rsidTr="00E71908">
        <w:trPr>
          <w:trHeight w:val="331"/>
        </w:trPr>
        <w:tc>
          <w:tcPr>
            <w:tcW w:w="601" w:type="dxa"/>
            <w:shd w:val="clear" w:color="auto" w:fill="auto"/>
            <w:vAlign w:val="center"/>
          </w:tcPr>
          <w:p w14:paraId="55F7F89E"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1.2.</w:t>
            </w:r>
          </w:p>
        </w:tc>
        <w:tc>
          <w:tcPr>
            <w:tcW w:w="4643" w:type="dxa"/>
            <w:shd w:val="clear" w:color="auto" w:fill="auto"/>
          </w:tcPr>
          <w:p w14:paraId="2509B292" w14:textId="71C53748" w:rsidR="00E71908" w:rsidRPr="00EF6670" w:rsidRDefault="00E71908" w:rsidP="00E71908">
            <w:pPr>
              <w:rPr>
                <w:bCs/>
                <w:color w:val="000000" w:themeColor="text1"/>
                <w:sz w:val="22"/>
                <w:szCs w:val="22"/>
              </w:rPr>
            </w:pPr>
            <w:r w:rsidRPr="00202F2F">
              <w:rPr>
                <w:sz w:val="20"/>
                <w:szCs w:val="20"/>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p>
        </w:tc>
        <w:tc>
          <w:tcPr>
            <w:tcW w:w="703" w:type="dxa"/>
            <w:shd w:val="clear" w:color="auto" w:fill="E7E6E6" w:themeFill="background2"/>
            <w:vAlign w:val="center"/>
          </w:tcPr>
          <w:p w14:paraId="00145778" w14:textId="7B920CD8" w:rsidR="00E71908" w:rsidRPr="00EF6670" w:rsidRDefault="00E71908" w:rsidP="00E71908">
            <w:pPr>
              <w:jc w:val="center"/>
              <w:rPr>
                <w:bCs/>
                <w:color w:val="000000" w:themeColor="text1"/>
                <w:sz w:val="22"/>
                <w:szCs w:val="22"/>
              </w:rPr>
            </w:pPr>
            <w:r>
              <w:rPr>
                <w:sz w:val="20"/>
                <w:szCs w:val="20"/>
              </w:rPr>
              <w:t>0,25</w:t>
            </w:r>
          </w:p>
        </w:tc>
        <w:tc>
          <w:tcPr>
            <w:tcW w:w="1062" w:type="dxa"/>
            <w:shd w:val="clear" w:color="auto" w:fill="E7E6E6" w:themeFill="background2"/>
            <w:vAlign w:val="center"/>
          </w:tcPr>
          <w:p w14:paraId="276C5490"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ТО</w:t>
            </w:r>
          </w:p>
        </w:tc>
        <w:tc>
          <w:tcPr>
            <w:tcW w:w="696" w:type="dxa"/>
            <w:shd w:val="clear" w:color="auto" w:fill="DEEAF6" w:themeFill="accent5" w:themeFillTint="33"/>
            <w:vAlign w:val="center"/>
          </w:tcPr>
          <w:p w14:paraId="01F4D41C" w14:textId="77777777" w:rsidR="00E71908" w:rsidRPr="00EF6670" w:rsidRDefault="00E71908" w:rsidP="00E71908">
            <w:pPr>
              <w:jc w:val="center"/>
              <w:rPr>
                <w:bCs/>
                <w:color w:val="000000" w:themeColor="text1"/>
                <w:sz w:val="22"/>
                <w:szCs w:val="22"/>
              </w:rPr>
            </w:pPr>
          </w:p>
        </w:tc>
        <w:tc>
          <w:tcPr>
            <w:tcW w:w="1070" w:type="dxa"/>
            <w:gridSpan w:val="2"/>
            <w:shd w:val="clear" w:color="auto" w:fill="DEEAF6" w:themeFill="accent5" w:themeFillTint="33"/>
            <w:vAlign w:val="center"/>
          </w:tcPr>
          <w:p w14:paraId="3F5E4109" w14:textId="77777777" w:rsidR="00E71908" w:rsidRPr="00EF6670" w:rsidRDefault="00E71908" w:rsidP="00E71908">
            <w:pPr>
              <w:jc w:val="center"/>
              <w:rPr>
                <w:bCs/>
                <w:color w:val="000000" w:themeColor="text1"/>
                <w:sz w:val="22"/>
                <w:szCs w:val="22"/>
              </w:rPr>
            </w:pPr>
          </w:p>
        </w:tc>
        <w:tc>
          <w:tcPr>
            <w:tcW w:w="859" w:type="dxa"/>
            <w:shd w:val="clear" w:color="auto" w:fill="FFF2CC" w:themeFill="accent4" w:themeFillTint="33"/>
            <w:vAlign w:val="center"/>
          </w:tcPr>
          <w:p w14:paraId="2879F557" w14:textId="08B16F31" w:rsidR="00E71908" w:rsidRPr="00EF6670" w:rsidRDefault="00E71908" w:rsidP="00E71908">
            <w:pPr>
              <w:jc w:val="center"/>
              <w:rPr>
                <w:bCs/>
                <w:color w:val="000000" w:themeColor="text1"/>
                <w:sz w:val="22"/>
                <w:szCs w:val="22"/>
              </w:rPr>
            </w:pPr>
            <w:r>
              <w:rPr>
                <w:sz w:val="20"/>
                <w:szCs w:val="20"/>
              </w:rPr>
              <w:t>0,25</w:t>
            </w:r>
          </w:p>
        </w:tc>
      </w:tr>
      <w:tr w:rsidR="00E71908" w:rsidRPr="00EF6670" w14:paraId="070F3DB5" w14:textId="77777777" w:rsidTr="00E71908">
        <w:trPr>
          <w:trHeight w:val="690"/>
        </w:trPr>
        <w:tc>
          <w:tcPr>
            <w:tcW w:w="601" w:type="dxa"/>
            <w:vMerge w:val="restart"/>
            <w:shd w:val="clear" w:color="auto" w:fill="auto"/>
            <w:vAlign w:val="center"/>
          </w:tcPr>
          <w:p w14:paraId="62CF2C28"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1.3.</w:t>
            </w:r>
          </w:p>
        </w:tc>
        <w:tc>
          <w:tcPr>
            <w:tcW w:w="4643" w:type="dxa"/>
            <w:shd w:val="clear" w:color="auto" w:fill="auto"/>
          </w:tcPr>
          <w:p w14:paraId="40DDD3C5" w14:textId="15DC88C8" w:rsidR="00E71908" w:rsidRPr="00EF6670" w:rsidRDefault="00E71908" w:rsidP="00E71908">
            <w:pPr>
              <w:rPr>
                <w:bCs/>
                <w:color w:val="000000" w:themeColor="text1"/>
                <w:sz w:val="22"/>
                <w:szCs w:val="22"/>
              </w:rPr>
            </w:pPr>
            <w:r w:rsidRPr="00202F2F">
              <w:rPr>
                <w:sz w:val="20"/>
                <w:szCs w:val="20"/>
              </w:rPr>
              <w:t>Безопасные методы и приемы выполнения работ</w:t>
            </w:r>
            <w:r>
              <w:rPr>
                <w:sz w:val="20"/>
                <w:szCs w:val="20"/>
              </w:rPr>
              <w:t xml:space="preserve"> </w:t>
            </w:r>
            <w:r w:rsidRPr="00202F2F">
              <w:rPr>
                <w:sz w:val="20"/>
                <w:szCs w:val="20"/>
              </w:rPr>
              <w:t>по размещению, монтажу, техническому</w:t>
            </w:r>
            <w:r>
              <w:rPr>
                <w:sz w:val="20"/>
                <w:szCs w:val="20"/>
              </w:rPr>
              <w:t xml:space="preserve"> </w:t>
            </w:r>
            <w:r w:rsidRPr="00202F2F">
              <w:rPr>
                <w:sz w:val="20"/>
                <w:szCs w:val="20"/>
              </w:rPr>
              <w:t>обслуживанию и ремонту технологического</w:t>
            </w:r>
            <w:r>
              <w:rPr>
                <w:sz w:val="20"/>
                <w:szCs w:val="20"/>
              </w:rPr>
              <w:t xml:space="preserve"> </w:t>
            </w:r>
            <w:r w:rsidRPr="00202F2F">
              <w:rPr>
                <w:sz w:val="20"/>
                <w:szCs w:val="20"/>
              </w:rPr>
              <w:t>оборудования</w:t>
            </w:r>
          </w:p>
        </w:tc>
        <w:tc>
          <w:tcPr>
            <w:tcW w:w="703" w:type="dxa"/>
            <w:shd w:val="clear" w:color="auto" w:fill="E7E6E6" w:themeFill="background2"/>
            <w:vAlign w:val="center"/>
          </w:tcPr>
          <w:p w14:paraId="19121339" w14:textId="3831536D" w:rsidR="00E71908" w:rsidRPr="00EF6670" w:rsidRDefault="00E71908" w:rsidP="00E71908">
            <w:pPr>
              <w:jc w:val="center"/>
              <w:rPr>
                <w:bCs/>
                <w:color w:val="000000" w:themeColor="text1"/>
                <w:sz w:val="22"/>
                <w:szCs w:val="22"/>
              </w:rPr>
            </w:pPr>
            <w:r>
              <w:rPr>
                <w:bCs/>
                <w:color w:val="000000" w:themeColor="text1"/>
                <w:sz w:val="22"/>
                <w:szCs w:val="22"/>
              </w:rPr>
              <w:t>7,5</w:t>
            </w:r>
          </w:p>
        </w:tc>
        <w:tc>
          <w:tcPr>
            <w:tcW w:w="1062" w:type="dxa"/>
            <w:shd w:val="clear" w:color="auto" w:fill="E7E6E6" w:themeFill="background2"/>
            <w:vAlign w:val="center"/>
          </w:tcPr>
          <w:p w14:paraId="65781F56" w14:textId="77777777" w:rsidR="00E71908" w:rsidRPr="00EF6670" w:rsidRDefault="00E71908" w:rsidP="00E71908">
            <w:pPr>
              <w:jc w:val="center"/>
              <w:rPr>
                <w:bCs/>
                <w:color w:val="000000" w:themeColor="text1"/>
                <w:sz w:val="22"/>
                <w:szCs w:val="22"/>
              </w:rPr>
            </w:pPr>
            <w:r w:rsidRPr="00EF6670">
              <w:rPr>
                <w:bCs/>
                <w:color w:val="000000" w:themeColor="text1"/>
                <w:sz w:val="22"/>
                <w:szCs w:val="22"/>
              </w:rPr>
              <w:t>ТО</w:t>
            </w:r>
          </w:p>
        </w:tc>
        <w:tc>
          <w:tcPr>
            <w:tcW w:w="696" w:type="dxa"/>
            <w:shd w:val="clear" w:color="auto" w:fill="DEEAF6" w:themeFill="accent5" w:themeFillTint="33"/>
            <w:vAlign w:val="center"/>
          </w:tcPr>
          <w:p w14:paraId="4C5717D5" w14:textId="58FC4BC1" w:rsidR="00E71908" w:rsidRPr="00EF6670" w:rsidRDefault="00E71908" w:rsidP="00E71908">
            <w:pPr>
              <w:jc w:val="center"/>
              <w:rPr>
                <w:bCs/>
                <w:color w:val="000000" w:themeColor="text1"/>
                <w:sz w:val="22"/>
                <w:szCs w:val="22"/>
              </w:rPr>
            </w:pPr>
            <w:r>
              <w:rPr>
                <w:bCs/>
                <w:color w:val="000000" w:themeColor="text1"/>
                <w:sz w:val="22"/>
                <w:szCs w:val="22"/>
              </w:rPr>
              <w:t>0,5</w:t>
            </w:r>
          </w:p>
        </w:tc>
        <w:tc>
          <w:tcPr>
            <w:tcW w:w="1070" w:type="dxa"/>
            <w:gridSpan w:val="2"/>
            <w:shd w:val="clear" w:color="auto" w:fill="DEEAF6" w:themeFill="accent5" w:themeFillTint="33"/>
            <w:vAlign w:val="center"/>
          </w:tcPr>
          <w:p w14:paraId="1E08E13D" w14:textId="0E45B91D" w:rsidR="00E71908" w:rsidRPr="00EF6670" w:rsidRDefault="00E71908" w:rsidP="00E71908">
            <w:pPr>
              <w:jc w:val="center"/>
              <w:rPr>
                <w:bCs/>
                <w:color w:val="000000" w:themeColor="text1"/>
                <w:sz w:val="22"/>
                <w:szCs w:val="22"/>
              </w:rPr>
            </w:pPr>
            <w:r>
              <w:rPr>
                <w:bCs/>
                <w:color w:val="000000" w:themeColor="text1"/>
                <w:sz w:val="22"/>
                <w:szCs w:val="22"/>
              </w:rPr>
              <w:t>ТО</w:t>
            </w:r>
          </w:p>
        </w:tc>
        <w:tc>
          <w:tcPr>
            <w:tcW w:w="859" w:type="dxa"/>
            <w:shd w:val="clear" w:color="auto" w:fill="FFF2CC" w:themeFill="accent4" w:themeFillTint="33"/>
            <w:vAlign w:val="center"/>
          </w:tcPr>
          <w:p w14:paraId="443A2E4E" w14:textId="0F10D04A" w:rsidR="00E71908" w:rsidRPr="00EF6670" w:rsidRDefault="00E71908" w:rsidP="00E71908">
            <w:pPr>
              <w:jc w:val="center"/>
              <w:rPr>
                <w:bCs/>
                <w:color w:val="000000" w:themeColor="text1"/>
                <w:sz w:val="22"/>
                <w:szCs w:val="22"/>
              </w:rPr>
            </w:pPr>
            <w:r>
              <w:rPr>
                <w:bCs/>
                <w:color w:val="000000" w:themeColor="text1"/>
                <w:sz w:val="22"/>
                <w:szCs w:val="22"/>
              </w:rPr>
              <w:t>8</w:t>
            </w:r>
          </w:p>
        </w:tc>
      </w:tr>
      <w:tr w:rsidR="00E71908" w:rsidRPr="00EF6670" w14:paraId="29EF1D11" w14:textId="77777777" w:rsidTr="00E71908">
        <w:trPr>
          <w:trHeight w:val="690"/>
        </w:trPr>
        <w:tc>
          <w:tcPr>
            <w:tcW w:w="601" w:type="dxa"/>
            <w:vMerge/>
            <w:shd w:val="clear" w:color="auto" w:fill="auto"/>
            <w:vAlign w:val="center"/>
          </w:tcPr>
          <w:p w14:paraId="22506CC7" w14:textId="77777777" w:rsidR="00E71908" w:rsidRPr="00EF6670" w:rsidRDefault="00E71908" w:rsidP="00E71908">
            <w:pPr>
              <w:jc w:val="center"/>
              <w:rPr>
                <w:bCs/>
                <w:color w:val="000000" w:themeColor="text1"/>
                <w:sz w:val="22"/>
                <w:szCs w:val="22"/>
              </w:rPr>
            </w:pPr>
          </w:p>
        </w:tc>
        <w:tc>
          <w:tcPr>
            <w:tcW w:w="4643" w:type="dxa"/>
            <w:shd w:val="clear" w:color="auto" w:fill="auto"/>
          </w:tcPr>
          <w:p w14:paraId="0269D99A" w14:textId="48780C1D" w:rsidR="00E71908" w:rsidRPr="00202F2F" w:rsidRDefault="00E71908" w:rsidP="00E71908">
            <w:pPr>
              <w:rPr>
                <w:sz w:val="20"/>
                <w:szCs w:val="20"/>
              </w:rPr>
            </w:pPr>
            <w:r w:rsidRPr="00202F2F">
              <w:rPr>
                <w:sz w:val="20"/>
                <w:szCs w:val="20"/>
              </w:rPr>
              <w:t>Безопасные методы и приемы выполнения работ</w:t>
            </w:r>
            <w:r>
              <w:rPr>
                <w:sz w:val="20"/>
                <w:szCs w:val="20"/>
              </w:rPr>
              <w:t xml:space="preserve"> </w:t>
            </w:r>
            <w:r w:rsidRPr="00202F2F">
              <w:rPr>
                <w:sz w:val="20"/>
                <w:szCs w:val="20"/>
              </w:rPr>
              <w:t>по размещению, монтажу, техническому</w:t>
            </w:r>
            <w:r>
              <w:rPr>
                <w:sz w:val="20"/>
                <w:szCs w:val="20"/>
              </w:rPr>
              <w:t xml:space="preserve"> </w:t>
            </w:r>
            <w:r w:rsidRPr="00202F2F">
              <w:rPr>
                <w:sz w:val="20"/>
                <w:szCs w:val="20"/>
              </w:rPr>
              <w:t>обслуживанию и ремонту технологического</w:t>
            </w:r>
            <w:r>
              <w:rPr>
                <w:sz w:val="20"/>
                <w:szCs w:val="20"/>
              </w:rPr>
              <w:t xml:space="preserve"> </w:t>
            </w:r>
            <w:r w:rsidRPr="00202F2F">
              <w:rPr>
                <w:sz w:val="20"/>
                <w:szCs w:val="20"/>
              </w:rPr>
              <w:t>оборудования</w:t>
            </w:r>
          </w:p>
        </w:tc>
        <w:tc>
          <w:tcPr>
            <w:tcW w:w="703" w:type="dxa"/>
            <w:shd w:val="clear" w:color="auto" w:fill="E7E6E6" w:themeFill="background2"/>
            <w:vAlign w:val="center"/>
          </w:tcPr>
          <w:p w14:paraId="31CD8B1D" w14:textId="167A5D19" w:rsidR="00E71908" w:rsidRPr="00EF6670" w:rsidRDefault="00E71908" w:rsidP="00E71908">
            <w:pPr>
              <w:jc w:val="center"/>
              <w:rPr>
                <w:bCs/>
                <w:color w:val="000000" w:themeColor="text1"/>
                <w:sz w:val="22"/>
                <w:szCs w:val="22"/>
              </w:rPr>
            </w:pPr>
          </w:p>
        </w:tc>
        <w:tc>
          <w:tcPr>
            <w:tcW w:w="1062" w:type="dxa"/>
            <w:shd w:val="clear" w:color="auto" w:fill="E7E6E6" w:themeFill="background2"/>
            <w:vAlign w:val="center"/>
          </w:tcPr>
          <w:p w14:paraId="355EAAC9" w14:textId="258911BE" w:rsidR="00E71908" w:rsidRPr="00EF6670" w:rsidRDefault="00E71908" w:rsidP="00E71908">
            <w:pPr>
              <w:jc w:val="center"/>
              <w:rPr>
                <w:bCs/>
                <w:color w:val="000000" w:themeColor="text1"/>
                <w:sz w:val="22"/>
                <w:szCs w:val="22"/>
              </w:rPr>
            </w:pPr>
          </w:p>
        </w:tc>
        <w:tc>
          <w:tcPr>
            <w:tcW w:w="696" w:type="dxa"/>
            <w:shd w:val="clear" w:color="auto" w:fill="DEEAF6" w:themeFill="accent5" w:themeFillTint="33"/>
            <w:vAlign w:val="center"/>
          </w:tcPr>
          <w:p w14:paraId="0BCAA3EF" w14:textId="61F31117" w:rsidR="00E71908" w:rsidRPr="00EF6670" w:rsidRDefault="00E71908" w:rsidP="00E71908">
            <w:pPr>
              <w:jc w:val="center"/>
              <w:rPr>
                <w:bCs/>
                <w:color w:val="000000" w:themeColor="text1"/>
                <w:sz w:val="22"/>
                <w:szCs w:val="22"/>
              </w:rPr>
            </w:pPr>
            <w:r>
              <w:rPr>
                <w:bCs/>
                <w:color w:val="000000" w:themeColor="text1"/>
                <w:sz w:val="22"/>
                <w:szCs w:val="22"/>
              </w:rPr>
              <w:t>4</w:t>
            </w:r>
          </w:p>
        </w:tc>
        <w:tc>
          <w:tcPr>
            <w:tcW w:w="1070" w:type="dxa"/>
            <w:gridSpan w:val="2"/>
            <w:shd w:val="clear" w:color="auto" w:fill="DEEAF6" w:themeFill="accent5" w:themeFillTint="33"/>
            <w:vAlign w:val="center"/>
          </w:tcPr>
          <w:p w14:paraId="415A668D" w14:textId="3CEB6085" w:rsidR="00E71908" w:rsidRPr="00EF6670" w:rsidRDefault="00E71908" w:rsidP="00E71908">
            <w:pPr>
              <w:jc w:val="center"/>
              <w:rPr>
                <w:bCs/>
                <w:color w:val="000000" w:themeColor="text1"/>
                <w:sz w:val="22"/>
                <w:szCs w:val="22"/>
              </w:rPr>
            </w:pPr>
            <w:r>
              <w:rPr>
                <w:bCs/>
                <w:color w:val="000000" w:themeColor="text1"/>
                <w:sz w:val="22"/>
                <w:szCs w:val="22"/>
              </w:rPr>
              <w:t>ПЗР</w:t>
            </w:r>
          </w:p>
        </w:tc>
        <w:tc>
          <w:tcPr>
            <w:tcW w:w="859" w:type="dxa"/>
            <w:shd w:val="clear" w:color="auto" w:fill="FFF2CC" w:themeFill="accent4" w:themeFillTint="33"/>
            <w:vAlign w:val="center"/>
          </w:tcPr>
          <w:p w14:paraId="77FFC32A" w14:textId="5CF15722" w:rsidR="00E71908" w:rsidRPr="00EF6670" w:rsidRDefault="00E71908" w:rsidP="00E71908">
            <w:pPr>
              <w:jc w:val="center"/>
              <w:rPr>
                <w:sz w:val="22"/>
                <w:szCs w:val="22"/>
              </w:rPr>
            </w:pPr>
            <w:r>
              <w:rPr>
                <w:bCs/>
                <w:color w:val="000000" w:themeColor="text1"/>
                <w:sz w:val="22"/>
                <w:szCs w:val="22"/>
              </w:rPr>
              <w:t>4</w:t>
            </w:r>
          </w:p>
        </w:tc>
      </w:tr>
      <w:tr w:rsidR="00E71908" w:rsidRPr="00EF6670" w14:paraId="1E08BD4A" w14:textId="77777777" w:rsidTr="00E71908">
        <w:trPr>
          <w:trHeight w:val="876"/>
        </w:trPr>
        <w:tc>
          <w:tcPr>
            <w:tcW w:w="601" w:type="dxa"/>
            <w:shd w:val="clear" w:color="auto" w:fill="auto"/>
            <w:vAlign w:val="center"/>
          </w:tcPr>
          <w:p w14:paraId="6EBEF449" w14:textId="5894E129" w:rsidR="00E71908" w:rsidRPr="00EF6670" w:rsidRDefault="00E71908" w:rsidP="00E71908">
            <w:pPr>
              <w:jc w:val="center"/>
              <w:rPr>
                <w:bCs/>
                <w:color w:val="000000" w:themeColor="text1"/>
                <w:sz w:val="22"/>
                <w:szCs w:val="22"/>
              </w:rPr>
            </w:pPr>
            <w:r>
              <w:rPr>
                <w:bCs/>
                <w:color w:val="000000" w:themeColor="text1"/>
                <w:sz w:val="22"/>
                <w:szCs w:val="22"/>
              </w:rPr>
              <w:t>1.4.</w:t>
            </w:r>
          </w:p>
        </w:tc>
        <w:tc>
          <w:tcPr>
            <w:tcW w:w="4643" w:type="dxa"/>
            <w:shd w:val="clear" w:color="auto" w:fill="auto"/>
          </w:tcPr>
          <w:p w14:paraId="2EAE82D1" w14:textId="6D8AD611" w:rsidR="00E71908" w:rsidRPr="00EF6670" w:rsidRDefault="00E71908" w:rsidP="00E71908">
            <w:pPr>
              <w:rPr>
                <w:b/>
                <w:bCs/>
                <w:color w:val="000000" w:themeColor="text1"/>
                <w:sz w:val="22"/>
                <w:szCs w:val="22"/>
              </w:rPr>
            </w:pPr>
            <w:r w:rsidRPr="00202F2F">
              <w:rPr>
                <w:sz w:val="20"/>
                <w:szCs w:val="20"/>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p>
        </w:tc>
        <w:tc>
          <w:tcPr>
            <w:tcW w:w="703" w:type="dxa"/>
            <w:shd w:val="clear" w:color="auto" w:fill="E7E6E6" w:themeFill="background2"/>
            <w:vAlign w:val="center"/>
          </w:tcPr>
          <w:p w14:paraId="77DD4DC9" w14:textId="5D852EDD" w:rsidR="00E71908" w:rsidRPr="00EF6670" w:rsidRDefault="00E71908" w:rsidP="00E71908">
            <w:pPr>
              <w:jc w:val="center"/>
              <w:rPr>
                <w:bCs/>
                <w:color w:val="000000" w:themeColor="text1"/>
                <w:sz w:val="22"/>
                <w:szCs w:val="22"/>
              </w:rPr>
            </w:pPr>
          </w:p>
        </w:tc>
        <w:tc>
          <w:tcPr>
            <w:tcW w:w="1062" w:type="dxa"/>
            <w:shd w:val="clear" w:color="auto" w:fill="E7E6E6" w:themeFill="background2"/>
            <w:vAlign w:val="center"/>
          </w:tcPr>
          <w:p w14:paraId="7FFE0B41" w14:textId="23DB370C" w:rsidR="00E71908" w:rsidRPr="00EF6670" w:rsidRDefault="00E71908" w:rsidP="00E71908">
            <w:pPr>
              <w:jc w:val="center"/>
              <w:rPr>
                <w:bCs/>
                <w:color w:val="000000" w:themeColor="text1"/>
                <w:sz w:val="22"/>
                <w:szCs w:val="22"/>
              </w:rPr>
            </w:pPr>
          </w:p>
        </w:tc>
        <w:tc>
          <w:tcPr>
            <w:tcW w:w="696" w:type="dxa"/>
            <w:shd w:val="clear" w:color="auto" w:fill="DEEAF6" w:themeFill="accent5" w:themeFillTint="33"/>
            <w:vAlign w:val="center"/>
          </w:tcPr>
          <w:p w14:paraId="5002CAE7" w14:textId="51E52058" w:rsidR="00E71908" w:rsidRPr="00EF6670" w:rsidRDefault="00E71908" w:rsidP="00E71908">
            <w:pPr>
              <w:jc w:val="center"/>
              <w:rPr>
                <w:bCs/>
                <w:color w:val="000000" w:themeColor="text1"/>
                <w:sz w:val="22"/>
                <w:szCs w:val="22"/>
              </w:rPr>
            </w:pPr>
            <w:r>
              <w:rPr>
                <w:sz w:val="20"/>
                <w:szCs w:val="20"/>
              </w:rPr>
              <w:t>1,5</w:t>
            </w:r>
          </w:p>
        </w:tc>
        <w:tc>
          <w:tcPr>
            <w:tcW w:w="1070" w:type="dxa"/>
            <w:gridSpan w:val="2"/>
            <w:shd w:val="clear" w:color="auto" w:fill="DEEAF6" w:themeFill="accent5" w:themeFillTint="33"/>
          </w:tcPr>
          <w:p w14:paraId="26268173" w14:textId="0EFBC331" w:rsidR="00E71908" w:rsidRPr="00EF6670" w:rsidRDefault="00E71908" w:rsidP="00E71908">
            <w:pPr>
              <w:jc w:val="center"/>
              <w:rPr>
                <w:bCs/>
                <w:color w:val="000000" w:themeColor="text1"/>
                <w:sz w:val="22"/>
                <w:szCs w:val="22"/>
              </w:rPr>
            </w:pPr>
            <w:r w:rsidRPr="00514B50">
              <w:rPr>
                <w:bCs/>
                <w:color w:val="000000" w:themeColor="text1"/>
                <w:sz w:val="22"/>
                <w:szCs w:val="22"/>
              </w:rPr>
              <w:t>ТО</w:t>
            </w:r>
          </w:p>
        </w:tc>
        <w:tc>
          <w:tcPr>
            <w:tcW w:w="859" w:type="dxa"/>
            <w:shd w:val="clear" w:color="auto" w:fill="FFF2CC" w:themeFill="accent4" w:themeFillTint="33"/>
            <w:vAlign w:val="center"/>
          </w:tcPr>
          <w:p w14:paraId="162ED75D" w14:textId="31A88F97" w:rsidR="00E71908" w:rsidRPr="00EF6670" w:rsidRDefault="00E71908" w:rsidP="00E71908">
            <w:pPr>
              <w:jc w:val="center"/>
              <w:rPr>
                <w:bCs/>
                <w:color w:val="000000" w:themeColor="text1"/>
                <w:sz w:val="22"/>
                <w:szCs w:val="22"/>
              </w:rPr>
            </w:pPr>
            <w:r>
              <w:rPr>
                <w:sz w:val="20"/>
                <w:szCs w:val="20"/>
              </w:rPr>
              <w:t>1,5</w:t>
            </w:r>
          </w:p>
        </w:tc>
      </w:tr>
      <w:tr w:rsidR="00E71908" w:rsidRPr="00EF6670" w14:paraId="1012ADE8" w14:textId="77777777" w:rsidTr="00E71908">
        <w:trPr>
          <w:trHeight w:val="320"/>
        </w:trPr>
        <w:tc>
          <w:tcPr>
            <w:tcW w:w="601" w:type="dxa"/>
            <w:shd w:val="clear" w:color="auto" w:fill="auto"/>
            <w:vAlign w:val="center"/>
          </w:tcPr>
          <w:p w14:paraId="505283B1" w14:textId="42F97430" w:rsidR="00E71908" w:rsidRPr="00EF6670" w:rsidRDefault="00E71908" w:rsidP="00E71908">
            <w:pPr>
              <w:jc w:val="center"/>
              <w:rPr>
                <w:bCs/>
                <w:color w:val="000000" w:themeColor="text1"/>
                <w:sz w:val="22"/>
                <w:szCs w:val="22"/>
              </w:rPr>
            </w:pPr>
            <w:r>
              <w:rPr>
                <w:bCs/>
                <w:color w:val="000000" w:themeColor="text1"/>
                <w:sz w:val="22"/>
                <w:szCs w:val="22"/>
              </w:rPr>
              <w:t>1.5.</w:t>
            </w:r>
          </w:p>
        </w:tc>
        <w:tc>
          <w:tcPr>
            <w:tcW w:w="4643" w:type="dxa"/>
            <w:shd w:val="clear" w:color="auto" w:fill="auto"/>
          </w:tcPr>
          <w:p w14:paraId="089305E8" w14:textId="02434968" w:rsidR="00E71908" w:rsidRPr="00EF6670" w:rsidRDefault="00E71908" w:rsidP="00E71908">
            <w:pPr>
              <w:rPr>
                <w:bCs/>
                <w:color w:val="000000" w:themeColor="text1"/>
                <w:sz w:val="22"/>
                <w:szCs w:val="22"/>
              </w:rPr>
            </w:pPr>
            <w:r w:rsidRPr="00202F2F">
              <w:rPr>
                <w:sz w:val="20"/>
                <w:szCs w:val="20"/>
              </w:rPr>
              <w:t>Основы безопасного выполнения работ с инструментом и приспособлениями</w:t>
            </w:r>
          </w:p>
        </w:tc>
        <w:tc>
          <w:tcPr>
            <w:tcW w:w="703" w:type="dxa"/>
            <w:shd w:val="clear" w:color="auto" w:fill="E7E6E6" w:themeFill="background2"/>
            <w:vAlign w:val="center"/>
          </w:tcPr>
          <w:p w14:paraId="0B563847" w14:textId="5963B431" w:rsidR="00E71908" w:rsidRPr="00EF6670" w:rsidRDefault="00E71908" w:rsidP="00E71908">
            <w:pPr>
              <w:jc w:val="center"/>
              <w:rPr>
                <w:bCs/>
                <w:color w:val="000000" w:themeColor="text1"/>
                <w:sz w:val="22"/>
                <w:szCs w:val="22"/>
              </w:rPr>
            </w:pPr>
          </w:p>
        </w:tc>
        <w:tc>
          <w:tcPr>
            <w:tcW w:w="1062" w:type="dxa"/>
            <w:shd w:val="clear" w:color="auto" w:fill="E7E6E6" w:themeFill="background2"/>
            <w:vAlign w:val="center"/>
          </w:tcPr>
          <w:p w14:paraId="05B9A89B" w14:textId="2BDB92F7" w:rsidR="00E71908" w:rsidRPr="00EF6670" w:rsidRDefault="00E71908" w:rsidP="00E71908">
            <w:pPr>
              <w:jc w:val="center"/>
              <w:rPr>
                <w:bCs/>
                <w:color w:val="000000" w:themeColor="text1"/>
                <w:sz w:val="22"/>
                <w:szCs w:val="22"/>
              </w:rPr>
            </w:pPr>
          </w:p>
        </w:tc>
        <w:tc>
          <w:tcPr>
            <w:tcW w:w="696" w:type="dxa"/>
            <w:shd w:val="clear" w:color="auto" w:fill="DEEAF6" w:themeFill="accent5" w:themeFillTint="33"/>
            <w:vAlign w:val="center"/>
          </w:tcPr>
          <w:p w14:paraId="3E85E740" w14:textId="5E16AC5B" w:rsidR="00E71908" w:rsidRPr="00EF6670" w:rsidRDefault="00E71908" w:rsidP="00E71908">
            <w:pPr>
              <w:jc w:val="center"/>
              <w:rPr>
                <w:bCs/>
                <w:color w:val="000000" w:themeColor="text1"/>
                <w:sz w:val="22"/>
                <w:szCs w:val="22"/>
              </w:rPr>
            </w:pPr>
            <w:r>
              <w:rPr>
                <w:sz w:val="20"/>
                <w:szCs w:val="20"/>
              </w:rPr>
              <w:t>1</w:t>
            </w:r>
          </w:p>
        </w:tc>
        <w:tc>
          <w:tcPr>
            <w:tcW w:w="1070" w:type="dxa"/>
            <w:gridSpan w:val="2"/>
            <w:shd w:val="clear" w:color="auto" w:fill="DEEAF6" w:themeFill="accent5" w:themeFillTint="33"/>
          </w:tcPr>
          <w:p w14:paraId="1B2F0218" w14:textId="6B7BEC3D" w:rsidR="00E71908" w:rsidRPr="00EF6670" w:rsidRDefault="00E71908" w:rsidP="00E71908">
            <w:pPr>
              <w:jc w:val="center"/>
              <w:rPr>
                <w:bCs/>
                <w:color w:val="000000" w:themeColor="text1"/>
                <w:sz w:val="22"/>
                <w:szCs w:val="22"/>
              </w:rPr>
            </w:pPr>
            <w:r w:rsidRPr="00514B50">
              <w:rPr>
                <w:bCs/>
                <w:color w:val="000000" w:themeColor="text1"/>
                <w:sz w:val="22"/>
                <w:szCs w:val="22"/>
              </w:rPr>
              <w:t>ТО</w:t>
            </w:r>
          </w:p>
        </w:tc>
        <w:tc>
          <w:tcPr>
            <w:tcW w:w="859" w:type="dxa"/>
            <w:shd w:val="clear" w:color="auto" w:fill="FFF2CC" w:themeFill="accent4" w:themeFillTint="33"/>
            <w:vAlign w:val="center"/>
          </w:tcPr>
          <w:p w14:paraId="32054AC8" w14:textId="2A995E56" w:rsidR="00E71908" w:rsidRPr="00EF6670" w:rsidRDefault="00E71908" w:rsidP="00E71908">
            <w:pPr>
              <w:jc w:val="center"/>
              <w:rPr>
                <w:bCs/>
                <w:color w:val="000000" w:themeColor="text1"/>
                <w:sz w:val="22"/>
                <w:szCs w:val="22"/>
              </w:rPr>
            </w:pPr>
            <w:r>
              <w:rPr>
                <w:sz w:val="20"/>
                <w:szCs w:val="20"/>
              </w:rPr>
              <w:t>1</w:t>
            </w:r>
          </w:p>
        </w:tc>
      </w:tr>
      <w:tr w:rsidR="00E71908" w:rsidRPr="00EF6670" w14:paraId="416ECBE7" w14:textId="77777777" w:rsidTr="00E71908">
        <w:trPr>
          <w:trHeight w:val="141"/>
        </w:trPr>
        <w:tc>
          <w:tcPr>
            <w:tcW w:w="601" w:type="dxa"/>
            <w:shd w:val="clear" w:color="auto" w:fill="auto"/>
            <w:vAlign w:val="center"/>
          </w:tcPr>
          <w:p w14:paraId="393E00AA" w14:textId="77777777" w:rsidR="00E71908" w:rsidRDefault="00E71908" w:rsidP="00E71908">
            <w:pPr>
              <w:jc w:val="center"/>
              <w:rPr>
                <w:bCs/>
                <w:color w:val="000000" w:themeColor="text1"/>
                <w:sz w:val="22"/>
                <w:szCs w:val="22"/>
              </w:rPr>
            </w:pPr>
          </w:p>
        </w:tc>
        <w:tc>
          <w:tcPr>
            <w:tcW w:w="4643" w:type="dxa"/>
            <w:shd w:val="clear" w:color="auto" w:fill="auto"/>
          </w:tcPr>
          <w:p w14:paraId="1AAC3AE0" w14:textId="2DD00DFE" w:rsidR="00E71908" w:rsidRPr="00202F2F" w:rsidRDefault="00E71908" w:rsidP="00E71908">
            <w:pPr>
              <w:rPr>
                <w:sz w:val="20"/>
                <w:szCs w:val="20"/>
              </w:rPr>
            </w:pPr>
            <w:r>
              <w:rPr>
                <w:sz w:val="20"/>
                <w:szCs w:val="20"/>
              </w:rPr>
              <w:t>Проверка знаний</w:t>
            </w:r>
          </w:p>
        </w:tc>
        <w:tc>
          <w:tcPr>
            <w:tcW w:w="703" w:type="dxa"/>
            <w:shd w:val="clear" w:color="auto" w:fill="E7E6E6" w:themeFill="background2"/>
            <w:vAlign w:val="center"/>
          </w:tcPr>
          <w:p w14:paraId="5C5B5C65" w14:textId="77777777" w:rsidR="00E71908" w:rsidRPr="00EF6670" w:rsidRDefault="00E71908" w:rsidP="00E71908">
            <w:pPr>
              <w:jc w:val="center"/>
              <w:rPr>
                <w:bCs/>
                <w:color w:val="000000" w:themeColor="text1"/>
                <w:sz w:val="22"/>
                <w:szCs w:val="22"/>
              </w:rPr>
            </w:pPr>
          </w:p>
        </w:tc>
        <w:tc>
          <w:tcPr>
            <w:tcW w:w="1062" w:type="dxa"/>
            <w:shd w:val="clear" w:color="auto" w:fill="E7E6E6" w:themeFill="background2"/>
            <w:vAlign w:val="center"/>
          </w:tcPr>
          <w:p w14:paraId="37F4714C" w14:textId="77777777" w:rsidR="00E71908" w:rsidRPr="00EF6670" w:rsidRDefault="00E71908" w:rsidP="00E71908">
            <w:pPr>
              <w:jc w:val="center"/>
              <w:rPr>
                <w:bCs/>
                <w:color w:val="000000" w:themeColor="text1"/>
                <w:sz w:val="22"/>
                <w:szCs w:val="22"/>
              </w:rPr>
            </w:pPr>
          </w:p>
        </w:tc>
        <w:tc>
          <w:tcPr>
            <w:tcW w:w="696" w:type="dxa"/>
            <w:shd w:val="clear" w:color="auto" w:fill="DEEAF6" w:themeFill="accent5" w:themeFillTint="33"/>
            <w:vAlign w:val="center"/>
          </w:tcPr>
          <w:p w14:paraId="37AB4BF3" w14:textId="26DEF77A" w:rsidR="00E71908" w:rsidRPr="00EF6670" w:rsidRDefault="00E71908" w:rsidP="00E71908">
            <w:pPr>
              <w:jc w:val="center"/>
              <w:rPr>
                <w:bCs/>
                <w:color w:val="000000" w:themeColor="text1"/>
                <w:sz w:val="22"/>
                <w:szCs w:val="22"/>
              </w:rPr>
            </w:pPr>
            <w:r>
              <w:rPr>
                <w:b/>
                <w:bCs/>
                <w:color w:val="000000"/>
                <w:sz w:val="20"/>
                <w:szCs w:val="20"/>
              </w:rPr>
              <w:t>1</w:t>
            </w:r>
          </w:p>
        </w:tc>
        <w:tc>
          <w:tcPr>
            <w:tcW w:w="1070" w:type="dxa"/>
            <w:gridSpan w:val="2"/>
            <w:shd w:val="clear" w:color="auto" w:fill="DEEAF6" w:themeFill="accent5" w:themeFillTint="33"/>
          </w:tcPr>
          <w:p w14:paraId="418D6CDD" w14:textId="0C22DE45" w:rsidR="00E71908" w:rsidRPr="00EF6670" w:rsidRDefault="00E71908" w:rsidP="00E71908">
            <w:pPr>
              <w:jc w:val="center"/>
              <w:rPr>
                <w:bCs/>
                <w:color w:val="000000" w:themeColor="text1"/>
                <w:sz w:val="22"/>
                <w:szCs w:val="22"/>
              </w:rPr>
            </w:pPr>
            <w:r w:rsidRPr="00514B50">
              <w:rPr>
                <w:bCs/>
                <w:color w:val="000000" w:themeColor="text1"/>
                <w:sz w:val="22"/>
                <w:szCs w:val="22"/>
              </w:rPr>
              <w:t>ТО</w:t>
            </w:r>
          </w:p>
        </w:tc>
        <w:tc>
          <w:tcPr>
            <w:tcW w:w="859" w:type="dxa"/>
            <w:shd w:val="clear" w:color="auto" w:fill="FFF2CC" w:themeFill="accent4" w:themeFillTint="33"/>
            <w:vAlign w:val="center"/>
          </w:tcPr>
          <w:p w14:paraId="69962DFA" w14:textId="58C4D1D9" w:rsidR="00E71908" w:rsidRPr="00EF6670" w:rsidRDefault="00E71908" w:rsidP="00E71908">
            <w:pPr>
              <w:jc w:val="center"/>
              <w:rPr>
                <w:sz w:val="22"/>
                <w:szCs w:val="22"/>
              </w:rPr>
            </w:pPr>
            <w:r>
              <w:rPr>
                <w:b/>
                <w:bCs/>
                <w:color w:val="000000"/>
                <w:sz w:val="20"/>
                <w:szCs w:val="20"/>
              </w:rPr>
              <w:t>1</w:t>
            </w:r>
          </w:p>
        </w:tc>
      </w:tr>
      <w:tr w:rsidR="00E71908" w:rsidRPr="00EF6670" w14:paraId="6C871C62" w14:textId="77777777" w:rsidTr="00E71908">
        <w:trPr>
          <w:trHeight w:val="133"/>
        </w:trPr>
        <w:tc>
          <w:tcPr>
            <w:tcW w:w="601" w:type="dxa"/>
            <w:shd w:val="clear" w:color="auto" w:fill="auto"/>
            <w:vAlign w:val="center"/>
          </w:tcPr>
          <w:p w14:paraId="62C8BF29" w14:textId="77777777" w:rsidR="00E71908" w:rsidRPr="00EF6670" w:rsidRDefault="00E71908" w:rsidP="00E71908">
            <w:pPr>
              <w:jc w:val="center"/>
              <w:rPr>
                <w:b/>
                <w:color w:val="000000" w:themeColor="text1"/>
                <w:sz w:val="22"/>
                <w:szCs w:val="22"/>
              </w:rPr>
            </w:pPr>
          </w:p>
        </w:tc>
        <w:tc>
          <w:tcPr>
            <w:tcW w:w="4643" w:type="dxa"/>
            <w:shd w:val="clear" w:color="auto" w:fill="auto"/>
            <w:vAlign w:val="center"/>
          </w:tcPr>
          <w:p w14:paraId="4A5A8314" w14:textId="77777777" w:rsidR="00E71908" w:rsidRPr="00EF6670" w:rsidRDefault="00E71908" w:rsidP="00E71908">
            <w:pPr>
              <w:rPr>
                <w:b/>
                <w:sz w:val="22"/>
                <w:szCs w:val="22"/>
              </w:rPr>
            </w:pPr>
            <w:r w:rsidRPr="00EF6670">
              <w:rPr>
                <w:b/>
                <w:color w:val="000000" w:themeColor="text1"/>
                <w:sz w:val="22"/>
                <w:szCs w:val="22"/>
              </w:rPr>
              <w:t>Итого:</w:t>
            </w:r>
          </w:p>
        </w:tc>
        <w:tc>
          <w:tcPr>
            <w:tcW w:w="1765" w:type="dxa"/>
            <w:gridSpan w:val="2"/>
            <w:shd w:val="clear" w:color="auto" w:fill="E7E6E6" w:themeFill="background2"/>
            <w:vAlign w:val="center"/>
          </w:tcPr>
          <w:p w14:paraId="0D63616C" w14:textId="77777777" w:rsidR="00E71908" w:rsidRPr="00EF6670" w:rsidRDefault="00E71908" w:rsidP="00E71908">
            <w:pPr>
              <w:jc w:val="center"/>
              <w:rPr>
                <w:b/>
                <w:color w:val="000000" w:themeColor="text1"/>
                <w:sz w:val="22"/>
                <w:szCs w:val="22"/>
              </w:rPr>
            </w:pPr>
            <w:r w:rsidRPr="00EF6670">
              <w:rPr>
                <w:b/>
                <w:color w:val="000000" w:themeColor="text1"/>
                <w:sz w:val="22"/>
                <w:szCs w:val="22"/>
              </w:rPr>
              <w:t>8</w:t>
            </w:r>
          </w:p>
        </w:tc>
        <w:tc>
          <w:tcPr>
            <w:tcW w:w="1766" w:type="dxa"/>
            <w:gridSpan w:val="3"/>
            <w:shd w:val="clear" w:color="auto" w:fill="DEEAF6" w:themeFill="accent5" w:themeFillTint="33"/>
            <w:vAlign w:val="center"/>
          </w:tcPr>
          <w:p w14:paraId="5DF3085D" w14:textId="20964E96" w:rsidR="00E71908" w:rsidRPr="00E71908" w:rsidRDefault="00E71908" w:rsidP="00E71908">
            <w:pPr>
              <w:jc w:val="center"/>
              <w:rPr>
                <w:b/>
                <w:color w:val="000000" w:themeColor="text1"/>
                <w:sz w:val="22"/>
                <w:szCs w:val="22"/>
              </w:rPr>
            </w:pPr>
            <w:r w:rsidRPr="00E71908">
              <w:rPr>
                <w:b/>
                <w:color w:val="000000" w:themeColor="text1"/>
                <w:sz w:val="22"/>
                <w:szCs w:val="22"/>
              </w:rPr>
              <w:t>8</w:t>
            </w:r>
          </w:p>
        </w:tc>
        <w:tc>
          <w:tcPr>
            <w:tcW w:w="859" w:type="dxa"/>
            <w:shd w:val="clear" w:color="auto" w:fill="FFF2CC" w:themeFill="accent4" w:themeFillTint="33"/>
            <w:vAlign w:val="center"/>
          </w:tcPr>
          <w:p w14:paraId="7FE76E80" w14:textId="5130B978" w:rsidR="00E71908" w:rsidRPr="00EF6670" w:rsidRDefault="00E71908" w:rsidP="00E71908">
            <w:pPr>
              <w:jc w:val="center"/>
              <w:rPr>
                <w:b/>
                <w:bCs/>
                <w:sz w:val="22"/>
                <w:szCs w:val="22"/>
              </w:rPr>
            </w:pPr>
            <w:r>
              <w:rPr>
                <w:b/>
                <w:bCs/>
                <w:sz w:val="22"/>
                <w:szCs w:val="22"/>
              </w:rPr>
              <w:t>16</w:t>
            </w:r>
          </w:p>
        </w:tc>
      </w:tr>
    </w:tbl>
    <w:p w14:paraId="3DCE65FF" w14:textId="05532C9D" w:rsidR="008A0638" w:rsidRPr="001D1B35" w:rsidRDefault="00F37487" w:rsidP="00D45D87">
      <w:pPr>
        <w:autoSpaceDE w:val="0"/>
        <w:autoSpaceDN w:val="0"/>
        <w:adjustRightInd w:val="0"/>
        <w:ind w:firstLine="709"/>
        <w:jc w:val="both"/>
        <w:rPr>
          <w:i/>
          <w:iCs/>
        </w:rPr>
      </w:pPr>
      <w:r w:rsidRPr="001D1B35">
        <w:rPr>
          <w:i/>
          <w:iCs/>
        </w:rPr>
        <w:t xml:space="preserve">*ТО – теоретическое обучение; </w:t>
      </w:r>
      <w:r w:rsidR="00B3441E" w:rsidRPr="001D1B35">
        <w:rPr>
          <w:i/>
          <w:iCs/>
        </w:rPr>
        <w:t xml:space="preserve">ПРЗ-практические занятия; </w:t>
      </w:r>
      <w:r w:rsidRPr="001D1B35">
        <w:rPr>
          <w:i/>
          <w:iCs/>
        </w:rPr>
        <w:t>ПЗ – Проверка знаний</w:t>
      </w:r>
    </w:p>
    <w:p w14:paraId="04468281" w14:textId="200950EA" w:rsidR="00236260" w:rsidRDefault="00236260" w:rsidP="00D45D87">
      <w:pPr>
        <w:autoSpaceDE w:val="0"/>
        <w:autoSpaceDN w:val="0"/>
        <w:adjustRightInd w:val="0"/>
        <w:ind w:firstLine="709"/>
        <w:jc w:val="both"/>
      </w:pPr>
    </w:p>
    <w:p w14:paraId="1B7B04E7" w14:textId="77777777" w:rsidR="00CC6752" w:rsidRDefault="00CC6752" w:rsidP="00D45D87">
      <w:pPr>
        <w:autoSpaceDE w:val="0"/>
        <w:autoSpaceDN w:val="0"/>
        <w:adjustRightInd w:val="0"/>
        <w:ind w:firstLine="709"/>
        <w:jc w:val="both"/>
      </w:pPr>
    </w:p>
    <w:p w14:paraId="67828FD2" w14:textId="77777777" w:rsidR="00CC6752" w:rsidRDefault="00CC6752" w:rsidP="00D45D87">
      <w:pPr>
        <w:autoSpaceDE w:val="0"/>
        <w:autoSpaceDN w:val="0"/>
        <w:adjustRightInd w:val="0"/>
        <w:ind w:firstLine="709"/>
        <w:jc w:val="both"/>
      </w:pPr>
    </w:p>
    <w:p w14:paraId="6B63B284" w14:textId="77777777" w:rsidR="00CC6752" w:rsidRDefault="00CC6752" w:rsidP="00D45D87">
      <w:pPr>
        <w:autoSpaceDE w:val="0"/>
        <w:autoSpaceDN w:val="0"/>
        <w:adjustRightInd w:val="0"/>
        <w:ind w:firstLine="709"/>
        <w:jc w:val="both"/>
      </w:pPr>
    </w:p>
    <w:p w14:paraId="0B3A12DA" w14:textId="77777777" w:rsidR="00CC6752" w:rsidRDefault="00CC6752" w:rsidP="00D45D87">
      <w:pPr>
        <w:autoSpaceDE w:val="0"/>
        <w:autoSpaceDN w:val="0"/>
        <w:adjustRightInd w:val="0"/>
        <w:ind w:firstLine="709"/>
        <w:jc w:val="both"/>
      </w:pPr>
    </w:p>
    <w:p w14:paraId="57D0799E" w14:textId="77777777" w:rsidR="00CC6752" w:rsidRDefault="00CC6752" w:rsidP="00D45D87">
      <w:pPr>
        <w:autoSpaceDE w:val="0"/>
        <w:autoSpaceDN w:val="0"/>
        <w:adjustRightInd w:val="0"/>
        <w:ind w:firstLine="709"/>
        <w:jc w:val="both"/>
      </w:pPr>
    </w:p>
    <w:p w14:paraId="06468363" w14:textId="77777777" w:rsidR="00CC6752" w:rsidRDefault="00CC6752" w:rsidP="00D45D87">
      <w:pPr>
        <w:autoSpaceDE w:val="0"/>
        <w:autoSpaceDN w:val="0"/>
        <w:adjustRightInd w:val="0"/>
        <w:ind w:firstLine="709"/>
        <w:jc w:val="both"/>
      </w:pPr>
    </w:p>
    <w:p w14:paraId="45264E1A" w14:textId="77777777" w:rsidR="00CC6752" w:rsidRDefault="00CC6752" w:rsidP="00D45D87">
      <w:pPr>
        <w:autoSpaceDE w:val="0"/>
        <w:autoSpaceDN w:val="0"/>
        <w:adjustRightInd w:val="0"/>
        <w:ind w:firstLine="709"/>
        <w:jc w:val="both"/>
      </w:pPr>
    </w:p>
    <w:p w14:paraId="2E6D4302" w14:textId="77777777" w:rsidR="00CC6752" w:rsidRDefault="00CC6752" w:rsidP="00D45D87">
      <w:pPr>
        <w:autoSpaceDE w:val="0"/>
        <w:autoSpaceDN w:val="0"/>
        <w:adjustRightInd w:val="0"/>
        <w:ind w:firstLine="709"/>
        <w:jc w:val="both"/>
      </w:pPr>
    </w:p>
    <w:p w14:paraId="7A6F9C24" w14:textId="77777777" w:rsidR="00CC6752" w:rsidRDefault="00CC6752" w:rsidP="00D45D87">
      <w:pPr>
        <w:autoSpaceDE w:val="0"/>
        <w:autoSpaceDN w:val="0"/>
        <w:adjustRightInd w:val="0"/>
        <w:ind w:firstLine="709"/>
        <w:jc w:val="both"/>
      </w:pPr>
    </w:p>
    <w:p w14:paraId="18CDFAAE" w14:textId="77777777" w:rsidR="00CC6752" w:rsidRDefault="00CC6752" w:rsidP="00D45D87">
      <w:pPr>
        <w:autoSpaceDE w:val="0"/>
        <w:autoSpaceDN w:val="0"/>
        <w:adjustRightInd w:val="0"/>
        <w:ind w:firstLine="709"/>
        <w:jc w:val="both"/>
      </w:pPr>
    </w:p>
    <w:p w14:paraId="4CF4B233" w14:textId="77777777" w:rsidR="00CC6752" w:rsidRDefault="00CC6752" w:rsidP="00D45D87">
      <w:pPr>
        <w:autoSpaceDE w:val="0"/>
        <w:autoSpaceDN w:val="0"/>
        <w:adjustRightInd w:val="0"/>
        <w:ind w:firstLine="709"/>
        <w:jc w:val="both"/>
      </w:pPr>
    </w:p>
    <w:p w14:paraId="60EC6BBD" w14:textId="77777777" w:rsidR="00CC6752" w:rsidRDefault="00CC6752" w:rsidP="00D45D87">
      <w:pPr>
        <w:autoSpaceDE w:val="0"/>
        <w:autoSpaceDN w:val="0"/>
        <w:adjustRightInd w:val="0"/>
        <w:ind w:firstLine="709"/>
        <w:jc w:val="both"/>
      </w:pPr>
    </w:p>
    <w:p w14:paraId="05C0A0AF" w14:textId="77777777" w:rsidR="00CC6752" w:rsidRDefault="00CC6752" w:rsidP="00D45D87">
      <w:pPr>
        <w:autoSpaceDE w:val="0"/>
        <w:autoSpaceDN w:val="0"/>
        <w:adjustRightInd w:val="0"/>
        <w:ind w:firstLine="709"/>
        <w:jc w:val="both"/>
      </w:pPr>
    </w:p>
    <w:p w14:paraId="0F55DE03" w14:textId="77777777" w:rsidR="00CC6752" w:rsidRDefault="00CC6752" w:rsidP="00D45D87">
      <w:pPr>
        <w:autoSpaceDE w:val="0"/>
        <w:autoSpaceDN w:val="0"/>
        <w:adjustRightInd w:val="0"/>
        <w:ind w:firstLine="709"/>
        <w:jc w:val="both"/>
      </w:pPr>
    </w:p>
    <w:p w14:paraId="73FE46EC" w14:textId="77777777" w:rsidR="00CC6752" w:rsidRDefault="00CC6752" w:rsidP="00D45D87">
      <w:pPr>
        <w:autoSpaceDE w:val="0"/>
        <w:autoSpaceDN w:val="0"/>
        <w:adjustRightInd w:val="0"/>
        <w:ind w:firstLine="709"/>
        <w:jc w:val="both"/>
      </w:pPr>
    </w:p>
    <w:p w14:paraId="2EC9D49C" w14:textId="77777777" w:rsidR="00CC6752" w:rsidRDefault="00CC6752" w:rsidP="00D45D87">
      <w:pPr>
        <w:autoSpaceDE w:val="0"/>
        <w:autoSpaceDN w:val="0"/>
        <w:adjustRightInd w:val="0"/>
        <w:ind w:firstLine="709"/>
        <w:jc w:val="both"/>
      </w:pPr>
    </w:p>
    <w:p w14:paraId="3DD11547" w14:textId="6A6CAECA" w:rsidR="00E71908" w:rsidRDefault="00E71908" w:rsidP="00E71908">
      <w:pPr>
        <w:pStyle w:val="2"/>
        <w:spacing w:before="0" w:beforeAutospacing="0" w:after="0" w:afterAutospacing="0"/>
      </w:pPr>
      <w:bookmarkStart w:id="39" w:name="_Toc140758151"/>
      <w:r w:rsidRPr="008A0638">
        <w:t>2.</w:t>
      </w:r>
      <w:r>
        <w:t>3</w:t>
      </w:r>
      <w:r w:rsidRPr="008A0638">
        <w:t>. УЧЕБНЫЙ ПЛАН</w:t>
      </w:r>
      <w:r>
        <w:t xml:space="preserve"> ЗАОЧНОГО ОБУЧЕНИЯ</w:t>
      </w:r>
      <w:bookmarkEnd w:id="39"/>
    </w:p>
    <w:p w14:paraId="0EA60797" w14:textId="7711F7FB" w:rsidR="00CC6752" w:rsidRDefault="00CC6752" w:rsidP="00E71908">
      <w:pPr>
        <w:pStyle w:val="2"/>
        <w:spacing w:before="0" w:beforeAutospacing="0" w:after="0" w:afterAutospacing="0"/>
      </w:pPr>
      <w:bookmarkStart w:id="40" w:name="_Toc140758152"/>
      <w:r>
        <w:t>(с применением дистанционных образовательных технологий (ДОТ))</w:t>
      </w:r>
      <w:bookmarkEnd w:id="40"/>
    </w:p>
    <w:p w14:paraId="38229AFD" w14:textId="77777777" w:rsidR="00CC6752" w:rsidRPr="008A0638" w:rsidRDefault="00CC6752" w:rsidP="00E71908">
      <w:pPr>
        <w:pStyle w:val="2"/>
        <w:spacing w:before="0" w:beforeAutospacing="0" w:after="0" w:afterAutospacing="0"/>
      </w:pPr>
    </w:p>
    <w:p w14:paraId="7DBB377B" w14:textId="77777777" w:rsidR="00E71908" w:rsidRPr="008A0638" w:rsidRDefault="00E71908" w:rsidP="00E71908">
      <w:pPr>
        <w:autoSpaceDE w:val="0"/>
        <w:autoSpaceDN w:val="0"/>
        <w:adjustRightInd w:val="0"/>
        <w:ind w:firstLine="709"/>
        <w:jc w:val="both"/>
      </w:pPr>
      <w:r w:rsidRPr="008A0638">
        <w:rPr>
          <w:b/>
        </w:rPr>
        <w:t>Программа</w:t>
      </w:r>
      <w:r w:rsidRPr="008A0638">
        <w:t xml:space="preserve"> – </w:t>
      </w:r>
      <w:r>
        <w:t xml:space="preserve">обучения и </w:t>
      </w:r>
      <w:r w:rsidRPr="008A0638">
        <w:t>проверки знаний в области охраны труда</w:t>
      </w:r>
    </w:p>
    <w:p w14:paraId="124C5F2D" w14:textId="77777777" w:rsidR="00E71908" w:rsidRPr="008A0638" w:rsidRDefault="00E71908" w:rsidP="00E71908">
      <w:pPr>
        <w:autoSpaceDE w:val="0"/>
        <w:autoSpaceDN w:val="0"/>
        <w:adjustRightInd w:val="0"/>
        <w:ind w:firstLine="709"/>
        <w:jc w:val="both"/>
      </w:pPr>
      <w:r w:rsidRPr="008A0638">
        <w:rPr>
          <w:b/>
        </w:rPr>
        <w:t>Наименование</w:t>
      </w:r>
      <w:r w:rsidRPr="008A0638">
        <w:t xml:space="preserve"> – «</w:t>
      </w:r>
      <w:r w:rsidRPr="00D45678">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8A0638">
        <w:t>».</w:t>
      </w:r>
    </w:p>
    <w:p w14:paraId="16EBEDA2" w14:textId="77777777" w:rsidR="00E71908" w:rsidRPr="008A0638" w:rsidRDefault="00E71908" w:rsidP="00E71908">
      <w:pPr>
        <w:tabs>
          <w:tab w:val="left" w:pos="142"/>
          <w:tab w:val="left" w:pos="284"/>
          <w:tab w:val="left" w:pos="426"/>
          <w:tab w:val="left" w:pos="851"/>
        </w:tabs>
        <w:ind w:left="709"/>
        <w:jc w:val="both"/>
        <w:rPr>
          <w:lang w:eastAsia="ar-SA"/>
        </w:rPr>
      </w:pPr>
      <w:r w:rsidRPr="008A0638">
        <w:rPr>
          <w:b/>
        </w:rPr>
        <w:t>Категория обучающих:</w:t>
      </w:r>
      <w:r w:rsidRPr="008A0638">
        <w:t xml:space="preserve"> </w:t>
      </w:r>
    </w:p>
    <w:p w14:paraId="740820BD" w14:textId="77777777" w:rsidR="00E71908" w:rsidRPr="00D45678" w:rsidRDefault="00E71908" w:rsidP="00E71908">
      <w:pPr>
        <w:pStyle w:val="2"/>
        <w:spacing w:before="0" w:beforeAutospacing="0" w:after="0" w:afterAutospacing="0"/>
        <w:ind w:firstLine="709"/>
        <w:jc w:val="both"/>
        <w:rPr>
          <w:b w:val="0"/>
          <w:bCs w:val="0"/>
        </w:rPr>
      </w:pPr>
      <w:bookmarkStart w:id="41" w:name="_Toc140758153"/>
      <w:r>
        <w:rPr>
          <w:b w:val="0"/>
          <w:bCs w:val="0"/>
        </w:rPr>
        <w:t>-</w:t>
      </w:r>
      <w:r w:rsidRPr="00D45678">
        <w:rPr>
          <w:b w:val="0"/>
          <w:bCs w:val="0"/>
        </w:rPr>
        <w:t>работники всех профессий, осуществляющие техническое обслуживание и ремонт</w:t>
      </w:r>
      <w:r>
        <w:rPr>
          <w:b w:val="0"/>
          <w:bCs w:val="0"/>
        </w:rPr>
        <w:t xml:space="preserve"> </w:t>
      </w:r>
      <w:r w:rsidRPr="00D45678">
        <w:rPr>
          <w:b w:val="0"/>
          <w:bCs w:val="0"/>
        </w:rPr>
        <w:t>технологического оборудования</w:t>
      </w:r>
      <w:r>
        <w:rPr>
          <w:b w:val="0"/>
          <w:bCs w:val="0"/>
        </w:rPr>
        <w:t>.</w:t>
      </w:r>
      <w:bookmarkEnd w:id="41"/>
    </w:p>
    <w:p w14:paraId="76DCD809" w14:textId="77777777" w:rsidR="00E71908" w:rsidRDefault="00E71908" w:rsidP="00E71908">
      <w:pPr>
        <w:pStyle w:val="2"/>
        <w:spacing w:before="0" w:beforeAutospacing="0" w:after="0" w:afterAutospacing="0"/>
        <w:ind w:firstLine="709"/>
        <w:jc w:val="both"/>
        <w:rPr>
          <w:b w:val="0"/>
          <w:bCs w:val="0"/>
        </w:rPr>
      </w:pPr>
      <w:bookmarkStart w:id="42" w:name="_Toc140758154"/>
      <w:r>
        <w:rPr>
          <w:b w:val="0"/>
          <w:bCs w:val="0"/>
        </w:rPr>
        <w:t>-</w:t>
      </w:r>
      <w:r w:rsidRPr="00D45678">
        <w:rPr>
          <w:b w:val="0"/>
          <w:bCs w:val="0"/>
        </w:rPr>
        <w:t>руководители всех уровней предприятий, осуществляющие техническое</w:t>
      </w:r>
      <w:r>
        <w:rPr>
          <w:b w:val="0"/>
          <w:bCs w:val="0"/>
        </w:rPr>
        <w:t xml:space="preserve"> </w:t>
      </w:r>
      <w:r w:rsidRPr="00D45678">
        <w:rPr>
          <w:b w:val="0"/>
          <w:bCs w:val="0"/>
        </w:rPr>
        <w:t>обслуживание и ремонт технологического оборудования.</w:t>
      </w:r>
      <w:bookmarkEnd w:id="42"/>
    </w:p>
    <w:p w14:paraId="1158C855" w14:textId="77777777" w:rsidR="00E71908" w:rsidRPr="008A0638" w:rsidRDefault="00E71908" w:rsidP="00E71908">
      <w:pPr>
        <w:shd w:val="clear" w:color="auto" w:fill="FFFFFF"/>
        <w:autoSpaceDE w:val="0"/>
        <w:autoSpaceDN w:val="0"/>
        <w:adjustRightInd w:val="0"/>
        <w:ind w:firstLine="709"/>
        <w:jc w:val="both"/>
      </w:pPr>
      <w:r w:rsidRPr="008A0638">
        <w:rPr>
          <w:b/>
        </w:rPr>
        <w:t>Срок обучения</w:t>
      </w:r>
      <w:r w:rsidRPr="008A0638">
        <w:t xml:space="preserve"> – 2 дня*.</w:t>
      </w:r>
    </w:p>
    <w:p w14:paraId="160A307C" w14:textId="77777777" w:rsidR="00E71908" w:rsidRPr="008A0638" w:rsidRDefault="00E71908" w:rsidP="00E71908">
      <w:pPr>
        <w:shd w:val="clear" w:color="auto" w:fill="FFFFFF"/>
        <w:autoSpaceDE w:val="0"/>
        <w:autoSpaceDN w:val="0"/>
        <w:adjustRightInd w:val="0"/>
        <w:ind w:firstLine="709"/>
        <w:jc w:val="both"/>
        <w:rPr>
          <w:i/>
          <w:sz w:val="20"/>
        </w:rPr>
      </w:pPr>
      <w:r>
        <w:rPr>
          <w:i/>
          <w:sz w:val="20"/>
        </w:rPr>
        <w:t>Количество дней может увеличивается по согласованию с заказчиком.</w:t>
      </w:r>
    </w:p>
    <w:p w14:paraId="1FF2C317" w14:textId="77777777" w:rsidR="00E71908" w:rsidRPr="008A0638" w:rsidRDefault="00E71908" w:rsidP="00E71908">
      <w:pPr>
        <w:shd w:val="clear" w:color="auto" w:fill="FFFFFF"/>
        <w:autoSpaceDE w:val="0"/>
        <w:autoSpaceDN w:val="0"/>
        <w:adjustRightInd w:val="0"/>
        <w:ind w:firstLine="709"/>
        <w:jc w:val="both"/>
        <w:rPr>
          <w:bCs/>
        </w:rPr>
      </w:pPr>
      <w:r w:rsidRPr="008A0638">
        <w:rPr>
          <w:b/>
        </w:rPr>
        <w:t>Форма обучения</w:t>
      </w:r>
      <w:r w:rsidRPr="008A0638">
        <w:t xml:space="preserve"> – </w:t>
      </w:r>
      <w:r w:rsidRPr="008A0638">
        <w:rPr>
          <w:bCs/>
        </w:rPr>
        <w:t>очно</w:t>
      </w:r>
    </w:p>
    <w:p w14:paraId="3F330C1E" w14:textId="77777777" w:rsidR="00E71908" w:rsidRDefault="00E71908" w:rsidP="00E71908">
      <w:pPr>
        <w:autoSpaceDE w:val="0"/>
        <w:autoSpaceDN w:val="0"/>
        <w:adjustRightInd w:val="0"/>
        <w:ind w:firstLine="709"/>
        <w:jc w:val="both"/>
      </w:pPr>
      <w:r w:rsidRPr="008A0638">
        <w:rPr>
          <w:b/>
        </w:rPr>
        <w:t>Режим занятий</w:t>
      </w:r>
      <w:r w:rsidRPr="008A0638">
        <w:t xml:space="preserve"> – 8 часов в день</w:t>
      </w:r>
    </w:p>
    <w:p w14:paraId="0BCAE885" w14:textId="77777777" w:rsidR="00CC6752" w:rsidRDefault="00CC6752" w:rsidP="00E71908">
      <w:pPr>
        <w:autoSpaceDE w:val="0"/>
        <w:autoSpaceDN w:val="0"/>
        <w:adjustRightInd w:val="0"/>
        <w:ind w:firstLine="709"/>
        <w:jc w:val="both"/>
      </w:pPr>
    </w:p>
    <w:tbl>
      <w:tblPr>
        <w:tblpPr w:leftFromText="180" w:rightFromText="180" w:vertAnchor="text" w:horzAnchor="margin" w:tblpX="98" w:tblpY="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111"/>
        <w:gridCol w:w="850"/>
        <w:gridCol w:w="1413"/>
        <w:gridCol w:w="1418"/>
        <w:gridCol w:w="1559"/>
      </w:tblGrid>
      <w:tr w:rsidR="00E71908" w:rsidRPr="00B3441E" w14:paraId="1D228932" w14:textId="77777777" w:rsidTr="00D42224">
        <w:trPr>
          <w:trHeight w:val="491"/>
        </w:trPr>
        <w:tc>
          <w:tcPr>
            <w:tcW w:w="567" w:type="dxa"/>
            <w:vMerge w:val="restart"/>
            <w:shd w:val="clear" w:color="auto" w:fill="auto"/>
            <w:vAlign w:val="center"/>
          </w:tcPr>
          <w:p w14:paraId="2464AEAC" w14:textId="77777777" w:rsidR="00E71908" w:rsidRPr="00B3441E" w:rsidRDefault="00E71908" w:rsidP="00D42224">
            <w:pPr>
              <w:keepNext/>
              <w:jc w:val="center"/>
              <w:rPr>
                <w:sz w:val="20"/>
                <w:szCs w:val="20"/>
              </w:rPr>
            </w:pPr>
            <w:r w:rsidRPr="00B3441E">
              <w:rPr>
                <w:sz w:val="20"/>
                <w:szCs w:val="20"/>
              </w:rPr>
              <w:t>№</w:t>
            </w:r>
          </w:p>
          <w:p w14:paraId="458DB2CF" w14:textId="77777777" w:rsidR="00E71908" w:rsidRPr="00B3441E" w:rsidRDefault="00E71908" w:rsidP="00D42224">
            <w:pPr>
              <w:keepNext/>
              <w:jc w:val="center"/>
              <w:rPr>
                <w:sz w:val="20"/>
                <w:szCs w:val="20"/>
              </w:rPr>
            </w:pPr>
            <w:r w:rsidRPr="00B3441E">
              <w:rPr>
                <w:sz w:val="20"/>
                <w:szCs w:val="20"/>
              </w:rPr>
              <w:t>п/п</w:t>
            </w:r>
          </w:p>
        </w:tc>
        <w:tc>
          <w:tcPr>
            <w:tcW w:w="4111" w:type="dxa"/>
            <w:vMerge w:val="restart"/>
            <w:shd w:val="clear" w:color="auto" w:fill="auto"/>
            <w:vAlign w:val="center"/>
          </w:tcPr>
          <w:p w14:paraId="68117D1F" w14:textId="77777777" w:rsidR="00E71908" w:rsidRPr="00B3441E" w:rsidRDefault="00E71908" w:rsidP="00D42224">
            <w:pPr>
              <w:keepNext/>
              <w:jc w:val="center"/>
              <w:rPr>
                <w:sz w:val="20"/>
                <w:szCs w:val="20"/>
              </w:rPr>
            </w:pPr>
            <w:r w:rsidRPr="00B3441E">
              <w:rPr>
                <w:sz w:val="20"/>
                <w:szCs w:val="20"/>
              </w:rPr>
              <w:t>Наименование учебных модулей (предметов)</w:t>
            </w:r>
          </w:p>
        </w:tc>
        <w:tc>
          <w:tcPr>
            <w:tcW w:w="850" w:type="dxa"/>
            <w:vMerge w:val="restart"/>
            <w:shd w:val="clear" w:color="auto" w:fill="auto"/>
            <w:vAlign w:val="center"/>
          </w:tcPr>
          <w:p w14:paraId="01FA0ADF" w14:textId="3629C259" w:rsidR="00E71908" w:rsidRPr="00B3441E" w:rsidRDefault="00E71908" w:rsidP="00D42224">
            <w:pPr>
              <w:keepNext/>
              <w:jc w:val="center"/>
              <w:rPr>
                <w:sz w:val="20"/>
                <w:szCs w:val="20"/>
              </w:rPr>
            </w:pPr>
            <w:r w:rsidRPr="00B3441E">
              <w:rPr>
                <w:sz w:val="20"/>
                <w:szCs w:val="20"/>
              </w:rPr>
              <w:t>Всего часов</w:t>
            </w:r>
            <w:r>
              <w:rPr>
                <w:sz w:val="20"/>
                <w:szCs w:val="20"/>
                <w:vertAlign w:val="superscript"/>
              </w:rPr>
              <w:t>3</w:t>
            </w:r>
          </w:p>
        </w:tc>
        <w:tc>
          <w:tcPr>
            <w:tcW w:w="2831" w:type="dxa"/>
            <w:gridSpan w:val="2"/>
            <w:shd w:val="clear" w:color="auto" w:fill="auto"/>
            <w:vAlign w:val="center"/>
          </w:tcPr>
          <w:p w14:paraId="707FC31B" w14:textId="77777777" w:rsidR="00E71908" w:rsidRPr="00B3441E" w:rsidRDefault="00E71908" w:rsidP="00D42224">
            <w:pPr>
              <w:keepNext/>
              <w:jc w:val="center"/>
              <w:rPr>
                <w:sz w:val="20"/>
                <w:szCs w:val="20"/>
              </w:rPr>
            </w:pPr>
            <w:r w:rsidRPr="00B3441E">
              <w:rPr>
                <w:sz w:val="20"/>
                <w:szCs w:val="20"/>
              </w:rPr>
              <w:t>Трудоемкость, час</w:t>
            </w:r>
          </w:p>
        </w:tc>
        <w:tc>
          <w:tcPr>
            <w:tcW w:w="1559" w:type="dxa"/>
            <w:vMerge w:val="restart"/>
            <w:shd w:val="clear" w:color="auto" w:fill="auto"/>
            <w:vAlign w:val="center"/>
          </w:tcPr>
          <w:p w14:paraId="706CE88E" w14:textId="77777777" w:rsidR="00E71908" w:rsidRPr="00B3441E" w:rsidRDefault="00E71908" w:rsidP="00D42224">
            <w:pPr>
              <w:keepNext/>
              <w:jc w:val="center"/>
              <w:rPr>
                <w:sz w:val="20"/>
                <w:szCs w:val="20"/>
              </w:rPr>
            </w:pPr>
            <w:r w:rsidRPr="00B3441E">
              <w:rPr>
                <w:sz w:val="20"/>
                <w:szCs w:val="20"/>
              </w:rPr>
              <w:t>Форма контроля</w:t>
            </w:r>
          </w:p>
        </w:tc>
      </w:tr>
      <w:tr w:rsidR="00E71908" w:rsidRPr="00B3441E" w14:paraId="315B1646" w14:textId="77777777" w:rsidTr="00D42224">
        <w:trPr>
          <w:trHeight w:val="140"/>
        </w:trPr>
        <w:tc>
          <w:tcPr>
            <w:tcW w:w="567" w:type="dxa"/>
            <w:vMerge/>
            <w:shd w:val="clear" w:color="auto" w:fill="auto"/>
            <w:vAlign w:val="center"/>
          </w:tcPr>
          <w:p w14:paraId="50F61582" w14:textId="77777777" w:rsidR="00E71908" w:rsidRPr="00B3441E" w:rsidRDefault="00E71908" w:rsidP="00D42224">
            <w:pPr>
              <w:keepNext/>
              <w:jc w:val="center"/>
              <w:rPr>
                <w:b/>
                <w:sz w:val="20"/>
                <w:szCs w:val="20"/>
              </w:rPr>
            </w:pPr>
          </w:p>
        </w:tc>
        <w:tc>
          <w:tcPr>
            <w:tcW w:w="4111" w:type="dxa"/>
            <w:vMerge/>
            <w:shd w:val="clear" w:color="auto" w:fill="auto"/>
            <w:vAlign w:val="center"/>
          </w:tcPr>
          <w:p w14:paraId="0BA40DF9" w14:textId="77777777" w:rsidR="00E71908" w:rsidRPr="00B3441E" w:rsidRDefault="00E71908" w:rsidP="00D42224">
            <w:pPr>
              <w:keepNext/>
              <w:jc w:val="center"/>
              <w:rPr>
                <w:sz w:val="20"/>
                <w:szCs w:val="20"/>
              </w:rPr>
            </w:pPr>
          </w:p>
        </w:tc>
        <w:tc>
          <w:tcPr>
            <w:tcW w:w="850" w:type="dxa"/>
            <w:vMerge/>
            <w:shd w:val="clear" w:color="auto" w:fill="auto"/>
            <w:vAlign w:val="center"/>
          </w:tcPr>
          <w:p w14:paraId="2FB8B298" w14:textId="77777777" w:rsidR="00E71908" w:rsidRPr="00B3441E" w:rsidRDefault="00E71908" w:rsidP="00D42224">
            <w:pPr>
              <w:keepNext/>
              <w:jc w:val="center"/>
              <w:rPr>
                <w:sz w:val="20"/>
                <w:szCs w:val="20"/>
              </w:rPr>
            </w:pPr>
          </w:p>
        </w:tc>
        <w:tc>
          <w:tcPr>
            <w:tcW w:w="1413" w:type="dxa"/>
            <w:shd w:val="clear" w:color="auto" w:fill="auto"/>
            <w:vAlign w:val="center"/>
          </w:tcPr>
          <w:p w14:paraId="5BA84057" w14:textId="77777777" w:rsidR="00E71908" w:rsidRDefault="00E71908" w:rsidP="00D42224">
            <w:pPr>
              <w:keepNext/>
              <w:jc w:val="center"/>
              <w:rPr>
                <w:sz w:val="20"/>
                <w:szCs w:val="20"/>
              </w:rPr>
            </w:pPr>
            <w:r w:rsidRPr="00B3441E">
              <w:rPr>
                <w:sz w:val="20"/>
                <w:szCs w:val="20"/>
              </w:rPr>
              <w:t>Лекции</w:t>
            </w:r>
            <w:r>
              <w:rPr>
                <w:sz w:val="20"/>
                <w:szCs w:val="20"/>
              </w:rPr>
              <w:t xml:space="preserve"> </w:t>
            </w:r>
            <w:r w:rsidRPr="00B3441E">
              <w:rPr>
                <w:sz w:val="20"/>
                <w:szCs w:val="20"/>
              </w:rPr>
              <w:t xml:space="preserve">и </w:t>
            </w:r>
          </w:p>
          <w:p w14:paraId="60B9429D" w14:textId="0086816C" w:rsidR="00E71908" w:rsidRPr="00B3441E" w:rsidRDefault="00E71908" w:rsidP="00D42224">
            <w:pPr>
              <w:keepNext/>
              <w:jc w:val="center"/>
              <w:rPr>
                <w:sz w:val="20"/>
                <w:szCs w:val="20"/>
              </w:rPr>
            </w:pPr>
            <w:r w:rsidRPr="00B3441E">
              <w:rPr>
                <w:sz w:val="20"/>
                <w:szCs w:val="20"/>
              </w:rPr>
              <w:t>СР</w:t>
            </w:r>
          </w:p>
        </w:tc>
        <w:tc>
          <w:tcPr>
            <w:tcW w:w="1418" w:type="dxa"/>
            <w:shd w:val="clear" w:color="auto" w:fill="auto"/>
            <w:vAlign w:val="center"/>
          </w:tcPr>
          <w:p w14:paraId="54D69DE6" w14:textId="6893934B" w:rsidR="00E71908" w:rsidRPr="00B3441E" w:rsidRDefault="00E71908" w:rsidP="00D42224">
            <w:pPr>
              <w:keepNext/>
              <w:jc w:val="center"/>
              <w:rPr>
                <w:sz w:val="20"/>
                <w:szCs w:val="20"/>
              </w:rPr>
            </w:pPr>
            <w:r w:rsidRPr="00E71908">
              <w:rPr>
                <w:sz w:val="20"/>
                <w:szCs w:val="20"/>
              </w:rPr>
              <w:t>ДОТ</w:t>
            </w:r>
            <w:r w:rsidRPr="00E71908">
              <w:rPr>
                <w:sz w:val="20"/>
                <w:szCs w:val="20"/>
                <w:vertAlign w:val="superscript"/>
              </w:rPr>
              <w:t>4</w:t>
            </w:r>
          </w:p>
        </w:tc>
        <w:tc>
          <w:tcPr>
            <w:tcW w:w="1559" w:type="dxa"/>
            <w:vMerge/>
            <w:shd w:val="clear" w:color="auto" w:fill="auto"/>
          </w:tcPr>
          <w:p w14:paraId="4874512D" w14:textId="77777777" w:rsidR="00E71908" w:rsidRPr="00B3441E" w:rsidRDefault="00E71908" w:rsidP="00D42224">
            <w:pPr>
              <w:keepNext/>
              <w:jc w:val="center"/>
              <w:rPr>
                <w:sz w:val="20"/>
                <w:szCs w:val="20"/>
              </w:rPr>
            </w:pPr>
          </w:p>
        </w:tc>
      </w:tr>
      <w:tr w:rsidR="00E71908" w:rsidRPr="00B3441E" w14:paraId="1EF76CD0" w14:textId="77777777" w:rsidTr="00E71908">
        <w:trPr>
          <w:trHeight w:val="261"/>
        </w:trPr>
        <w:tc>
          <w:tcPr>
            <w:tcW w:w="567" w:type="dxa"/>
            <w:shd w:val="clear" w:color="auto" w:fill="DEEAF6" w:themeFill="accent5" w:themeFillTint="33"/>
            <w:vAlign w:val="center"/>
          </w:tcPr>
          <w:p w14:paraId="0E7236A0" w14:textId="77777777" w:rsidR="00E71908" w:rsidRPr="00B3441E" w:rsidRDefault="00E71908" w:rsidP="00E71908">
            <w:pPr>
              <w:keepNext/>
              <w:jc w:val="center"/>
              <w:rPr>
                <w:b/>
                <w:color w:val="000000"/>
                <w:sz w:val="20"/>
                <w:szCs w:val="20"/>
              </w:rPr>
            </w:pPr>
            <w:r>
              <w:rPr>
                <w:b/>
                <w:color w:val="000000"/>
                <w:sz w:val="20"/>
                <w:szCs w:val="20"/>
              </w:rPr>
              <w:t>1.</w:t>
            </w:r>
          </w:p>
        </w:tc>
        <w:tc>
          <w:tcPr>
            <w:tcW w:w="4111" w:type="dxa"/>
            <w:shd w:val="clear" w:color="auto" w:fill="DEEAF6" w:themeFill="accent5" w:themeFillTint="33"/>
            <w:vAlign w:val="center"/>
          </w:tcPr>
          <w:p w14:paraId="4EA65EA2" w14:textId="77777777" w:rsidR="00E71908" w:rsidRPr="00B3441E" w:rsidRDefault="00E71908" w:rsidP="00E71908">
            <w:pPr>
              <w:keepNext/>
              <w:rPr>
                <w:b/>
                <w:color w:val="000000" w:themeColor="text1"/>
                <w:sz w:val="20"/>
                <w:szCs w:val="20"/>
              </w:rPr>
            </w:pPr>
            <w:r w:rsidRPr="00202F2F">
              <w:rPr>
                <w:b/>
                <w:color w:val="000000" w:themeColor="text1"/>
                <w:sz w:val="20"/>
                <w:szCs w:val="20"/>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tc>
        <w:tc>
          <w:tcPr>
            <w:tcW w:w="850" w:type="dxa"/>
            <w:shd w:val="clear" w:color="auto" w:fill="DEEAF6" w:themeFill="accent5" w:themeFillTint="33"/>
            <w:vAlign w:val="center"/>
          </w:tcPr>
          <w:p w14:paraId="5F8943C4" w14:textId="77777777" w:rsidR="00E71908" w:rsidRPr="00B3441E" w:rsidRDefault="00E71908" w:rsidP="00E71908">
            <w:pPr>
              <w:keepNext/>
              <w:jc w:val="center"/>
              <w:rPr>
                <w:b/>
                <w:sz w:val="20"/>
                <w:szCs w:val="20"/>
              </w:rPr>
            </w:pPr>
            <w:r>
              <w:rPr>
                <w:b/>
                <w:sz w:val="20"/>
                <w:szCs w:val="20"/>
              </w:rPr>
              <w:t>16</w:t>
            </w:r>
          </w:p>
        </w:tc>
        <w:tc>
          <w:tcPr>
            <w:tcW w:w="1413" w:type="dxa"/>
            <w:shd w:val="clear" w:color="auto" w:fill="FFFFFF" w:themeFill="background1"/>
            <w:vAlign w:val="center"/>
          </w:tcPr>
          <w:p w14:paraId="2FF9AB05" w14:textId="6280E98A" w:rsidR="00E71908" w:rsidRPr="00B3441E" w:rsidRDefault="00E71908" w:rsidP="00E71908">
            <w:pPr>
              <w:keepNext/>
              <w:jc w:val="center"/>
              <w:rPr>
                <w:b/>
                <w:sz w:val="20"/>
                <w:szCs w:val="20"/>
              </w:rPr>
            </w:pPr>
            <w:r>
              <w:rPr>
                <w:b/>
                <w:sz w:val="20"/>
                <w:szCs w:val="20"/>
              </w:rPr>
              <w:t>-</w:t>
            </w:r>
          </w:p>
        </w:tc>
        <w:tc>
          <w:tcPr>
            <w:tcW w:w="1418" w:type="dxa"/>
            <w:shd w:val="clear" w:color="auto" w:fill="DEEAF6" w:themeFill="accent5" w:themeFillTint="33"/>
            <w:vAlign w:val="center"/>
          </w:tcPr>
          <w:p w14:paraId="1822991D" w14:textId="0DE77E3E" w:rsidR="00E71908" w:rsidRPr="00B3441E" w:rsidRDefault="00E71908" w:rsidP="00E71908">
            <w:pPr>
              <w:keepNext/>
              <w:jc w:val="center"/>
              <w:rPr>
                <w:b/>
                <w:sz w:val="20"/>
                <w:szCs w:val="20"/>
              </w:rPr>
            </w:pPr>
            <w:r>
              <w:rPr>
                <w:b/>
                <w:sz w:val="20"/>
                <w:szCs w:val="20"/>
              </w:rPr>
              <w:t>16</w:t>
            </w:r>
          </w:p>
        </w:tc>
        <w:tc>
          <w:tcPr>
            <w:tcW w:w="1559" w:type="dxa"/>
            <w:vMerge w:val="restart"/>
            <w:shd w:val="clear" w:color="auto" w:fill="auto"/>
            <w:vAlign w:val="center"/>
          </w:tcPr>
          <w:p w14:paraId="0258AD27" w14:textId="77777777" w:rsidR="00E71908" w:rsidRPr="00B3441E" w:rsidRDefault="00E71908" w:rsidP="00E71908">
            <w:pPr>
              <w:keepNext/>
              <w:jc w:val="center"/>
              <w:rPr>
                <w:b/>
                <w:sz w:val="20"/>
                <w:szCs w:val="20"/>
              </w:rPr>
            </w:pPr>
          </w:p>
        </w:tc>
      </w:tr>
      <w:tr w:rsidR="00355120" w:rsidRPr="00B3441E" w14:paraId="441936D6" w14:textId="77777777" w:rsidTr="00D42224">
        <w:trPr>
          <w:trHeight w:val="176"/>
        </w:trPr>
        <w:tc>
          <w:tcPr>
            <w:tcW w:w="567" w:type="dxa"/>
            <w:shd w:val="clear" w:color="auto" w:fill="auto"/>
            <w:vAlign w:val="center"/>
          </w:tcPr>
          <w:p w14:paraId="15163186" w14:textId="77777777" w:rsidR="00355120" w:rsidRPr="00B3441E" w:rsidRDefault="00355120" w:rsidP="00355120">
            <w:pPr>
              <w:keepNext/>
              <w:jc w:val="center"/>
              <w:rPr>
                <w:color w:val="000000"/>
                <w:sz w:val="20"/>
                <w:szCs w:val="20"/>
              </w:rPr>
            </w:pPr>
            <w:r w:rsidRPr="00B3441E">
              <w:rPr>
                <w:color w:val="000000"/>
                <w:sz w:val="20"/>
                <w:szCs w:val="20"/>
              </w:rPr>
              <w:t>1.1.</w:t>
            </w:r>
          </w:p>
        </w:tc>
        <w:tc>
          <w:tcPr>
            <w:tcW w:w="4111" w:type="dxa"/>
            <w:shd w:val="clear" w:color="auto" w:fill="auto"/>
          </w:tcPr>
          <w:p w14:paraId="0F769083" w14:textId="77777777" w:rsidR="00355120" w:rsidRPr="00202F2F" w:rsidRDefault="00355120" w:rsidP="00355120">
            <w:pPr>
              <w:shd w:val="clear" w:color="auto" w:fill="FFFFFF"/>
              <w:jc w:val="both"/>
              <w:rPr>
                <w:sz w:val="20"/>
                <w:szCs w:val="20"/>
              </w:rPr>
            </w:pPr>
            <w:r w:rsidRPr="00202F2F">
              <w:rPr>
                <w:sz w:val="20"/>
                <w:szCs w:val="20"/>
              </w:rPr>
              <w:t xml:space="preserve">Общие требования </w:t>
            </w:r>
          </w:p>
        </w:tc>
        <w:tc>
          <w:tcPr>
            <w:tcW w:w="850" w:type="dxa"/>
            <w:shd w:val="clear" w:color="auto" w:fill="auto"/>
            <w:vAlign w:val="center"/>
          </w:tcPr>
          <w:p w14:paraId="5292B938" w14:textId="19AF4CB0" w:rsidR="00355120" w:rsidRPr="00B3441E" w:rsidRDefault="00355120" w:rsidP="00355120">
            <w:pPr>
              <w:jc w:val="center"/>
              <w:rPr>
                <w:sz w:val="20"/>
                <w:szCs w:val="20"/>
              </w:rPr>
            </w:pPr>
            <w:r>
              <w:rPr>
                <w:sz w:val="20"/>
                <w:szCs w:val="20"/>
              </w:rPr>
              <w:t>0,25</w:t>
            </w:r>
          </w:p>
        </w:tc>
        <w:tc>
          <w:tcPr>
            <w:tcW w:w="1413" w:type="dxa"/>
            <w:shd w:val="clear" w:color="auto" w:fill="auto"/>
            <w:vAlign w:val="center"/>
          </w:tcPr>
          <w:p w14:paraId="61D88C0F" w14:textId="068C4E65" w:rsidR="00355120" w:rsidRPr="00B3441E" w:rsidRDefault="00355120" w:rsidP="00355120">
            <w:pPr>
              <w:jc w:val="center"/>
              <w:rPr>
                <w:sz w:val="20"/>
                <w:szCs w:val="20"/>
              </w:rPr>
            </w:pPr>
            <w:r>
              <w:rPr>
                <w:sz w:val="20"/>
                <w:szCs w:val="20"/>
              </w:rPr>
              <w:t>-</w:t>
            </w:r>
          </w:p>
        </w:tc>
        <w:tc>
          <w:tcPr>
            <w:tcW w:w="1418" w:type="dxa"/>
            <w:shd w:val="clear" w:color="auto" w:fill="auto"/>
            <w:vAlign w:val="center"/>
          </w:tcPr>
          <w:p w14:paraId="4B81F8CF" w14:textId="73CDD920" w:rsidR="00355120" w:rsidRPr="00B3441E" w:rsidRDefault="00355120" w:rsidP="00355120">
            <w:pPr>
              <w:jc w:val="center"/>
              <w:rPr>
                <w:sz w:val="20"/>
                <w:szCs w:val="20"/>
              </w:rPr>
            </w:pPr>
            <w:r>
              <w:rPr>
                <w:sz w:val="20"/>
                <w:szCs w:val="20"/>
              </w:rPr>
              <w:t>0,25</w:t>
            </w:r>
          </w:p>
        </w:tc>
        <w:tc>
          <w:tcPr>
            <w:tcW w:w="1559" w:type="dxa"/>
            <w:vMerge/>
            <w:shd w:val="clear" w:color="auto" w:fill="auto"/>
            <w:vAlign w:val="center"/>
          </w:tcPr>
          <w:p w14:paraId="5433037A" w14:textId="77777777" w:rsidR="00355120" w:rsidRPr="00B3441E" w:rsidRDefault="00355120" w:rsidP="00355120">
            <w:pPr>
              <w:jc w:val="center"/>
              <w:rPr>
                <w:sz w:val="20"/>
                <w:szCs w:val="20"/>
              </w:rPr>
            </w:pPr>
          </w:p>
        </w:tc>
      </w:tr>
      <w:tr w:rsidR="00355120" w:rsidRPr="00B3441E" w14:paraId="4AB20C86" w14:textId="77777777" w:rsidTr="00D42224">
        <w:trPr>
          <w:trHeight w:val="261"/>
        </w:trPr>
        <w:tc>
          <w:tcPr>
            <w:tcW w:w="567" w:type="dxa"/>
            <w:shd w:val="clear" w:color="auto" w:fill="auto"/>
            <w:vAlign w:val="center"/>
          </w:tcPr>
          <w:p w14:paraId="16598F94" w14:textId="77777777" w:rsidR="00355120" w:rsidRPr="00B3441E" w:rsidRDefault="00355120" w:rsidP="00355120">
            <w:pPr>
              <w:keepNext/>
              <w:jc w:val="center"/>
              <w:rPr>
                <w:color w:val="000000"/>
                <w:sz w:val="20"/>
                <w:szCs w:val="20"/>
              </w:rPr>
            </w:pPr>
            <w:r w:rsidRPr="00B3441E">
              <w:rPr>
                <w:color w:val="000000"/>
                <w:sz w:val="20"/>
                <w:szCs w:val="20"/>
              </w:rPr>
              <w:t>1.2.</w:t>
            </w:r>
          </w:p>
        </w:tc>
        <w:tc>
          <w:tcPr>
            <w:tcW w:w="4111" w:type="dxa"/>
            <w:shd w:val="clear" w:color="auto" w:fill="auto"/>
          </w:tcPr>
          <w:p w14:paraId="04E5E075" w14:textId="77777777" w:rsidR="00355120" w:rsidRPr="00202F2F" w:rsidRDefault="00355120" w:rsidP="00355120">
            <w:pPr>
              <w:rPr>
                <w:sz w:val="20"/>
                <w:szCs w:val="20"/>
              </w:rPr>
            </w:pPr>
            <w:r w:rsidRPr="00202F2F">
              <w:rPr>
                <w:sz w:val="20"/>
                <w:szCs w:val="20"/>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p>
        </w:tc>
        <w:tc>
          <w:tcPr>
            <w:tcW w:w="850" w:type="dxa"/>
            <w:shd w:val="clear" w:color="auto" w:fill="auto"/>
            <w:vAlign w:val="center"/>
          </w:tcPr>
          <w:p w14:paraId="01E0AB1F" w14:textId="12BEFA91" w:rsidR="00355120" w:rsidRPr="00B3441E" w:rsidRDefault="00355120" w:rsidP="00355120">
            <w:pPr>
              <w:jc w:val="center"/>
              <w:rPr>
                <w:sz w:val="20"/>
                <w:szCs w:val="20"/>
              </w:rPr>
            </w:pPr>
            <w:r>
              <w:rPr>
                <w:sz w:val="20"/>
                <w:szCs w:val="20"/>
              </w:rPr>
              <w:t>0,25</w:t>
            </w:r>
          </w:p>
        </w:tc>
        <w:tc>
          <w:tcPr>
            <w:tcW w:w="1413" w:type="dxa"/>
            <w:shd w:val="clear" w:color="auto" w:fill="auto"/>
            <w:vAlign w:val="center"/>
          </w:tcPr>
          <w:p w14:paraId="231163BC" w14:textId="4FA82473" w:rsidR="00355120" w:rsidRPr="00B3441E" w:rsidRDefault="00355120" w:rsidP="00355120">
            <w:pPr>
              <w:jc w:val="center"/>
              <w:rPr>
                <w:sz w:val="20"/>
                <w:szCs w:val="20"/>
              </w:rPr>
            </w:pPr>
            <w:r>
              <w:rPr>
                <w:sz w:val="20"/>
                <w:szCs w:val="20"/>
              </w:rPr>
              <w:t>-</w:t>
            </w:r>
          </w:p>
        </w:tc>
        <w:tc>
          <w:tcPr>
            <w:tcW w:w="1418" w:type="dxa"/>
            <w:shd w:val="clear" w:color="auto" w:fill="auto"/>
            <w:vAlign w:val="center"/>
          </w:tcPr>
          <w:p w14:paraId="6D2BE1DD" w14:textId="5E18DF1C" w:rsidR="00355120" w:rsidRPr="00B3441E" w:rsidRDefault="00355120" w:rsidP="00355120">
            <w:pPr>
              <w:jc w:val="center"/>
              <w:rPr>
                <w:sz w:val="20"/>
                <w:szCs w:val="20"/>
              </w:rPr>
            </w:pPr>
            <w:r>
              <w:rPr>
                <w:sz w:val="20"/>
                <w:szCs w:val="20"/>
              </w:rPr>
              <w:t>0,25</w:t>
            </w:r>
          </w:p>
        </w:tc>
        <w:tc>
          <w:tcPr>
            <w:tcW w:w="1559" w:type="dxa"/>
            <w:vMerge/>
            <w:shd w:val="clear" w:color="auto" w:fill="auto"/>
            <w:vAlign w:val="center"/>
          </w:tcPr>
          <w:p w14:paraId="4784BF77" w14:textId="77777777" w:rsidR="00355120" w:rsidRPr="00B3441E" w:rsidRDefault="00355120" w:rsidP="00355120">
            <w:pPr>
              <w:jc w:val="center"/>
              <w:rPr>
                <w:sz w:val="20"/>
                <w:szCs w:val="20"/>
              </w:rPr>
            </w:pPr>
          </w:p>
        </w:tc>
      </w:tr>
      <w:tr w:rsidR="00355120" w:rsidRPr="00B3441E" w14:paraId="26973A93" w14:textId="77777777" w:rsidTr="00D42224">
        <w:trPr>
          <w:trHeight w:val="261"/>
        </w:trPr>
        <w:tc>
          <w:tcPr>
            <w:tcW w:w="567" w:type="dxa"/>
            <w:shd w:val="clear" w:color="auto" w:fill="auto"/>
            <w:vAlign w:val="center"/>
          </w:tcPr>
          <w:p w14:paraId="2B9757C8" w14:textId="77777777" w:rsidR="00355120" w:rsidRPr="00B3441E" w:rsidRDefault="00355120" w:rsidP="00355120">
            <w:pPr>
              <w:keepNext/>
              <w:jc w:val="center"/>
              <w:rPr>
                <w:color w:val="000000"/>
                <w:sz w:val="20"/>
                <w:szCs w:val="20"/>
              </w:rPr>
            </w:pPr>
            <w:r w:rsidRPr="00B3441E">
              <w:rPr>
                <w:color w:val="000000"/>
                <w:sz w:val="20"/>
                <w:szCs w:val="20"/>
              </w:rPr>
              <w:t>1.3.</w:t>
            </w:r>
          </w:p>
        </w:tc>
        <w:tc>
          <w:tcPr>
            <w:tcW w:w="4111" w:type="dxa"/>
            <w:shd w:val="clear" w:color="auto" w:fill="auto"/>
          </w:tcPr>
          <w:p w14:paraId="680F6B18" w14:textId="77777777" w:rsidR="00355120" w:rsidRPr="00B3441E" w:rsidRDefault="00355120" w:rsidP="00355120">
            <w:pPr>
              <w:rPr>
                <w:sz w:val="20"/>
                <w:szCs w:val="20"/>
              </w:rPr>
            </w:pPr>
            <w:r w:rsidRPr="00202F2F">
              <w:rPr>
                <w:sz w:val="20"/>
                <w:szCs w:val="20"/>
              </w:rPr>
              <w:t>Безопасные методы и приемы выполнения работ</w:t>
            </w:r>
            <w:r>
              <w:rPr>
                <w:sz w:val="20"/>
                <w:szCs w:val="20"/>
              </w:rPr>
              <w:t xml:space="preserve"> </w:t>
            </w:r>
            <w:r w:rsidRPr="00202F2F">
              <w:rPr>
                <w:sz w:val="20"/>
                <w:szCs w:val="20"/>
              </w:rPr>
              <w:t>по размещению, монтажу, техническому</w:t>
            </w:r>
            <w:r>
              <w:rPr>
                <w:sz w:val="20"/>
                <w:szCs w:val="20"/>
              </w:rPr>
              <w:t xml:space="preserve"> </w:t>
            </w:r>
            <w:r w:rsidRPr="00202F2F">
              <w:rPr>
                <w:sz w:val="20"/>
                <w:szCs w:val="20"/>
              </w:rPr>
              <w:t>обслуживанию и ремонту технологического</w:t>
            </w:r>
            <w:r>
              <w:rPr>
                <w:sz w:val="20"/>
                <w:szCs w:val="20"/>
              </w:rPr>
              <w:t xml:space="preserve"> </w:t>
            </w:r>
            <w:r w:rsidRPr="00202F2F">
              <w:rPr>
                <w:sz w:val="20"/>
                <w:szCs w:val="20"/>
              </w:rPr>
              <w:t>оборудования</w:t>
            </w:r>
          </w:p>
        </w:tc>
        <w:tc>
          <w:tcPr>
            <w:tcW w:w="850" w:type="dxa"/>
            <w:shd w:val="clear" w:color="auto" w:fill="auto"/>
            <w:vAlign w:val="center"/>
          </w:tcPr>
          <w:p w14:paraId="328C76F3" w14:textId="4F056E7F" w:rsidR="00355120" w:rsidRPr="00B3441E" w:rsidRDefault="00355120" w:rsidP="00355120">
            <w:pPr>
              <w:jc w:val="center"/>
              <w:rPr>
                <w:sz w:val="20"/>
                <w:szCs w:val="20"/>
              </w:rPr>
            </w:pPr>
            <w:r>
              <w:rPr>
                <w:sz w:val="20"/>
                <w:szCs w:val="20"/>
              </w:rPr>
              <w:t>7</w:t>
            </w:r>
          </w:p>
        </w:tc>
        <w:tc>
          <w:tcPr>
            <w:tcW w:w="1413" w:type="dxa"/>
            <w:shd w:val="clear" w:color="auto" w:fill="auto"/>
            <w:vAlign w:val="center"/>
          </w:tcPr>
          <w:p w14:paraId="51BC0C16" w14:textId="763B5EE5" w:rsidR="00355120" w:rsidRPr="00B3441E" w:rsidRDefault="00355120" w:rsidP="00355120">
            <w:pPr>
              <w:jc w:val="center"/>
              <w:rPr>
                <w:sz w:val="20"/>
                <w:szCs w:val="20"/>
              </w:rPr>
            </w:pPr>
            <w:r>
              <w:rPr>
                <w:sz w:val="20"/>
                <w:szCs w:val="20"/>
              </w:rPr>
              <w:t>-</w:t>
            </w:r>
          </w:p>
        </w:tc>
        <w:tc>
          <w:tcPr>
            <w:tcW w:w="1418" w:type="dxa"/>
            <w:shd w:val="clear" w:color="auto" w:fill="auto"/>
            <w:vAlign w:val="center"/>
          </w:tcPr>
          <w:p w14:paraId="36289098" w14:textId="1B21AA5F" w:rsidR="00355120" w:rsidRPr="00B3441E" w:rsidRDefault="00355120" w:rsidP="00355120">
            <w:pPr>
              <w:jc w:val="center"/>
              <w:rPr>
                <w:sz w:val="20"/>
                <w:szCs w:val="20"/>
              </w:rPr>
            </w:pPr>
            <w:r>
              <w:rPr>
                <w:sz w:val="20"/>
                <w:szCs w:val="20"/>
              </w:rPr>
              <w:t>7</w:t>
            </w:r>
          </w:p>
        </w:tc>
        <w:tc>
          <w:tcPr>
            <w:tcW w:w="1559" w:type="dxa"/>
            <w:vMerge/>
            <w:shd w:val="clear" w:color="auto" w:fill="auto"/>
            <w:vAlign w:val="center"/>
          </w:tcPr>
          <w:p w14:paraId="4D3FE093" w14:textId="77777777" w:rsidR="00355120" w:rsidRPr="00B3441E" w:rsidRDefault="00355120" w:rsidP="00355120">
            <w:pPr>
              <w:jc w:val="center"/>
              <w:rPr>
                <w:sz w:val="20"/>
                <w:szCs w:val="20"/>
              </w:rPr>
            </w:pPr>
          </w:p>
        </w:tc>
      </w:tr>
      <w:tr w:rsidR="00355120" w:rsidRPr="00B3441E" w14:paraId="26078B56" w14:textId="77777777" w:rsidTr="00D42224">
        <w:trPr>
          <w:trHeight w:val="261"/>
        </w:trPr>
        <w:tc>
          <w:tcPr>
            <w:tcW w:w="567" w:type="dxa"/>
            <w:shd w:val="clear" w:color="auto" w:fill="auto"/>
            <w:vAlign w:val="center"/>
          </w:tcPr>
          <w:p w14:paraId="12AEE4B5" w14:textId="77777777" w:rsidR="00355120" w:rsidRPr="00B3441E" w:rsidRDefault="00355120" w:rsidP="00355120">
            <w:pPr>
              <w:keepNext/>
              <w:jc w:val="center"/>
              <w:rPr>
                <w:color w:val="000000"/>
                <w:sz w:val="20"/>
                <w:szCs w:val="20"/>
              </w:rPr>
            </w:pPr>
            <w:r>
              <w:rPr>
                <w:color w:val="000000"/>
                <w:sz w:val="20"/>
                <w:szCs w:val="20"/>
              </w:rPr>
              <w:t>1.4.</w:t>
            </w:r>
          </w:p>
        </w:tc>
        <w:tc>
          <w:tcPr>
            <w:tcW w:w="4111" w:type="dxa"/>
            <w:shd w:val="clear" w:color="auto" w:fill="auto"/>
          </w:tcPr>
          <w:p w14:paraId="5A88BC48" w14:textId="77777777" w:rsidR="00355120" w:rsidRPr="00202F2F" w:rsidRDefault="00355120" w:rsidP="00355120">
            <w:pPr>
              <w:rPr>
                <w:sz w:val="20"/>
                <w:szCs w:val="20"/>
              </w:rPr>
            </w:pPr>
            <w:r w:rsidRPr="00202F2F">
              <w:rPr>
                <w:sz w:val="20"/>
                <w:szCs w:val="20"/>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p>
        </w:tc>
        <w:tc>
          <w:tcPr>
            <w:tcW w:w="850" w:type="dxa"/>
            <w:shd w:val="clear" w:color="auto" w:fill="auto"/>
            <w:vAlign w:val="center"/>
          </w:tcPr>
          <w:p w14:paraId="4AAC0FC4" w14:textId="4FD1AD10" w:rsidR="00355120" w:rsidRPr="00B3441E" w:rsidRDefault="00355120" w:rsidP="00355120">
            <w:pPr>
              <w:jc w:val="center"/>
              <w:rPr>
                <w:sz w:val="20"/>
                <w:szCs w:val="20"/>
              </w:rPr>
            </w:pPr>
            <w:r>
              <w:rPr>
                <w:sz w:val="20"/>
                <w:szCs w:val="20"/>
              </w:rPr>
              <w:t>0,5</w:t>
            </w:r>
          </w:p>
        </w:tc>
        <w:tc>
          <w:tcPr>
            <w:tcW w:w="1413" w:type="dxa"/>
            <w:shd w:val="clear" w:color="auto" w:fill="auto"/>
            <w:vAlign w:val="center"/>
          </w:tcPr>
          <w:p w14:paraId="45E5A479" w14:textId="008B2C9E" w:rsidR="00355120" w:rsidRPr="00B3441E" w:rsidRDefault="00355120" w:rsidP="00355120">
            <w:pPr>
              <w:jc w:val="center"/>
              <w:rPr>
                <w:sz w:val="20"/>
                <w:szCs w:val="20"/>
              </w:rPr>
            </w:pPr>
            <w:r>
              <w:rPr>
                <w:sz w:val="20"/>
                <w:szCs w:val="20"/>
              </w:rPr>
              <w:t>-</w:t>
            </w:r>
          </w:p>
        </w:tc>
        <w:tc>
          <w:tcPr>
            <w:tcW w:w="1418" w:type="dxa"/>
            <w:shd w:val="clear" w:color="auto" w:fill="auto"/>
            <w:vAlign w:val="center"/>
          </w:tcPr>
          <w:p w14:paraId="15E3A0BC" w14:textId="7309B5B3" w:rsidR="00355120" w:rsidRPr="00B3441E" w:rsidRDefault="00355120" w:rsidP="00355120">
            <w:pPr>
              <w:jc w:val="center"/>
              <w:rPr>
                <w:sz w:val="20"/>
                <w:szCs w:val="20"/>
              </w:rPr>
            </w:pPr>
            <w:r>
              <w:rPr>
                <w:sz w:val="20"/>
                <w:szCs w:val="20"/>
              </w:rPr>
              <w:t>0,5</w:t>
            </w:r>
          </w:p>
        </w:tc>
        <w:tc>
          <w:tcPr>
            <w:tcW w:w="1559" w:type="dxa"/>
            <w:vMerge/>
            <w:shd w:val="clear" w:color="auto" w:fill="auto"/>
            <w:vAlign w:val="center"/>
          </w:tcPr>
          <w:p w14:paraId="5899F98D" w14:textId="77777777" w:rsidR="00355120" w:rsidRPr="00B3441E" w:rsidRDefault="00355120" w:rsidP="00355120">
            <w:pPr>
              <w:jc w:val="center"/>
              <w:rPr>
                <w:sz w:val="20"/>
                <w:szCs w:val="20"/>
              </w:rPr>
            </w:pPr>
          </w:p>
        </w:tc>
      </w:tr>
      <w:tr w:rsidR="00355120" w:rsidRPr="00B3441E" w14:paraId="166B2EBB" w14:textId="77777777" w:rsidTr="00D42224">
        <w:trPr>
          <w:trHeight w:val="261"/>
        </w:trPr>
        <w:tc>
          <w:tcPr>
            <w:tcW w:w="567" w:type="dxa"/>
            <w:shd w:val="clear" w:color="auto" w:fill="auto"/>
            <w:vAlign w:val="center"/>
          </w:tcPr>
          <w:p w14:paraId="0A79386A" w14:textId="77777777" w:rsidR="00355120" w:rsidRPr="00B3441E" w:rsidRDefault="00355120" w:rsidP="00355120">
            <w:pPr>
              <w:keepNext/>
              <w:jc w:val="center"/>
              <w:rPr>
                <w:color w:val="000000"/>
                <w:sz w:val="20"/>
                <w:szCs w:val="20"/>
              </w:rPr>
            </w:pPr>
            <w:r>
              <w:rPr>
                <w:color w:val="000000"/>
                <w:sz w:val="20"/>
                <w:szCs w:val="20"/>
              </w:rPr>
              <w:t>1.5.</w:t>
            </w:r>
          </w:p>
        </w:tc>
        <w:tc>
          <w:tcPr>
            <w:tcW w:w="4111" w:type="dxa"/>
            <w:shd w:val="clear" w:color="auto" w:fill="auto"/>
          </w:tcPr>
          <w:p w14:paraId="6775E9A3" w14:textId="77777777" w:rsidR="00355120" w:rsidRPr="00202F2F" w:rsidRDefault="00355120" w:rsidP="00355120">
            <w:pPr>
              <w:rPr>
                <w:sz w:val="20"/>
                <w:szCs w:val="20"/>
              </w:rPr>
            </w:pPr>
            <w:r w:rsidRPr="00202F2F">
              <w:rPr>
                <w:sz w:val="20"/>
                <w:szCs w:val="20"/>
              </w:rPr>
              <w:t>Основы безопасного выполнения работ с инструментом и приспособлениями</w:t>
            </w:r>
          </w:p>
        </w:tc>
        <w:tc>
          <w:tcPr>
            <w:tcW w:w="850" w:type="dxa"/>
            <w:shd w:val="clear" w:color="auto" w:fill="auto"/>
            <w:vAlign w:val="center"/>
          </w:tcPr>
          <w:p w14:paraId="3190F5B9" w14:textId="3E07947B" w:rsidR="00355120" w:rsidRPr="00B3441E" w:rsidRDefault="00355120" w:rsidP="00355120">
            <w:pPr>
              <w:jc w:val="center"/>
              <w:rPr>
                <w:sz w:val="20"/>
                <w:szCs w:val="20"/>
              </w:rPr>
            </w:pPr>
            <w:r>
              <w:rPr>
                <w:sz w:val="20"/>
                <w:szCs w:val="20"/>
              </w:rPr>
              <w:t>7</w:t>
            </w:r>
          </w:p>
        </w:tc>
        <w:tc>
          <w:tcPr>
            <w:tcW w:w="1413" w:type="dxa"/>
            <w:shd w:val="clear" w:color="auto" w:fill="auto"/>
            <w:vAlign w:val="center"/>
          </w:tcPr>
          <w:p w14:paraId="212F7614" w14:textId="5EB46B8E" w:rsidR="00355120" w:rsidRPr="00B3441E" w:rsidRDefault="00355120" w:rsidP="00355120">
            <w:pPr>
              <w:jc w:val="center"/>
              <w:rPr>
                <w:sz w:val="20"/>
                <w:szCs w:val="20"/>
              </w:rPr>
            </w:pPr>
            <w:r>
              <w:rPr>
                <w:sz w:val="20"/>
                <w:szCs w:val="20"/>
              </w:rPr>
              <w:t>-</w:t>
            </w:r>
          </w:p>
        </w:tc>
        <w:tc>
          <w:tcPr>
            <w:tcW w:w="1418" w:type="dxa"/>
            <w:shd w:val="clear" w:color="auto" w:fill="auto"/>
            <w:vAlign w:val="center"/>
          </w:tcPr>
          <w:p w14:paraId="34D195C3" w14:textId="66201B38" w:rsidR="00355120" w:rsidRPr="00B3441E" w:rsidRDefault="00355120" w:rsidP="00355120">
            <w:pPr>
              <w:jc w:val="center"/>
              <w:rPr>
                <w:sz w:val="20"/>
                <w:szCs w:val="20"/>
              </w:rPr>
            </w:pPr>
            <w:r>
              <w:rPr>
                <w:sz w:val="20"/>
                <w:szCs w:val="20"/>
              </w:rPr>
              <w:t>7</w:t>
            </w:r>
          </w:p>
        </w:tc>
        <w:tc>
          <w:tcPr>
            <w:tcW w:w="1559" w:type="dxa"/>
            <w:vMerge/>
            <w:shd w:val="clear" w:color="auto" w:fill="auto"/>
            <w:vAlign w:val="center"/>
          </w:tcPr>
          <w:p w14:paraId="676B3207" w14:textId="77777777" w:rsidR="00355120" w:rsidRPr="00B3441E" w:rsidRDefault="00355120" w:rsidP="00355120">
            <w:pPr>
              <w:jc w:val="center"/>
              <w:rPr>
                <w:sz w:val="20"/>
                <w:szCs w:val="20"/>
              </w:rPr>
            </w:pPr>
          </w:p>
        </w:tc>
      </w:tr>
      <w:tr w:rsidR="00355120" w:rsidRPr="00B3441E" w14:paraId="5D96352C" w14:textId="77777777" w:rsidTr="00D42224">
        <w:trPr>
          <w:trHeight w:val="130"/>
        </w:trPr>
        <w:tc>
          <w:tcPr>
            <w:tcW w:w="567" w:type="dxa"/>
            <w:shd w:val="clear" w:color="auto" w:fill="DEEAF6" w:themeFill="accent5" w:themeFillTint="33"/>
            <w:vAlign w:val="center"/>
          </w:tcPr>
          <w:p w14:paraId="28EC7CE6" w14:textId="77777777" w:rsidR="00355120" w:rsidRPr="00B3441E" w:rsidRDefault="00355120" w:rsidP="00355120">
            <w:pPr>
              <w:keepNext/>
              <w:jc w:val="center"/>
              <w:rPr>
                <w:b/>
                <w:bCs/>
                <w:sz w:val="20"/>
                <w:szCs w:val="20"/>
              </w:rPr>
            </w:pPr>
          </w:p>
        </w:tc>
        <w:tc>
          <w:tcPr>
            <w:tcW w:w="4111" w:type="dxa"/>
            <w:shd w:val="clear" w:color="auto" w:fill="DEEAF6" w:themeFill="accent5" w:themeFillTint="33"/>
            <w:vAlign w:val="center"/>
          </w:tcPr>
          <w:p w14:paraId="1380498A" w14:textId="77777777" w:rsidR="00355120" w:rsidRPr="00B3441E" w:rsidRDefault="00355120" w:rsidP="00355120">
            <w:pPr>
              <w:keepNext/>
              <w:rPr>
                <w:bCs/>
                <w:sz w:val="20"/>
                <w:szCs w:val="20"/>
              </w:rPr>
            </w:pPr>
            <w:r>
              <w:rPr>
                <w:b/>
                <w:color w:val="000000"/>
                <w:sz w:val="20"/>
                <w:szCs w:val="20"/>
              </w:rPr>
              <w:t>Проверка знаний</w:t>
            </w:r>
            <w:r w:rsidRPr="00B3441E">
              <w:rPr>
                <w:b/>
                <w:color w:val="000000"/>
                <w:sz w:val="20"/>
                <w:szCs w:val="20"/>
              </w:rPr>
              <w:t xml:space="preserve"> </w:t>
            </w:r>
          </w:p>
        </w:tc>
        <w:tc>
          <w:tcPr>
            <w:tcW w:w="850" w:type="dxa"/>
            <w:shd w:val="clear" w:color="auto" w:fill="DEEAF6" w:themeFill="accent5" w:themeFillTint="33"/>
            <w:vAlign w:val="center"/>
          </w:tcPr>
          <w:p w14:paraId="3B91FFA3" w14:textId="4F18285F" w:rsidR="00355120" w:rsidRPr="00B3441E" w:rsidRDefault="00355120" w:rsidP="00355120">
            <w:pPr>
              <w:keepNext/>
              <w:jc w:val="center"/>
              <w:rPr>
                <w:b/>
                <w:bCs/>
                <w:color w:val="000000"/>
                <w:sz w:val="20"/>
                <w:szCs w:val="20"/>
              </w:rPr>
            </w:pPr>
            <w:r>
              <w:rPr>
                <w:b/>
                <w:bCs/>
                <w:color w:val="000000"/>
                <w:sz w:val="20"/>
                <w:szCs w:val="20"/>
              </w:rPr>
              <w:t>1</w:t>
            </w:r>
          </w:p>
        </w:tc>
        <w:tc>
          <w:tcPr>
            <w:tcW w:w="1413" w:type="dxa"/>
            <w:shd w:val="clear" w:color="auto" w:fill="DEEAF6" w:themeFill="accent5" w:themeFillTint="33"/>
            <w:vAlign w:val="center"/>
          </w:tcPr>
          <w:p w14:paraId="6B08D526" w14:textId="4A8F0F69" w:rsidR="00355120" w:rsidRPr="00B3441E" w:rsidRDefault="00355120" w:rsidP="00355120">
            <w:pPr>
              <w:keepNext/>
              <w:jc w:val="center"/>
              <w:rPr>
                <w:b/>
                <w:bCs/>
                <w:color w:val="000000"/>
                <w:sz w:val="20"/>
                <w:szCs w:val="20"/>
              </w:rPr>
            </w:pPr>
            <w:r>
              <w:rPr>
                <w:b/>
                <w:bCs/>
                <w:color w:val="000000"/>
                <w:sz w:val="20"/>
                <w:szCs w:val="20"/>
              </w:rPr>
              <w:t>-</w:t>
            </w:r>
          </w:p>
        </w:tc>
        <w:tc>
          <w:tcPr>
            <w:tcW w:w="1418" w:type="dxa"/>
            <w:shd w:val="clear" w:color="auto" w:fill="DEEAF6" w:themeFill="accent5" w:themeFillTint="33"/>
            <w:vAlign w:val="center"/>
          </w:tcPr>
          <w:p w14:paraId="4CE5F0D7" w14:textId="23821A76" w:rsidR="00355120" w:rsidRPr="00B3441E" w:rsidRDefault="00355120" w:rsidP="00355120">
            <w:pPr>
              <w:keepNext/>
              <w:jc w:val="center"/>
              <w:rPr>
                <w:b/>
                <w:sz w:val="20"/>
                <w:szCs w:val="20"/>
              </w:rPr>
            </w:pPr>
            <w:r>
              <w:rPr>
                <w:b/>
                <w:bCs/>
                <w:color w:val="000000"/>
                <w:sz w:val="20"/>
                <w:szCs w:val="20"/>
              </w:rPr>
              <w:t>1</w:t>
            </w:r>
          </w:p>
        </w:tc>
        <w:tc>
          <w:tcPr>
            <w:tcW w:w="1559" w:type="dxa"/>
            <w:shd w:val="clear" w:color="auto" w:fill="DEEAF6" w:themeFill="accent5" w:themeFillTint="33"/>
          </w:tcPr>
          <w:p w14:paraId="2C554073" w14:textId="77777777" w:rsidR="00355120" w:rsidRPr="00B3441E" w:rsidRDefault="00355120" w:rsidP="00355120">
            <w:pPr>
              <w:keepNext/>
              <w:jc w:val="center"/>
              <w:rPr>
                <w:b/>
                <w:sz w:val="20"/>
                <w:szCs w:val="20"/>
              </w:rPr>
            </w:pPr>
            <w:r>
              <w:rPr>
                <w:b/>
                <w:sz w:val="20"/>
                <w:szCs w:val="20"/>
              </w:rPr>
              <w:t>тестирование</w:t>
            </w:r>
          </w:p>
        </w:tc>
      </w:tr>
      <w:tr w:rsidR="00E71908" w:rsidRPr="00B3441E" w14:paraId="169FF1F6" w14:textId="77777777" w:rsidTr="00D42224">
        <w:trPr>
          <w:trHeight w:val="33"/>
        </w:trPr>
        <w:tc>
          <w:tcPr>
            <w:tcW w:w="567" w:type="dxa"/>
            <w:shd w:val="clear" w:color="auto" w:fill="auto"/>
            <w:vAlign w:val="center"/>
          </w:tcPr>
          <w:p w14:paraId="6682B811" w14:textId="77777777" w:rsidR="00E71908" w:rsidRPr="00B3441E" w:rsidRDefault="00E71908" w:rsidP="00D42224">
            <w:pPr>
              <w:keepNext/>
              <w:rPr>
                <w:b/>
                <w:bCs/>
                <w:sz w:val="20"/>
                <w:szCs w:val="20"/>
              </w:rPr>
            </w:pPr>
          </w:p>
        </w:tc>
        <w:tc>
          <w:tcPr>
            <w:tcW w:w="4111" w:type="dxa"/>
            <w:shd w:val="clear" w:color="auto" w:fill="auto"/>
            <w:vAlign w:val="center"/>
          </w:tcPr>
          <w:p w14:paraId="3FDC5146" w14:textId="77777777" w:rsidR="00E71908" w:rsidRPr="00B3441E" w:rsidRDefault="00E71908" w:rsidP="00D42224">
            <w:pPr>
              <w:keepNext/>
              <w:rPr>
                <w:b/>
                <w:bCs/>
                <w:sz w:val="20"/>
                <w:szCs w:val="20"/>
              </w:rPr>
            </w:pPr>
            <w:r w:rsidRPr="00B3441E">
              <w:rPr>
                <w:b/>
                <w:bCs/>
                <w:sz w:val="20"/>
                <w:szCs w:val="20"/>
              </w:rPr>
              <w:t>Итого</w:t>
            </w:r>
          </w:p>
        </w:tc>
        <w:tc>
          <w:tcPr>
            <w:tcW w:w="850" w:type="dxa"/>
            <w:shd w:val="clear" w:color="auto" w:fill="auto"/>
            <w:vAlign w:val="center"/>
          </w:tcPr>
          <w:p w14:paraId="0226AFE4" w14:textId="77777777" w:rsidR="00E71908" w:rsidRPr="00B3441E" w:rsidRDefault="00E71908" w:rsidP="00D42224">
            <w:pPr>
              <w:keepNext/>
              <w:jc w:val="center"/>
              <w:rPr>
                <w:b/>
                <w:bCs/>
                <w:color w:val="000000"/>
                <w:sz w:val="20"/>
                <w:szCs w:val="20"/>
              </w:rPr>
            </w:pPr>
            <w:r>
              <w:rPr>
                <w:b/>
                <w:bCs/>
                <w:color w:val="000000"/>
                <w:sz w:val="20"/>
                <w:szCs w:val="20"/>
              </w:rPr>
              <w:t>16</w:t>
            </w:r>
          </w:p>
        </w:tc>
        <w:tc>
          <w:tcPr>
            <w:tcW w:w="1413" w:type="dxa"/>
            <w:shd w:val="clear" w:color="auto" w:fill="auto"/>
            <w:vAlign w:val="center"/>
          </w:tcPr>
          <w:p w14:paraId="21367FEB" w14:textId="0CC21598" w:rsidR="00E71908" w:rsidRPr="00B3441E" w:rsidRDefault="00E71908" w:rsidP="00D42224">
            <w:pPr>
              <w:keepNext/>
              <w:jc w:val="center"/>
              <w:rPr>
                <w:b/>
                <w:bCs/>
                <w:color w:val="000000"/>
                <w:sz w:val="20"/>
                <w:szCs w:val="20"/>
              </w:rPr>
            </w:pPr>
            <w:r>
              <w:rPr>
                <w:b/>
                <w:bCs/>
                <w:color w:val="000000"/>
                <w:sz w:val="20"/>
                <w:szCs w:val="20"/>
              </w:rPr>
              <w:t>-</w:t>
            </w:r>
          </w:p>
        </w:tc>
        <w:tc>
          <w:tcPr>
            <w:tcW w:w="1418" w:type="dxa"/>
            <w:shd w:val="clear" w:color="auto" w:fill="auto"/>
            <w:vAlign w:val="center"/>
          </w:tcPr>
          <w:p w14:paraId="42D615CB" w14:textId="5D501518" w:rsidR="00E71908" w:rsidRPr="00B3441E" w:rsidRDefault="00E71908" w:rsidP="00D42224">
            <w:pPr>
              <w:keepNext/>
              <w:jc w:val="center"/>
              <w:rPr>
                <w:b/>
                <w:bCs/>
                <w:color w:val="000000"/>
                <w:sz w:val="20"/>
                <w:szCs w:val="20"/>
              </w:rPr>
            </w:pPr>
            <w:r>
              <w:rPr>
                <w:b/>
                <w:bCs/>
                <w:color w:val="000000"/>
                <w:sz w:val="20"/>
                <w:szCs w:val="20"/>
              </w:rPr>
              <w:t>16</w:t>
            </w:r>
          </w:p>
        </w:tc>
        <w:tc>
          <w:tcPr>
            <w:tcW w:w="1559" w:type="dxa"/>
            <w:shd w:val="clear" w:color="auto" w:fill="auto"/>
          </w:tcPr>
          <w:p w14:paraId="2A0ED8CD" w14:textId="77777777" w:rsidR="00E71908" w:rsidRPr="00B3441E" w:rsidRDefault="00E71908" w:rsidP="00D42224">
            <w:pPr>
              <w:keepNext/>
              <w:jc w:val="center"/>
              <w:rPr>
                <w:b/>
                <w:bCs/>
                <w:color w:val="000000"/>
                <w:sz w:val="20"/>
                <w:szCs w:val="20"/>
              </w:rPr>
            </w:pPr>
          </w:p>
        </w:tc>
      </w:tr>
    </w:tbl>
    <w:p w14:paraId="47EC967A" w14:textId="5CCBAB3F" w:rsidR="00E71908" w:rsidRPr="00E71908" w:rsidRDefault="00E71908" w:rsidP="00E71908">
      <w:pPr>
        <w:autoSpaceDE w:val="0"/>
        <w:autoSpaceDN w:val="0"/>
        <w:adjustRightInd w:val="0"/>
        <w:ind w:firstLine="709"/>
        <w:jc w:val="both"/>
        <w:rPr>
          <w:sz w:val="22"/>
          <w:szCs w:val="22"/>
        </w:rPr>
      </w:pPr>
      <w:r w:rsidRPr="00E71908">
        <w:rPr>
          <w:sz w:val="22"/>
          <w:szCs w:val="22"/>
          <w:vertAlign w:val="superscript"/>
        </w:rPr>
        <w:t xml:space="preserve">3 </w:t>
      </w:r>
      <w:r w:rsidRPr="00E71908">
        <w:rPr>
          <w:i/>
          <w:iCs/>
          <w:sz w:val="22"/>
          <w:szCs w:val="22"/>
        </w:rPr>
        <w:t>При применении дистанционных образовательных технологий за час принимается мера объема материала, намечаемого к изучению в течение академического часа.</w:t>
      </w:r>
    </w:p>
    <w:p w14:paraId="5F6A1D43" w14:textId="1AA9E0BF" w:rsidR="00E71908" w:rsidRPr="00E71908" w:rsidRDefault="00E71908" w:rsidP="00E71908">
      <w:pPr>
        <w:autoSpaceDE w:val="0"/>
        <w:autoSpaceDN w:val="0"/>
        <w:adjustRightInd w:val="0"/>
        <w:ind w:firstLine="709"/>
        <w:jc w:val="both"/>
        <w:rPr>
          <w:sz w:val="22"/>
          <w:szCs w:val="22"/>
        </w:rPr>
      </w:pPr>
      <w:r w:rsidRPr="00E71908">
        <w:rPr>
          <w:sz w:val="22"/>
          <w:szCs w:val="22"/>
          <w:vertAlign w:val="superscript"/>
        </w:rPr>
        <w:t>4</w:t>
      </w:r>
      <w:r w:rsidRPr="00E71908">
        <w:rPr>
          <w:sz w:val="22"/>
          <w:szCs w:val="22"/>
        </w:rPr>
        <w:t xml:space="preserve"> </w:t>
      </w:r>
      <w:r w:rsidRPr="00E71908">
        <w:rPr>
          <w:i/>
          <w:iCs/>
          <w:sz w:val="22"/>
          <w:szCs w:val="22"/>
        </w:rPr>
        <w:t>Здесь и далее – при применении дистанционных образовательных технологий все аудиторные занятия (лекции, практические занятия) могут заменяться на самостоятельное изучение слушателем учебных материалов, размещенных в системе дистанционного обучения</w:t>
      </w:r>
      <w:r>
        <w:rPr>
          <w:i/>
          <w:iCs/>
          <w:sz w:val="22"/>
          <w:szCs w:val="22"/>
        </w:rPr>
        <w:t xml:space="preserve"> СДО ПРОФ</w:t>
      </w:r>
      <w:r w:rsidRPr="00E71908">
        <w:rPr>
          <w:i/>
          <w:iCs/>
          <w:sz w:val="22"/>
          <w:szCs w:val="22"/>
        </w:rPr>
        <w:t>.</w:t>
      </w:r>
    </w:p>
    <w:p w14:paraId="2F514B8A" w14:textId="77777777" w:rsidR="00E71908" w:rsidRDefault="00E71908" w:rsidP="00E71908">
      <w:pPr>
        <w:autoSpaceDE w:val="0"/>
        <w:autoSpaceDN w:val="0"/>
        <w:adjustRightInd w:val="0"/>
        <w:ind w:firstLine="709"/>
        <w:jc w:val="both"/>
      </w:pPr>
    </w:p>
    <w:p w14:paraId="40264D2E" w14:textId="77777777" w:rsidR="00CC6752" w:rsidRDefault="00CC6752" w:rsidP="00E71908">
      <w:pPr>
        <w:autoSpaceDE w:val="0"/>
        <w:autoSpaceDN w:val="0"/>
        <w:adjustRightInd w:val="0"/>
        <w:ind w:firstLine="709"/>
        <w:jc w:val="both"/>
      </w:pPr>
    </w:p>
    <w:p w14:paraId="74BB8CEE" w14:textId="77777777" w:rsidR="00CC6752" w:rsidRDefault="00CC6752" w:rsidP="00E71908">
      <w:pPr>
        <w:autoSpaceDE w:val="0"/>
        <w:autoSpaceDN w:val="0"/>
        <w:adjustRightInd w:val="0"/>
        <w:ind w:firstLine="709"/>
        <w:jc w:val="both"/>
      </w:pPr>
    </w:p>
    <w:p w14:paraId="4559C8C4" w14:textId="77777777" w:rsidR="00CC6752" w:rsidRDefault="00CC6752" w:rsidP="00E71908">
      <w:pPr>
        <w:autoSpaceDE w:val="0"/>
        <w:autoSpaceDN w:val="0"/>
        <w:adjustRightInd w:val="0"/>
        <w:ind w:firstLine="709"/>
        <w:jc w:val="both"/>
      </w:pPr>
    </w:p>
    <w:p w14:paraId="311E1EE3" w14:textId="77777777" w:rsidR="00CC6752" w:rsidRDefault="00CC6752" w:rsidP="00E71908">
      <w:pPr>
        <w:autoSpaceDE w:val="0"/>
        <w:autoSpaceDN w:val="0"/>
        <w:adjustRightInd w:val="0"/>
        <w:ind w:firstLine="709"/>
        <w:jc w:val="both"/>
      </w:pPr>
    </w:p>
    <w:p w14:paraId="1BD978CD" w14:textId="77777777" w:rsidR="00CC6752" w:rsidRDefault="00CC6752" w:rsidP="00E71908">
      <w:pPr>
        <w:autoSpaceDE w:val="0"/>
        <w:autoSpaceDN w:val="0"/>
        <w:adjustRightInd w:val="0"/>
        <w:ind w:firstLine="709"/>
        <w:jc w:val="both"/>
      </w:pPr>
    </w:p>
    <w:p w14:paraId="5E899A73" w14:textId="77777777" w:rsidR="00CC6752" w:rsidRDefault="00CC6752" w:rsidP="00E71908">
      <w:pPr>
        <w:autoSpaceDE w:val="0"/>
        <w:autoSpaceDN w:val="0"/>
        <w:adjustRightInd w:val="0"/>
        <w:ind w:firstLine="709"/>
        <w:jc w:val="both"/>
      </w:pPr>
    </w:p>
    <w:p w14:paraId="242E070D" w14:textId="77777777" w:rsidR="00CC6752" w:rsidRDefault="00CC6752" w:rsidP="00E71908">
      <w:pPr>
        <w:autoSpaceDE w:val="0"/>
        <w:autoSpaceDN w:val="0"/>
        <w:adjustRightInd w:val="0"/>
        <w:ind w:firstLine="709"/>
        <w:jc w:val="both"/>
      </w:pPr>
    </w:p>
    <w:p w14:paraId="04F17F17" w14:textId="76CC704A" w:rsidR="00E71908" w:rsidRDefault="00E71908" w:rsidP="00E71908">
      <w:pPr>
        <w:pStyle w:val="2"/>
        <w:spacing w:before="0" w:beforeAutospacing="0" w:after="0" w:afterAutospacing="0"/>
      </w:pPr>
      <w:bookmarkStart w:id="43" w:name="_Toc140758155"/>
      <w:r w:rsidRPr="008A0638">
        <w:t>2.</w:t>
      </w:r>
      <w:r>
        <w:t>4</w:t>
      </w:r>
      <w:r w:rsidRPr="008A0638">
        <w:t>. КАЛЕНДАРНЫЙ УЧЕБНЫЙ ГРАФИК</w:t>
      </w:r>
      <w:r>
        <w:t xml:space="preserve"> ЗАОЧНОГО ОБУЧЕНИЯ</w:t>
      </w:r>
      <w:bookmarkEnd w:id="43"/>
    </w:p>
    <w:p w14:paraId="266BF767" w14:textId="6D738E9C" w:rsidR="00CC6752" w:rsidRDefault="00CC6752" w:rsidP="00E71908">
      <w:pPr>
        <w:pStyle w:val="2"/>
        <w:spacing w:before="0" w:beforeAutospacing="0" w:after="0" w:afterAutospacing="0"/>
      </w:pPr>
      <w:bookmarkStart w:id="44" w:name="_Toc140758156"/>
      <w:r>
        <w:t>(с применением дистанционных образовательных технологий (ДОТ))</w:t>
      </w:r>
      <w:bookmarkEnd w:id="44"/>
    </w:p>
    <w:p w14:paraId="0814CD5F" w14:textId="77777777" w:rsidR="00CC6752" w:rsidRDefault="00CC6752" w:rsidP="00E71908">
      <w:pPr>
        <w:pStyle w:val="2"/>
        <w:spacing w:before="0" w:beforeAutospacing="0" w:after="0" w:afterAutospacing="0"/>
      </w:pPr>
    </w:p>
    <w:p w14:paraId="3FA55079" w14:textId="77777777" w:rsidR="00E71908" w:rsidRDefault="00E71908" w:rsidP="00E71908">
      <w:pPr>
        <w:autoSpaceDE w:val="0"/>
        <w:autoSpaceDN w:val="0"/>
        <w:adjustRightInd w:val="0"/>
        <w:ind w:firstLine="709"/>
        <w:jc w:val="both"/>
        <w:rPr>
          <w:i/>
        </w:rPr>
      </w:pPr>
      <w:r w:rsidRPr="008A0638">
        <w:t xml:space="preserve">Календарный учебный график определяет количество учебных недель в соответствии с трудоемкостью и сроком освоения программы, а также понедельное распределение учебной нагрузки на обучающегося. Дата начала и окончания обучения устанавливаются по мере комплектации групп в течение всего календарного года. </w:t>
      </w:r>
      <w:r w:rsidRPr="008A0638">
        <w:rPr>
          <w:i/>
        </w:rPr>
        <w:t>График учебного процесса без отрыва от производства формируется слушателем самостоятельно и согласуется с образовательной организацией.</w:t>
      </w:r>
    </w:p>
    <w:p w14:paraId="18043C07" w14:textId="77777777" w:rsidR="00CC6752" w:rsidRDefault="00CC6752" w:rsidP="00E71908">
      <w:pPr>
        <w:autoSpaceDE w:val="0"/>
        <w:autoSpaceDN w:val="0"/>
        <w:adjustRightInd w:val="0"/>
        <w:ind w:firstLine="709"/>
        <w:jc w:val="both"/>
        <w:rPr>
          <w:i/>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3"/>
        <w:gridCol w:w="5721"/>
        <w:gridCol w:w="1346"/>
        <w:gridCol w:w="1136"/>
        <w:gridCol w:w="848"/>
      </w:tblGrid>
      <w:tr w:rsidR="00CC6752" w:rsidRPr="00EF6670" w14:paraId="4B11C4CD" w14:textId="77777777" w:rsidTr="00CC6752">
        <w:trPr>
          <w:trHeight w:val="342"/>
        </w:trPr>
        <w:tc>
          <w:tcPr>
            <w:tcW w:w="583" w:type="dxa"/>
            <w:vMerge w:val="restart"/>
            <w:shd w:val="clear" w:color="auto" w:fill="auto"/>
            <w:vAlign w:val="center"/>
          </w:tcPr>
          <w:p w14:paraId="45592DF6"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 п/п</w:t>
            </w:r>
          </w:p>
        </w:tc>
        <w:tc>
          <w:tcPr>
            <w:tcW w:w="5721" w:type="dxa"/>
            <w:vMerge w:val="restart"/>
            <w:shd w:val="clear" w:color="auto" w:fill="auto"/>
            <w:vAlign w:val="center"/>
          </w:tcPr>
          <w:p w14:paraId="09450472" w14:textId="77777777" w:rsidR="00CC6752" w:rsidRPr="00EF6670" w:rsidRDefault="00CC6752" w:rsidP="00D42224">
            <w:pPr>
              <w:jc w:val="center"/>
              <w:rPr>
                <w:bCs/>
                <w:color w:val="000000" w:themeColor="text1"/>
                <w:sz w:val="22"/>
                <w:szCs w:val="22"/>
              </w:rPr>
            </w:pPr>
            <w:r w:rsidRPr="00EF6670">
              <w:rPr>
                <w:sz w:val="22"/>
                <w:szCs w:val="22"/>
              </w:rPr>
              <w:t>Наименование учебных модулей (предметов)</w:t>
            </w:r>
          </w:p>
        </w:tc>
        <w:tc>
          <w:tcPr>
            <w:tcW w:w="2482" w:type="dxa"/>
            <w:gridSpan w:val="2"/>
            <w:shd w:val="clear" w:color="auto" w:fill="auto"/>
            <w:vAlign w:val="center"/>
          </w:tcPr>
          <w:p w14:paraId="5AE1EC44" w14:textId="34A0F930" w:rsidR="00CC6752" w:rsidRPr="00EF6670" w:rsidRDefault="00CC6752" w:rsidP="00D42224">
            <w:pPr>
              <w:jc w:val="center"/>
              <w:rPr>
                <w:bCs/>
                <w:color w:val="000000" w:themeColor="text1"/>
                <w:sz w:val="22"/>
                <w:szCs w:val="22"/>
              </w:rPr>
            </w:pPr>
            <w:r w:rsidRPr="00EF6670">
              <w:rPr>
                <w:bCs/>
                <w:color w:val="000000" w:themeColor="text1"/>
                <w:sz w:val="22"/>
                <w:szCs w:val="22"/>
              </w:rPr>
              <w:t>Порядковый номер учебной недели</w:t>
            </w:r>
          </w:p>
        </w:tc>
        <w:tc>
          <w:tcPr>
            <w:tcW w:w="848" w:type="dxa"/>
            <w:vMerge w:val="restart"/>
            <w:shd w:val="clear" w:color="auto" w:fill="FFF2CC" w:themeFill="accent4" w:themeFillTint="33"/>
            <w:vAlign w:val="center"/>
          </w:tcPr>
          <w:p w14:paraId="196176A8" w14:textId="3279273E" w:rsidR="00CC6752" w:rsidRPr="00EF6670" w:rsidRDefault="00CC6752" w:rsidP="00D42224">
            <w:pPr>
              <w:jc w:val="center"/>
              <w:rPr>
                <w:bCs/>
                <w:color w:val="000000" w:themeColor="text1"/>
                <w:sz w:val="22"/>
                <w:szCs w:val="22"/>
              </w:rPr>
            </w:pPr>
            <w:r w:rsidRPr="00EF6670">
              <w:rPr>
                <w:bCs/>
                <w:color w:val="000000" w:themeColor="text1"/>
                <w:sz w:val="22"/>
                <w:szCs w:val="22"/>
              </w:rPr>
              <w:t>Всего час.</w:t>
            </w:r>
          </w:p>
        </w:tc>
      </w:tr>
      <w:tr w:rsidR="00CC6752" w:rsidRPr="00EF6670" w14:paraId="249ABF80" w14:textId="77777777" w:rsidTr="00CC6752">
        <w:trPr>
          <w:trHeight w:val="150"/>
        </w:trPr>
        <w:tc>
          <w:tcPr>
            <w:tcW w:w="583" w:type="dxa"/>
            <w:vMerge/>
            <w:shd w:val="clear" w:color="auto" w:fill="auto"/>
            <w:vAlign w:val="center"/>
          </w:tcPr>
          <w:p w14:paraId="03B7C80A" w14:textId="77777777" w:rsidR="00CC6752" w:rsidRPr="00EF6670" w:rsidRDefault="00CC6752" w:rsidP="00D42224">
            <w:pPr>
              <w:jc w:val="center"/>
              <w:rPr>
                <w:bCs/>
                <w:color w:val="000000" w:themeColor="text1"/>
                <w:sz w:val="22"/>
                <w:szCs w:val="22"/>
              </w:rPr>
            </w:pPr>
          </w:p>
        </w:tc>
        <w:tc>
          <w:tcPr>
            <w:tcW w:w="5721" w:type="dxa"/>
            <w:vMerge/>
            <w:shd w:val="clear" w:color="auto" w:fill="auto"/>
            <w:vAlign w:val="center"/>
          </w:tcPr>
          <w:p w14:paraId="3C81D9C3" w14:textId="77777777" w:rsidR="00CC6752" w:rsidRPr="00EF6670" w:rsidRDefault="00CC6752" w:rsidP="00D42224">
            <w:pPr>
              <w:jc w:val="center"/>
              <w:rPr>
                <w:bCs/>
                <w:color w:val="000000" w:themeColor="text1"/>
                <w:sz w:val="22"/>
                <w:szCs w:val="22"/>
              </w:rPr>
            </w:pPr>
          </w:p>
        </w:tc>
        <w:tc>
          <w:tcPr>
            <w:tcW w:w="2482" w:type="dxa"/>
            <w:gridSpan w:val="2"/>
            <w:shd w:val="clear" w:color="auto" w:fill="auto"/>
            <w:vAlign w:val="center"/>
          </w:tcPr>
          <w:p w14:paraId="7D7DBD5A"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Неделя</w:t>
            </w:r>
          </w:p>
        </w:tc>
        <w:tc>
          <w:tcPr>
            <w:tcW w:w="848" w:type="dxa"/>
            <w:vMerge/>
            <w:shd w:val="clear" w:color="auto" w:fill="FFF2CC" w:themeFill="accent4" w:themeFillTint="33"/>
            <w:vAlign w:val="center"/>
          </w:tcPr>
          <w:p w14:paraId="7B7DCFD3" w14:textId="6778A88C" w:rsidR="00CC6752" w:rsidRPr="00EF6670" w:rsidRDefault="00CC6752" w:rsidP="00D42224">
            <w:pPr>
              <w:jc w:val="center"/>
              <w:rPr>
                <w:bCs/>
                <w:color w:val="000000" w:themeColor="text1"/>
                <w:sz w:val="22"/>
                <w:szCs w:val="22"/>
              </w:rPr>
            </w:pPr>
          </w:p>
        </w:tc>
      </w:tr>
      <w:tr w:rsidR="00CC6752" w:rsidRPr="00EF6670" w14:paraId="740AB768" w14:textId="77777777" w:rsidTr="00CC6752">
        <w:trPr>
          <w:trHeight w:val="53"/>
        </w:trPr>
        <w:tc>
          <w:tcPr>
            <w:tcW w:w="583" w:type="dxa"/>
            <w:vMerge/>
            <w:shd w:val="clear" w:color="auto" w:fill="auto"/>
            <w:vAlign w:val="center"/>
          </w:tcPr>
          <w:p w14:paraId="5FB15010" w14:textId="77777777" w:rsidR="00CC6752" w:rsidRPr="00EF6670" w:rsidRDefault="00CC6752" w:rsidP="00D42224">
            <w:pPr>
              <w:jc w:val="center"/>
              <w:rPr>
                <w:bCs/>
                <w:color w:val="000000" w:themeColor="text1"/>
                <w:sz w:val="22"/>
                <w:szCs w:val="22"/>
              </w:rPr>
            </w:pPr>
          </w:p>
        </w:tc>
        <w:tc>
          <w:tcPr>
            <w:tcW w:w="5721" w:type="dxa"/>
            <w:vMerge/>
            <w:shd w:val="clear" w:color="auto" w:fill="auto"/>
            <w:vAlign w:val="center"/>
          </w:tcPr>
          <w:p w14:paraId="3059695A" w14:textId="77777777" w:rsidR="00CC6752" w:rsidRPr="00EF6670" w:rsidRDefault="00CC6752" w:rsidP="00D42224">
            <w:pPr>
              <w:jc w:val="center"/>
              <w:rPr>
                <w:bCs/>
                <w:color w:val="000000" w:themeColor="text1"/>
                <w:sz w:val="22"/>
                <w:szCs w:val="22"/>
              </w:rPr>
            </w:pPr>
          </w:p>
        </w:tc>
        <w:tc>
          <w:tcPr>
            <w:tcW w:w="2482" w:type="dxa"/>
            <w:gridSpan w:val="2"/>
            <w:shd w:val="clear" w:color="auto" w:fill="auto"/>
            <w:vAlign w:val="center"/>
          </w:tcPr>
          <w:p w14:paraId="3E9E9818" w14:textId="4B905661" w:rsidR="00CC6752" w:rsidRPr="00EF6670" w:rsidRDefault="00CC6752" w:rsidP="00CC6752">
            <w:pPr>
              <w:jc w:val="center"/>
              <w:rPr>
                <w:bCs/>
                <w:color w:val="000000" w:themeColor="text1"/>
                <w:sz w:val="22"/>
                <w:szCs w:val="22"/>
              </w:rPr>
            </w:pPr>
            <w:r>
              <w:rPr>
                <w:bCs/>
                <w:color w:val="000000" w:themeColor="text1"/>
                <w:sz w:val="22"/>
                <w:szCs w:val="22"/>
              </w:rPr>
              <w:t>1</w:t>
            </w:r>
          </w:p>
        </w:tc>
        <w:tc>
          <w:tcPr>
            <w:tcW w:w="848" w:type="dxa"/>
            <w:vMerge/>
            <w:shd w:val="clear" w:color="auto" w:fill="FFF2CC" w:themeFill="accent4" w:themeFillTint="33"/>
            <w:vAlign w:val="center"/>
          </w:tcPr>
          <w:p w14:paraId="2CB3427E" w14:textId="6BD0F4D9" w:rsidR="00CC6752" w:rsidRPr="00EF6670" w:rsidRDefault="00CC6752" w:rsidP="00D42224">
            <w:pPr>
              <w:jc w:val="center"/>
              <w:rPr>
                <w:bCs/>
                <w:color w:val="000000" w:themeColor="text1"/>
                <w:sz w:val="22"/>
                <w:szCs w:val="22"/>
              </w:rPr>
            </w:pPr>
          </w:p>
        </w:tc>
      </w:tr>
      <w:tr w:rsidR="00CC6752" w:rsidRPr="00EF6670" w14:paraId="468A4983" w14:textId="77777777" w:rsidTr="00CC6752">
        <w:trPr>
          <w:trHeight w:val="70"/>
        </w:trPr>
        <w:tc>
          <w:tcPr>
            <w:tcW w:w="583" w:type="dxa"/>
            <w:vMerge/>
            <w:shd w:val="clear" w:color="auto" w:fill="auto"/>
            <w:vAlign w:val="center"/>
          </w:tcPr>
          <w:p w14:paraId="5A2B169A" w14:textId="77777777" w:rsidR="00CC6752" w:rsidRPr="00EF6670" w:rsidRDefault="00CC6752" w:rsidP="00D42224">
            <w:pPr>
              <w:jc w:val="center"/>
              <w:rPr>
                <w:bCs/>
                <w:color w:val="000000" w:themeColor="text1"/>
                <w:sz w:val="22"/>
                <w:szCs w:val="22"/>
              </w:rPr>
            </w:pPr>
          </w:p>
        </w:tc>
        <w:tc>
          <w:tcPr>
            <w:tcW w:w="5721" w:type="dxa"/>
            <w:vMerge/>
            <w:shd w:val="clear" w:color="auto" w:fill="auto"/>
            <w:vAlign w:val="center"/>
          </w:tcPr>
          <w:p w14:paraId="420EFBAB" w14:textId="77777777" w:rsidR="00CC6752" w:rsidRPr="00EF6670" w:rsidRDefault="00CC6752" w:rsidP="00D42224">
            <w:pPr>
              <w:jc w:val="center"/>
              <w:rPr>
                <w:bCs/>
                <w:color w:val="000000" w:themeColor="text1"/>
                <w:sz w:val="22"/>
                <w:szCs w:val="22"/>
              </w:rPr>
            </w:pPr>
          </w:p>
        </w:tc>
        <w:tc>
          <w:tcPr>
            <w:tcW w:w="2482" w:type="dxa"/>
            <w:gridSpan w:val="2"/>
            <w:shd w:val="clear" w:color="auto" w:fill="auto"/>
            <w:vAlign w:val="center"/>
          </w:tcPr>
          <w:p w14:paraId="2BB3A207"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Дни</w:t>
            </w:r>
          </w:p>
        </w:tc>
        <w:tc>
          <w:tcPr>
            <w:tcW w:w="848" w:type="dxa"/>
            <w:vMerge/>
            <w:shd w:val="clear" w:color="auto" w:fill="FFF2CC" w:themeFill="accent4" w:themeFillTint="33"/>
            <w:vAlign w:val="center"/>
          </w:tcPr>
          <w:p w14:paraId="61E5C382" w14:textId="5ED65775" w:rsidR="00CC6752" w:rsidRPr="00EF6670" w:rsidRDefault="00CC6752" w:rsidP="00D42224">
            <w:pPr>
              <w:jc w:val="center"/>
              <w:rPr>
                <w:bCs/>
                <w:color w:val="000000" w:themeColor="text1"/>
                <w:sz w:val="22"/>
                <w:szCs w:val="22"/>
              </w:rPr>
            </w:pPr>
          </w:p>
        </w:tc>
      </w:tr>
      <w:tr w:rsidR="00CC6752" w:rsidRPr="00EF6670" w14:paraId="36CF229C" w14:textId="77777777" w:rsidTr="00CC6752">
        <w:trPr>
          <w:trHeight w:val="113"/>
        </w:trPr>
        <w:tc>
          <w:tcPr>
            <w:tcW w:w="583" w:type="dxa"/>
            <w:vMerge/>
            <w:shd w:val="clear" w:color="auto" w:fill="auto"/>
            <w:vAlign w:val="center"/>
          </w:tcPr>
          <w:p w14:paraId="42330706" w14:textId="77777777" w:rsidR="00CC6752" w:rsidRPr="00EF6670" w:rsidRDefault="00CC6752" w:rsidP="00D42224">
            <w:pPr>
              <w:jc w:val="center"/>
              <w:rPr>
                <w:bCs/>
                <w:color w:val="000000" w:themeColor="text1"/>
                <w:sz w:val="22"/>
                <w:szCs w:val="22"/>
              </w:rPr>
            </w:pPr>
          </w:p>
        </w:tc>
        <w:tc>
          <w:tcPr>
            <w:tcW w:w="5721" w:type="dxa"/>
            <w:vMerge/>
            <w:shd w:val="clear" w:color="auto" w:fill="auto"/>
            <w:vAlign w:val="center"/>
          </w:tcPr>
          <w:p w14:paraId="3AA14241" w14:textId="77777777" w:rsidR="00CC6752" w:rsidRPr="00EF6670" w:rsidRDefault="00CC6752" w:rsidP="00D42224">
            <w:pPr>
              <w:jc w:val="center"/>
              <w:rPr>
                <w:bCs/>
                <w:color w:val="000000" w:themeColor="text1"/>
                <w:sz w:val="22"/>
                <w:szCs w:val="22"/>
              </w:rPr>
            </w:pPr>
          </w:p>
        </w:tc>
        <w:tc>
          <w:tcPr>
            <w:tcW w:w="1346" w:type="dxa"/>
            <w:shd w:val="clear" w:color="auto" w:fill="E7E6E6" w:themeFill="background2"/>
            <w:vAlign w:val="center"/>
          </w:tcPr>
          <w:p w14:paraId="57777F9E"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1</w:t>
            </w:r>
          </w:p>
        </w:tc>
        <w:tc>
          <w:tcPr>
            <w:tcW w:w="1136" w:type="dxa"/>
            <w:shd w:val="clear" w:color="auto" w:fill="DEEAF6" w:themeFill="accent5" w:themeFillTint="33"/>
            <w:vAlign w:val="center"/>
          </w:tcPr>
          <w:p w14:paraId="1E67BF98" w14:textId="634097D7" w:rsidR="00CC6752" w:rsidRPr="00EF6670" w:rsidRDefault="00CC6752" w:rsidP="00CC6752">
            <w:pPr>
              <w:jc w:val="center"/>
              <w:rPr>
                <w:bCs/>
                <w:color w:val="000000" w:themeColor="text1"/>
                <w:sz w:val="22"/>
                <w:szCs w:val="22"/>
              </w:rPr>
            </w:pPr>
            <w:r>
              <w:rPr>
                <w:bCs/>
                <w:color w:val="000000" w:themeColor="text1"/>
                <w:sz w:val="22"/>
                <w:szCs w:val="22"/>
              </w:rPr>
              <w:t>2</w:t>
            </w:r>
          </w:p>
        </w:tc>
        <w:tc>
          <w:tcPr>
            <w:tcW w:w="848" w:type="dxa"/>
            <w:vMerge/>
            <w:shd w:val="clear" w:color="auto" w:fill="FFF2CC" w:themeFill="accent4" w:themeFillTint="33"/>
            <w:vAlign w:val="center"/>
          </w:tcPr>
          <w:p w14:paraId="0D2DF2FA" w14:textId="18B42805" w:rsidR="00CC6752" w:rsidRPr="00EF6670" w:rsidRDefault="00CC6752" w:rsidP="00D42224">
            <w:pPr>
              <w:jc w:val="center"/>
              <w:rPr>
                <w:bCs/>
                <w:color w:val="000000" w:themeColor="text1"/>
                <w:sz w:val="22"/>
                <w:szCs w:val="22"/>
              </w:rPr>
            </w:pPr>
          </w:p>
        </w:tc>
      </w:tr>
      <w:tr w:rsidR="00CC6752" w:rsidRPr="00EF6670" w14:paraId="040125E8" w14:textId="77777777" w:rsidTr="00CC6752">
        <w:trPr>
          <w:trHeight w:val="276"/>
        </w:trPr>
        <w:tc>
          <w:tcPr>
            <w:tcW w:w="583" w:type="dxa"/>
            <w:vMerge/>
            <w:tcBorders>
              <w:bottom w:val="single" w:sz="4" w:space="0" w:color="auto"/>
            </w:tcBorders>
            <w:shd w:val="clear" w:color="auto" w:fill="auto"/>
            <w:vAlign w:val="center"/>
          </w:tcPr>
          <w:p w14:paraId="436F8095" w14:textId="77777777" w:rsidR="00CC6752" w:rsidRPr="00EF6670" w:rsidRDefault="00CC6752" w:rsidP="00D42224">
            <w:pPr>
              <w:jc w:val="center"/>
              <w:rPr>
                <w:bCs/>
                <w:color w:val="000000" w:themeColor="text1"/>
                <w:sz w:val="22"/>
                <w:szCs w:val="22"/>
              </w:rPr>
            </w:pPr>
          </w:p>
        </w:tc>
        <w:tc>
          <w:tcPr>
            <w:tcW w:w="5721" w:type="dxa"/>
            <w:vMerge/>
            <w:tcBorders>
              <w:bottom w:val="single" w:sz="4" w:space="0" w:color="auto"/>
            </w:tcBorders>
            <w:shd w:val="clear" w:color="auto" w:fill="auto"/>
            <w:vAlign w:val="center"/>
          </w:tcPr>
          <w:p w14:paraId="27A499AA" w14:textId="77777777" w:rsidR="00CC6752" w:rsidRPr="00EF6670" w:rsidRDefault="00CC6752" w:rsidP="00D42224">
            <w:pPr>
              <w:jc w:val="center"/>
              <w:rPr>
                <w:bCs/>
                <w:color w:val="000000" w:themeColor="text1"/>
                <w:sz w:val="22"/>
                <w:szCs w:val="22"/>
              </w:rPr>
            </w:pPr>
          </w:p>
        </w:tc>
        <w:tc>
          <w:tcPr>
            <w:tcW w:w="1346" w:type="dxa"/>
            <w:vMerge w:val="restart"/>
            <w:shd w:val="clear" w:color="auto" w:fill="E7E6E6" w:themeFill="background2"/>
            <w:vAlign w:val="center"/>
          </w:tcPr>
          <w:p w14:paraId="70A7D7CF"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Часы</w:t>
            </w:r>
          </w:p>
        </w:tc>
        <w:tc>
          <w:tcPr>
            <w:tcW w:w="1136" w:type="dxa"/>
            <w:vMerge w:val="restart"/>
            <w:shd w:val="clear" w:color="auto" w:fill="DEEAF6" w:themeFill="accent5" w:themeFillTint="33"/>
            <w:vAlign w:val="center"/>
          </w:tcPr>
          <w:p w14:paraId="49ED7AA5"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Часы</w:t>
            </w:r>
          </w:p>
        </w:tc>
        <w:tc>
          <w:tcPr>
            <w:tcW w:w="848" w:type="dxa"/>
            <w:vMerge/>
            <w:shd w:val="clear" w:color="auto" w:fill="FFF2CC" w:themeFill="accent4" w:themeFillTint="33"/>
            <w:vAlign w:val="center"/>
          </w:tcPr>
          <w:p w14:paraId="6F72039A" w14:textId="77777777" w:rsidR="00CC6752" w:rsidRPr="00EF6670" w:rsidRDefault="00CC6752" w:rsidP="00D42224">
            <w:pPr>
              <w:jc w:val="center"/>
              <w:rPr>
                <w:bCs/>
                <w:color w:val="000000" w:themeColor="text1"/>
                <w:sz w:val="22"/>
                <w:szCs w:val="22"/>
              </w:rPr>
            </w:pPr>
          </w:p>
        </w:tc>
      </w:tr>
      <w:tr w:rsidR="00CC6752" w:rsidRPr="00EF6670" w14:paraId="2B0DCE66" w14:textId="77777777" w:rsidTr="00CC6752">
        <w:trPr>
          <w:trHeight w:val="413"/>
        </w:trPr>
        <w:tc>
          <w:tcPr>
            <w:tcW w:w="583" w:type="dxa"/>
            <w:tcBorders>
              <w:bottom w:val="single" w:sz="4" w:space="0" w:color="auto"/>
            </w:tcBorders>
            <w:shd w:val="clear" w:color="auto" w:fill="auto"/>
            <w:vAlign w:val="center"/>
          </w:tcPr>
          <w:p w14:paraId="3B17EB9B" w14:textId="77777777" w:rsidR="00CC6752" w:rsidRPr="00EF6670" w:rsidRDefault="00CC6752" w:rsidP="00D42224">
            <w:pPr>
              <w:jc w:val="center"/>
              <w:rPr>
                <w:bCs/>
                <w:color w:val="000000" w:themeColor="text1"/>
                <w:sz w:val="22"/>
                <w:szCs w:val="22"/>
              </w:rPr>
            </w:pPr>
            <w:r w:rsidRPr="00EF6670">
              <w:rPr>
                <w:bCs/>
                <w:color w:val="000000" w:themeColor="text1"/>
                <w:sz w:val="22"/>
                <w:szCs w:val="22"/>
              </w:rPr>
              <w:t>1.</w:t>
            </w:r>
          </w:p>
        </w:tc>
        <w:tc>
          <w:tcPr>
            <w:tcW w:w="5721" w:type="dxa"/>
            <w:tcBorders>
              <w:bottom w:val="single" w:sz="4" w:space="0" w:color="auto"/>
            </w:tcBorders>
            <w:shd w:val="clear" w:color="auto" w:fill="auto"/>
            <w:vAlign w:val="center"/>
          </w:tcPr>
          <w:p w14:paraId="1FB6673C" w14:textId="77777777" w:rsidR="00CC6752" w:rsidRPr="00EF6670" w:rsidRDefault="00CC6752" w:rsidP="00D42224">
            <w:pPr>
              <w:keepNext/>
              <w:rPr>
                <w:b/>
                <w:bCs/>
                <w:color w:val="000000" w:themeColor="text1"/>
                <w:sz w:val="22"/>
                <w:szCs w:val="22"/>
              </w:rPr>
            </w:pPr>
            <w:r w:rsidRPr="00202F2F">
              <w:rPr>
                <w:b/>
                <w:color w:val="000000" w:themeColor="text1"/>
                <w:sz w:val="20"/>
                <w:szCs w:val="20"/>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tc>
        <w:tc>
          <w:tcPr>
            <w:tcW w:w="1346" w:type="dxa"/>
            <w:vMerge/>
            <w:tcBorders>
              <w:bottom w:val="single" w:sz="4" w:space="0" w:color="auto"/>
            </w:tcBorders>
            <w:shd w:val="clear" w:color="auto" w:fill="E7E6E6" w:themeFill="background2"/>
            <w:vAlign w:val="center"/>
          </w:tcPr>
          <w:p w14:paraId="33A33F0A" w14:textId="77777777" w:rsidR="00CC6752" w:rsidRPr="00EF6670" w:rsidRDefault="00CC6752" w:rsidP="00D42224">
            <w:pPr>
              <w:jc w:val="center"/>
              <w:rPr>
                <w:bCs/>
                <w:color w:val="000000" w:themeColor="text1"/>
                <w:sz w:val="22"/>
                <w:szCs w:val="22"/>
              </w:rPr>
            </w:pPr>
          </w:p>
        </w:tc>
        <w:tc>
          <w:tcPr>
            <w:tcW w:w="1136" w:type="dxa"/>
            <w:vMerge/>
            <w:tcBorders>
              <w:bottom w:val="single" w:sz="4" w:space="0" w:color="auto"/>
            </w:tcBorders>
            <w:shd w:val="clear" w:color="auto" w:fill="DEEAF6" w:themeFill="accent5" w:themeFillTint="33"/>
            <w:vAlign w:val="center"/>
          </w:tcPr>
          <w:p w14:paraId="229F5B1B" w14:textId="77777777" w:rsidR="00CC6752" w:rsidRPr="00EF6670" w:rsidRDefault="00CC6752" w:rsidP="00D42224">
            <w:pPr>
              <w:jc w:val="center"/>
              <w:rPr>
                <w:bCs/>
                <w:color w:val="000000" w:themeColor="text1"/>
                <w:sz w:val="22"/>
                <w:szCs w:val="22"/>
              </w:rPr>
            </w:pPr>
          </w:p>
        </w:tc>
        <w:tc>
          <w:tcPr>
            <w:tcW w:w="848" w:type="dxa"/>
            <w:vMerge/>
            <w:tcBorders>
              <w:bottom w:val="single" w:sz="4" w:space="0" w:color="auto"/>
            </w:tcBorders>
            <w:shd w:val="clear" w:color="auto" w:fill="FFF2CC" w:themeFill="accent4" w:themeFillTint="33"/>
            <w:vAlign w:val="center"/>
          </w:tcPr>
          <w:p w14:paraId="2824E910" w14:textId="77777777" w:rsidR="00CC6752" w:rsidRPr="00EF6670" w:rsidRDefault="00CC6752" w:rsidP="00D42224">
            <w:pPr>
              <w:jc w:val="center"/>
              <w:rPr>
                <w:bCs/>
                <w:color w:val="000000" w:themeColor="text1"/>
                <w:sz w:val="22"/>
                <w:szCs w:val="22"/>
              </w:rPr>
            </w:pPr>
          </w:p>
        </w:tc>
      </w:tr>
      <w:tr w:rsidR="00355120" w:rsidRPr="00EF6670" w14:paraId="34957FE7" w14:textId="77777777" w:rsidTr="00CC6752">
        <w:trPr>
          <w:trHeight w:val="281"/>
        </w:trPr>
        <w:tc>
          <w:tcPr>
            <w:tcW w:w="583" w:type="dxa"/>
            <w:tcBorders>
              <w:bottom w:val="single" w:sz="4" w:space="0" w:color="auto"/>
            </w:tcBorders>
            <w:shd w:val="clear" w:color="auto" w:fill="auto"/>
            <w:vAlign w:val="center"/>
          </w:tcPr>
          <w:p w14:paraId="4BB3F2C0" w14:textId="77777777" w:rsidR="00355120" w:rsidRPr="00EF6670" w:rsidRDefault="00355120" w:rsidP="00355120">
            <w:pPr>
              <w:jc w:val="center"/>
              <w:rPr>
                <w:bCs/>
                <w:color w:val="000000" w:themeColor="text1"/>
                <w:sz w:val="22"/>
                <w:szCs w:val="22"/>
              </w:rPr>
            </w:pPr>
            <w:r w:rsidRPr="00EF6670">
              <w:rPr>
                <w:bCs/>
                <w:color w:val="000000" w:themeColor="text1"/>
                <w:sz w:val="22"/>
                <w:szCs w:val="22"/>
              </w:rPr>
              <w:t>1.1.</w:t>
            </w:r>
          </w:p>
        </w:tc>
        <w:tc>
          <w:tcPr>
            <w:tcW w:w="5721" w:type="dxa"/>
            <w:tcBorders>
              <w:bottom w:val="single" w:sz="4" w:space="0" w:color="auto"/>
            </w:tcBorders>
            <w:shd w:val="clear" w:color="auto" w:fill="auto"/>
          </w:tcPr>
          <w:p w14:paraId="51748578" w14:textId="77777777" w:rsidR="00355120" w:rsidRPr="00EF6670" w:rsidRDefault="00355120" w:rsidP="00355120">
            <w:pPr>
              <w:rPr>
                <w:bCs/>
                <w:color w:val="000000" w:themeColor="text1"/>
                <w:sz w:val="22"/>
                <w:szCs w:val="22"/>
              </w:rPr>
            </w:pPr>
            <w:r w:rsidRPr="00202F2F">
              <w:rPr>
                <w:sz w:val="20"/>
                <w:szCs w:val="20"/>
              </w:rPr>
              <w:t xml:space="preserve">Общие требования </w:t>
            </w:r>
          </w:p>
        </w:tc>
        <w:tc>
          <w:tcPr>
            <w:tcW w:w="1346" w:type="dxa"/>
            <w:tcBorders>
              <w:bottom w:val="single" w:sz="4" w:space="0" w:color="auto"/>
            </w:tcBorders>
            <w:shd w:val="clear" w:color="auto" w:fill="E7E6E6" w:themeFill="background2"/>
            <w:vAlign w:val="center"/>
          </w:tcPr>
          <w:p w14:paraId="7E311EA3" w14:textId="1391A397" w:rsidR="00355120" w:rsidRPr="00EF6670" w:rsidRDefault="00355120" w:rsidP="00355120">
            <w:pPr>
              <w:jc w:val="center"/>
              <w:rPr>
                <w:bCs/>
                <w:color w:val="000000" w:themeColor="text1"/>
                <w:sz w:val="22"/>
                <w:szCs w:val="22"/>
              </w:rPr>
            </w:pPr>
            <w:r>
              <w:rPr>
                <w:sz w:val="20"/>
                <w:szCs w:val="20"/>
              </w:rPr>
              <w:t>0,25</w:t>
            </w:r>
          </w:p>
        </w:tc>
        <w:tc>
          <w:tcPr>
            <w:tcW w:w="1136" w:type="dxa"/>
            <w:shd w:val="clear" w:color="auto" w:fill="DEEAF6" w:themeFill="accent5" w:themeFillTint="33"/>
            <w:vAlign w:val="center"/>
          </w:tcPr>
          <w:p w14:paraId="3F01A88C" w14:textId="77777777" w:rsidR="00355120" w:rsidRPr="00EF6670" w:rsidRDefault="00355120" w:rsidP="00355120">
            <w:pPr>
              <w:jc w:val="center"/>
              <w:rPr>
                <w:bCs/>
                <w:color w:val="000000" w:themeColor="text1"/>
                <w:sz w:val="22"/>
                <w:szCs w:val="22"/>
              </w:rPr>
            </w:pPr>
          </w:p>
        </w:tc>
        <w:tc>
          <w:tcPr>
            <w:tcW w:w="848" w:type="dxa"/>
            <w:tcBorders>
              <w:bottom w:val="single" w:sz="4" w:space="0" w:color="auto"/>
            </w:tcBorders>
            <w:shd w:val="clear" w:color="auto" w:fill="FFF2CC" w:themeFill="accent4" w:themeFillTint="33"/>
            <w:vAlign w:val="center"/>
          </w:tcPr>
          <w:p w14:paraId="0580ADBB" w14:textId="4A3D8CAF" w:rsidR="00355120" w:rsidRPr="00EF6670" w:rsidRDefault="00355120" w:rsidP="00355120">
            <w:pPr>
              <w:jc w:val="center"/>
              <w:rPr>
                <w:bCs/>
                <w:color w:val="000000" w:themeColor="text1"/>
                <w:sz w:val="22"/>
                <w:szCs w:val="22"/>
              </w:rPr>
            </w:pPr>
            <w:r>
              <w:rPr>
                <w:sz w:val="20"/>
                <w:szCs w:val="20"/>
              </w:rPr>
              <w:t>0,25</w:t>
            </w:r>
          </w:p>
        </w:tc>
      </w:tr>
      <w:tr w:rsidR="00355120" w:rsidRPr="00EF6670" w14:paraId="56248FC4" w14:textId="77777777" w:rsidTr="00CC6752">
        <w:trPr>
          <w:trHeight w:val="331"/>
        </w:trPr>
        <w:tc>
          <w:tcPr>
            <w:tcW w:w="583" w:type="dxa"/>
            <w:shd w:val="clear" w:color="auto" w:fill="auto"/>
            <w:vAlign w:val="center"/>
          </w:tcPr>
          <w:p w14:paraId="665897C2" w14:textId="77777777" w:rsidR="00355120" w:rsidRPr="00EF6670" w:rsidRDefault="00355120" w:rsidP="00355120">
            <w:pPr>
              <w:jc w:val="center"/>
              <w:rPr>
                <w:bCs/>
                <w:color w:val="000000" w:themeColor="text1"/>
                <w:sz w:val="22"/>
                <w:szCs w:val="22"/>
              </w:rPr>
            </w:pPr>
            <w:r w:rsidRPr="00EF6670">
              <w:rPr>
                <w:bCs/>
                <w:color w:val="000000" w:themeColor="text1"/>
                <w:sz w:val="22"/>
                <w:szCs w:val="22"/>
              </w:rPr>
              <w:t>1.2.</w:t>
            </w:r>
          </w:p>
        </w:tc>
        <w:tc>
          <w:tcPr>
            <w:tcW w:w="5721" w:type="dxa"/>
            <w:shd w:val="clear" w:color="auto" w:fill="auto"/>
          </w:tcPr>
          <w:p w14:paraId="6FC2DB52" w14:textId="77777777" w:rsidR="00355120" w:rsidRPr="00EF6670" w:rsidRDefault="00355120" w:rsidP="00355120">
            <w:pPr>
              <w:rPr>
                <w:bCs/>
                <w:color w:val="000000" w:themeColor="text1"/>
                <w:sz w:val="22"/>
                <w:szCs w:val="22"/>
              </w:rPr>
            </w:pPr>
            <w:r w:rsidRPr="00202F2F">
              <w:rPr>
                <w:sz w:val="20"/>
                <w:szCs w:val="20"/>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p>
        </w:tc>
        <w:tc>
          <w:tcPr>
            <w:tcW w:w="1346" w:type="dxa"/>
            <w:shd w:val="clear" w:color="auto" w:fill="E7E6E6" w:themeFill="background2"/>
            <w:vAlign w:val="center"/>
          </w:tcPr>
          <w:p w14:paraId="2164BD92" w14:textId="553D8F60" w:rsidR="00355120" w:rsidRPr="00EF6670" w:rsidRDefault="00355120" w:rsidP="00355120">
            <w:pPr>
              <w:jc w:val="center"/>
              <w:rPr>
                <w:bCs/>
                <w:color w:val="000000" w:themeColor="text1"/>
                <w:sz w:val="22"/>
                <w:szCs w:val="22"/>
              </w:rPr>
            </w:pPr>
            <w:r>
              <w:rPr>
                <w:sz w:val="20"/>
                <w:szCs w:val="20"/>
              </w:rPr>
              <w:t>0,25</w:t>
            </w:r>
          </w:p>
        </w:tc>
        <w:tc>
          <w:tcPr>
            <w:tcW w:w="1136" w:type="dxa"/>
            <w:shd w:val="clear" w:color="auto" w:fill="DEEAF6" w:themeFill="accent5" w:themeFillTint="33"/>
            <w:vAlign w:val="center"/>
          </w:tcPr>
          <w:p w14:paraId="350FEE31" w14:textId="77777777" w:rsidR="00355120" w:rsidRPr="00EF6670" w:rsidRDefault="00355120" w:rsidP="00355120">
            <w:pPr>
              <w:jc w:val="center"/>
              <w:rPr>
                <w:bCs/>
                <w:color w:val="000000" w:themeColor="text1"/>
                <w:sz w:val="22"/>
                <w:szCs w:val="22"/>
              </w:rPr>
            </w:pPr>
          </w:p>
        </w:tc>
        <w:tc>
          <w:tcPr>
            <w:tcW w:w="848" w:type="dxa"/>
            <w:shd w:val="clear" w:color="auto" w:fill="FFF2CC" w:themeFill="accent4" w:themeFillTint="33"/>
            <w:vAlign w:val="center"/>
          </w:tcPr>
          <w:p w14:paraId="6F100F36" w14:textId="76C944E8" w:rsidR="00355120" w:rsidRPr="00EF6670" w:rsidRDefault="00355120" w:rsidP="00355120">
            <w:pPr>
              <w:jc w:val="center"/>
              <w:rPr>
                <w:bCs/>
                <w:color w:val="000000" w:themeColor="text1"/>
                <w:sz w:val="22"/>
                <w:szCs w:val="22"/>
              </w:rPr>
            </w:pPr>
            <w:r>
              <w:rPr>
                <w:sz w:val="20"/>
                <w:szCs w:val="20"/>
              </w:rPr>
              <w:t>0,25</w:t>
            </w:r>
          </w:p>
        </w:tc>
      </w:tr>
      <w:tr w:rsidR="00355120" w:rsidRPr="00EF6670" w14:paraId="342C2E13" w14:textId="77777777" w:rsidTr="00CC6752">
        <w:trPr>
          <w:trHeight w:val="690"/>
        </w:trPr>
        <w:tc>
          <w:tcPr>
            <w:tcW w:w="583" w:type="dxa"/>
            <w:shd w:val="clear" w:color="auto" w:fill="auto"/>
            <w:vAlign w:val="center"/>
          </w:tcPr>
          <w:p w14:paraId="53AC2380" w14:textId="77777777" w:rsidR="00355120" w:rsidRPr="00EF6670" w:rsidRDefault="00355120" w:rsidP="00355120">
            <w:pPr>
              <w:jc w:val="center"/>
              <w:rPr>
                <w:bCs/>
                <w:color w:val="000000" w:themeColor="text1"/>
                <w:sz w:val="22"/>
                <w:szCs w:val="22"/>
              </w:rPr>
            </w:pPr>
            <w:r w:rsidRPr="00EF6670">
              <w:rPr>
                <w:bCs/>
                <w:color w:val="000000" w:themeColor="text1"/>
                <w:sz w:val="22"/>
                <w:szCs w:val="22"/>
              </w:rPr>
              <w:t>1.3.</w:t>
            </w:r>
          </w:p>
        </w:tc>
        <w:tc>
          <w:tcPr>
            <w:tcW w:w="5721" w:type="dxa"/>
            <w:shd w:val="clear" w:color="auto" w:fill="auto"/>
          </w:tcPr>
          <w:p w14:paraId="0DDAC26A" w14:textId="77777777" w:rsidR="00355120" w:rsidRPr="00EF6670" w:rsidRDefault="00355120" w:rsidP="00355120">
            <w:pPr>
              <w:rPr>
                <w:bCs/>
                <w:color w:val="000000" w:themeColor="text1"/>
                <w:sz w:val="22"/>
                <w:szCs w:val="22"/>
              </w:rPr>
            </w:pPr>
            <w:r w:rsidRPr="00202F2F">
              <w:rPr>
                <w:sz w:val="20"/>
                <w:szCs w:val="20"/>
              </w:rPr>
              <w:t>Безопасные методы и приемы выполнения работ</w:t>
            </w:r>
            <w:r>
              <w:rPr>
                <w:sz w:val="20"/>
                <w:szCs w:val="20"/>
              </w:rPr>
              <w:t xml:space="preserve"> </w:t>
            </w:r>
            <w:r w:rsidRPr="00202F2F">
              <w:rPr>
                <w:sz w:val="20"/>
                <w:szCs w:val="20"/>
              </w:rPr>
              <w:t>по размещению, монтажу, техническому</w:t>
            </w:r>
            <w:r>
              <w:rPr>
                <w:sz w:val="20"/>
                <w:szCs w:val="20"/>
              </w:rPr>
              <w:t xml:space="preserve"> </w:t>
            </w:r>
            <w:r w:rsidRPr="00202F2F">
              <w:rPr>
                <w:sz w:val="20"/>
                <w:szCs w:val="20"/>
              </w:rPr>
              <w:t>обслуживанию и ремонту технологического</w:t>
            </w:r>
            <w:r>
              <w:rPr>
                <w:sz w:val="20"/>
                <w:szCs w:val="20"/>
              </w:rPr>
              <w:t xml:space="preserve"> </w:t>
            </w:r>
            <w:r w:rsidRPr="00202F2F">
              <w:rPr>
                <w:sz w:val="20"/>
                <w:szCs w:val="20"/>
              </w:rPr>
              <w:t>оборудования</w:t>
            </w:r>
          </w:p>
        </w:tc>
        <w:tc>
          <w:tcPr>
            <w:tcW w:w="1346" w:type="dxa"/>
            <w:shd w:val="clear" w:color="auto" w:fill="E7E6E6" w:themeFill="background2"/>
            <w:vAlign w:val="center"/>
          </w:tcPr>
          <w:p w14:paraId="1C6118FA" w14:textId="6F4A730C" w:rsidR="00355120" w:rsidRPr="00EF6670" w:rsidRDefault="00355120" w:rsidP="00355120">
            <w:pPr>
              <w:jc w:val="center"/>
              <w:rPr>
                <w:bCs/>
                <w:color w:val="000000" w:themeColor="text1"/>
                <w:sz w:val="22"/>
                <w:szCs w:val="22"/>
              </w:rPr>
            </w:pPr>
            <w:r>
              <w:rPr>
                <w:sz w:val="20"/>
                <w:szCs w:val="20"/>
              </w:rPr>
              <w:t>7</w:t>
            </w:r>
          </w:p>
        </w:tc>
        <w:tc>
          <w:tcPr>
            <w:tcW w:w="1136" w:type="dxa"/>
            <w:shd w:val="clear" w:color="auto" w:fill="DEEAF6" w:themeFill="accent5" w:themeFillTint="33"/>
            <w:vAlign w:val="center"/>
          </w:tcPr>
          <w:p w14:paraId="50DCC89D" w14:textId="3AD2D425" w:rsidR="00355120" w:rsidRPr="00EF6670" w:rsidRDefault="00355120" w:rsidP="00355120">
            <w:pPr>
              <w:jc w:val="center"/>
              <w:rPr>
                <w:bCs/>
                <w:color w:val="000000" w:themeColor="text1"/>
                <w:sz w:val="22"/>
                <w:szCs w:val="22"/>
              </w:rPr>
            </w:pPr>
          </w:p>
        </w:tc>
        <w:tc>
          <w:tcPr>
            <w:tcW w:w="848" w:type="dxa"/>
            <w:shd w:val="clear" w:color="auto" w:fill="FFF2CC" w:themeFill="accent4" w:themeFillTint="33"/>
            <w:vAlign w:val="center"/>
          </w:tcPr>
          <w:p w14:paraId="11E5B3B7" w14:textId="31F86B55" w:rsidR="00355120" w:rsidRPr="00EF6670" w:rsidRDefault="00355120" w:rsidP="00355120">
            <w:pPr>
              <w:jc w:val="center"/>
              <w:rPr>
                <w:bCs/>
                <w:color w:val="000000" w:themeColor="text1"/>
                <w:sz w:val="22"/>
                <w:szCs w:val="22"/>
              </w:rPr>
            </w:pPr>
            <w:r>
              <w:rPr>
                <w:sz w:val="20"/>
                <w:szCs w:val="20"/>
              </w:rPr>
              <w:t>7</w:t>
            </w:r>
          </w:p>
        </w:tc>
      </w:tr>
      <w:tr w:rsidR="00355120" w:rsidRPr="00EF6670" w14:paraId="53E7353E" w14:textId="77777777" w:rsidTr="00CC6752">
        <w:trPr>
          <w:trHeight w:val="876"/>
        </w:trPr>
        <w:tc>
          <w:tcPr>
            <w:tcW w:w="583" w:type="dxa"/>
            <w:shd w:val="clear" w:color="auto" w:fill="auto"/>
            <w:vAlign w:val="center"/>
          </w:tcPr>
          <w:p w14:paraId="1EA6B379" w14:textId="77777777" w:rsidR="00355120" w:rsidRPr="00EF6670" w:rsidRDefault="00355120" w:rsidP="00355120">
            <w:pPr>
              <w:jc w:val="center"/>
              <w:rPr>
                <w:bCs/>
                <w:color w:val="000000" w:themeColor="text1"/>
                <w:sz w:val="22"/>
                <w:szCs w:val="22"/>
              </w:rPr>
            </w:pPr>
            <w:r>
              <w:rPr>
                <w:bCs/>
                <w:color w:val="000000" w:themeColor="text1"/>
                <w:sz w:val="22"/>
                <w:szCs w:val="22"/>
              </w:rPr>
              <w:t>1.4.</w:t>
            </w:r>
          </w:p>
        </w:tc>
        <w:tc>
          <w:tcPr>
            <w:tcW w:w="5721" w:type="dxa"/>
            <w:shd w:val="clear" w:color="auto" w:fill="auto"/>
          </w:tcPr>
          <w:p w14:paraId="7C3FDBE8" w14:textId="77777777" w:rsidR="00355120" w:rsidRPr="00EF6670" w:rsidRDefault="00355120" w:rsidP="00355120">
            <w:pPr>
              <w:rPr>
                <w:b/>
                <w:bCs/>
                <w:color w:val="000000" w:themeColor="text1"/>
                <w:sz w:val="22"/>
                <w:szCs w:val="22"/>
              </w:rPr>
            </w:pPr>
            <w:r w:rsidRPr="00202F2F">
              <w:rPr>
                <w:sz w:val="20"/>
                <w:szCs w:val="20"/>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p>
        </w:tc>
        <w:tc>
          <w:tcPr>
            <w:tcW w:w="1346" w:type="dxa"/>
            <w:shd w:val="clear" w:color="auto" w:fill="E7E6E6" w:themeFill="background2"/>
            <w:vAlign w:val="center"/>
          </w:tcPr>
          <w:p w14:paraId="38E440E7" w14:textId="03A19AB7" w:rsidR="00355120" w:rsidRPr="00EF6670" w:rsidRDefault="00355120" w:rsidP="00355120">
            <w:pPr>
              <w:jc w:val="center"/>
              <w:rPr>
                <w:bCs/>
                <w:color w:val="000000" w:themeColor="text1"/>
                <w:sz w:val="22"/>
                <w:szCs w:val="22"/>
              </w:rPr>
            </w:pPr>
            <w:r>
              <w:rPr>
                <w:sz w:val="20"/>
                <w:szCs w:val="20"/>
              </w:rPr>
              <w:t>0,5</w:t>
            </w:r>
          </w:p>
        </w:tc>
        <w:tc>
          <w:tcPr>
            <w:tcW w:w="1136" w:type="dxa"/>
            <w:shd w:val="clear" w:color="auto" w:fill="DEEAF6" w:themeFill="accent5" w:themeFillTint="33"/>
            <w:vAlign w:val="center"/>
          </w:tcPr>
          <w:p w14:paraId="740CF037" w14:textId="4521508E" w:rsidR="00355120" w:rsidRPr="00EF6670" w:rsidRDefault="00355120" w:rsidP="00355120">
            <w:pPr>
              <w:jc w:val="center"/>
              <w:rPr>
                <w:bCs/>
                <w:color w:val="000000" w:themeColor="text1"/>
                <w:sz w:val="22"/>
                <w:szCs w:val="22"/>
              </w:rPr>
            </w:pPr>
          </w:p>
        </w:tc>
        <w:tc>
          <w:tcPr>
            <w:tcW w:w="848" w:type="dxa"/>
            <w:shd w:val="clear" w:color="auto" w:fill="FFF2CC" w:themeFill="accent4" w:themeFillTint="33"/>
            <w:vAlign w:val="center"/>
          </w:tcPr>
          <w:p w14:paraId="554F07B3" w14:textId="1B018821" w:rsidR="00355120" w:rsidRPr="00EF6670" w:rsidRDefault="00355120" w:rsidP="00355120">
            <w:pPr>
              <w:jc w:val="center"/>
              <w:rPr>
                <w:bCs/>
                <w:color w:val="000000" w:themeColor="text1"/>
                <w:sz w:val="22"/>
                <w:szCs w:val="22"/>
              </w:rPr>
            </w:pPr>
            <w:r>
              <w:rPr>
                <w:sz w:val="20"/>
                <w:szCs w:val="20"/>
              </w:rPr>
              <w:t>0,5</w:t>
            </w:r>
          </w:p>
        </w:tc>
      </w:tr>
      <w:tr w:rsidR="00355120" w:rsidRPr="00EF6670" w14:paraId="31593602" w14:textId="77777777" w:rsidTr="00CC6752">
        <w:trPr>
          <w:trHeight w:val="320"/>
        </w:trPr>
        <w:tc>
          <w:tcPr>
            <w:tcW w:w="583" w:type="dxa"/>
            <w:shd w:val="clear" w:color="auto" w:fill="auto"/>
            <w:vAlign w:val="center"/>
          </w:tcPr>
          <w:p w14:paraId="67F275D8" w14:textId="77777777" w:rsidR="00355120" w:rsidRPr="00EF6670" w:rsidRDefault="00355120" w:rsidP="00355120">
            <w:pPr>
              <w:jc w:val="center"/>
              <w:rPr>
                <w:bCs/>
                <w:color w:val="000000" w:themeColor="text1"/>
                <w:sz w:val="22"/>
                <w:szCs w:val="22"/>
              </w:rPr>
            </w:pPr>
            <w:r>
              <w:rPr>
                <w:bCs/>
                <w:color w:val="000000" w:themeColor="text1"/>
                <w:sz w:val="22"/>
                <w:szCs w:val="22"/>
              </w:rPr>
              <w:t>1.5.</w:t>
            </w:r>
          </w:p>
        </w:tc>
        <w:tc>
          <w:tcPr>
            <w:tcW w:w="5721" w:type="dxa"/>
            <w:shd w:val="clear" w:color="auto" w:fill="auto"/>
          </w:tcPr>
          <w:p w14:paraId="5B9FD601" w14:textId="77777777" w:rsidR="00355120" w:rsidRPr="00EF6670" w:rsidRDefault="00355120" w:rsidP="00355120">
            <w:pPr>
              <w:rPr>
                <w:bCs/>
                <w:color w:val="000000" w:themeColor="text1"/>
                <w:sz w:val="22"/>
                <w:szCs w:val="22"/>
              </w:rPr>
            </w:pPr>
            <w:r w:rsidRPr="00202F2F">
              <w:rPr>
                <w:sz w:val="20"/>
                <w:szCs w:val="20"/>
              </w:rPr>
              <w:t>Основы безопасного выполнения работ с инструментом и приспособлениями</w:t>
            </w:r>
          </w:p>
        </w:tc>
        <w:tc>
          <w:tcPr>
            <w:tcW w:w="1346" w:type="dxa"/>
            <w:shd w:val="clear" w:color="auto" w:fill="E7E6E6" w:themeFill="background2"/>
            <w:vAlign w:val="center"/>
          </w:tcPr>
          <w:p w14:paraId="1DE1CBD7" w14:textId="162C9118" w:rsidR="00355120" w:rsidRPr="00EF6670" w:rsidRDefault="00355120" w:rsidP="00355120">
            <w:pPr>
              <w:jc w:val="center"/>
              <w:rPr>
                <w:bCs/>
                <w:color w:val="000000" w:themeColor="text1"/>
                <w:sz w:val="22"/>
                <w:szCs w:val="22"/>
              </w:rPr>
            </w:pPr>
          </w:p>
        </w:tc>
        <w:tc>
          <w:tcPr>
            <w:tcW w:w="1136" w:type="dxa"/>
            <w:shd w:val="clear" w:color="auto" w:fill="DEEAF6" w:themeFill="accent5" w:themeFillTint="33"/>
            <w:vAlign w:val="center"/>
          </w:tcPr>
          <w:p w14:paraId="485A8FCD" w14:textId="7B491D4D" w:rsidR="00355120" w:rsidRPr="00EF6670" w:rsidRDefault="00355120" w:rsidP="00355120">
            <w:pPr>
              <w:jc w:val="center"/>
              <w:rPr>
                <w:bCs/>
                <w:color w:val="000000" w:themeColor="text1"/>
                <w:sz w:val="22"/>
                <w:szCs w:val="22"/>
              </w:rPr>
            </w:pPr>
            <w:r>
              <w:rPr>
                <w:bCs/>
                <w:color w:val="000000" w:themeColor="text1"/>
                <w:sz w:val="22"/>
                <w:szCs w:val="22"/>
              </w:rPr>
              <w:t>7</w:t>
            </w:r>
          </w:p>
        </w:tc>
        <w:tc>
          <w:tcPr>
            <w:tcW w:w="848" w:type="dxa"/>
            <w:shd w:val="clear" w:color="auto" w:fill="FFF2CC" w:themeFill="accent4" w:themeFillTint="33"/>
            <w:vAlign w:val="center"/>
          </w:tcPr>
          <w:p w14:paraId="5003802E" w14:textId="33EEB19E" w:rsidR="00355120" w:rsidRPr="00EF6670" w:rsidRDefault="00355120" w:rsidP="00355120">
            <w:pPr>
              <w:jc w:val="center"/>
              <w:rPr>
                <w:bCs/>
                <w:color w:val="000000" w:themeColor="text1"/>
                <w:sz w:val="22"/>
                <w:szCs w:val="22"/>
              </w:rPr>
            </w:pPr>
            <w:r>
              <w:rPr>
                <w:sz w:val="20"/>
                <w:szCs w:val="20"/>
              </w:rPr>
              <w:t>7</w:t>
            </w:r>
          </w:p>
        </w:tc>
      </w:tr>
      <w:tr w:rsidR="00355120" w:rsidRPr="00EF6670" w14:paraId="3C98BE26" w14:textId="77777777" w:rsidTr="00CC6752">
        <w:trPr>
          <w:trHeight w:val="141"/>
        </w:trPr>
        <w:tc>
          <w:tcPr>
            <w:tcW w:w="583" w:type="dxa"/>
            <w:shd w:val="clear" w:color="auto" w:fill="auto"/>
            <w:vAlign w:val="center"/>
          </w:tcPr>
          <w:p w14:paraId="4679C7A3" w14:textId="77777777" w:rsidR="00355120" w:rsidRDefault="00355120" w:rsidP="00355120">
            <w:pPr>
              <w:jc w:val="center"/>
              <w:rPr>
                <w:bCs/>
                <w:color w:val="000000" w:themeColor="text1"/>
                <w:sz w:val="22"/>
                <w:szCs w:val="22"/>
              </w:rPr>
            </w:pPr>
          </w:p>
        </w:tc>
        <w:tc>
          <w:tcPr>
            <w:tcW w:w="5721" w:type="dxa"/>
            <w:shd w:val="clear" w:color="auto" w:fill="auto"/>
          </w:tcPr>
          <w:p w14:paraId="48EC9B0C" w14:textId="77777777" w:rsidR="00355120" w:rsidRPr="00202F2F" w:rsidRDefault="00355120" w:rsidP="00355120">
            <w:pPr>
              <w:rPr>
                <w:sz w:val="20"/>
                <w:szCs w:val="20"/>
              </w:rPr>
            </w:pPr>
            <w:r>
              <w:rPr>
                <w:sz w:val="20"/>
                <w:szCs w:val="20"/>
              </w:rPr>
              <w:t>Проверка знаний</w:t>
            </w:r>
          </w:p>
        </w:tc>
        <w:tc>
          <w:tcPr>
            <w:tcW w:w="1346" w:type="dxa"/>
            <w:shd w:val="clear" w:color="auto" w:fill="E7E6E6" w:themeFill="background2"/>
            <w:vAlign w:val="center"/>
          </w:tcPr>
          <w:p w14:paraId="3804E53D" w14:textId="6722CFC0" w:rsidR="00355120" w:rsidRPr="00EF6670" w:rsidRDefault="00355120" w:rsidP="00355120">
            <w:pPr>
              <w:jc w:val="center"/>
              <w:rPr>
                <w:bCs/>
                <w:color w:val="000000" w:themeColor="text1"/>
                <w:sz w:val="22"/>
                <w:szCs w:val="22"/>
              </w:rPr>
            </w:pPr>
          </w:p>
        </w:tc>
        <w:tc>
          <w:tcPr>
            <w:tcW w:w="1136" w:type="dxa"/>
            <w:shd w:val="clear" w:color="auto" w:fill="DEEAF6" w:themeFill="accent5" w:themeFillTint="33"/>
            <w:vAlign w:val="center"/>
          </w:tcPr>
          <w:p w14:paraId="2A369E35" w14:textId="3EF61FB0" w:rsidR="00355120" w:rsidRPr="00EF6670" w:rsidRDefault="00355120" w:rsidP="00355120">
            <w:pPr>
              <w:jc w:val="center"/>
              <w:rPr>
                <w:bCs/>
                <w:color w:val="000000" w:themeColor="text1"/>
                <w:sz w:val="22"/>
                <w:szCs w:val="22"/>
              </w:rPr>
            </w:pPr>
            <w:r>
              <w:rPr>
                <w:bCs/>
                <w:color w:val="000000" w:themeColor="text1"/>
                <w:sz w:val="22"/>
                <w:szCs w:val="22"/>
              </w:rPr>
              <w:t>1</w:t>
            </w:r>
          </w:p>
        </w:tc>
        <w:tc>
          <w:tcPr>
            <w:tcW w:w="848" w:type="dxa"/>
            <w:shd w:val="clear" w:color="auto" w:fill="FFF2CC" w:themeFill="accent4" w:themeFillTint="33"/>
            <w:vAlign w:val="center"/>
          </w:tcPr>
          <w:p w14:paraId="5F14D0BD" w14:textId="369A55BA" w:rsidR="00355120" w:rsidRPr="00EF6670" w:rsidRDefault="00355120" w:rsidP="00355120">
            <w:pPr>
              <w:jc w:val="center"/>
              <w:rPr>
                <w:sz w:val="22"/>
                <w:szCs w:val="22"/>
              </w:rPr>
            </w:pPr>
            <w:r>
              <w:rPr>
                <w:b/>
                <w:bCs/>
                <w:color w:val="000000"/>
                <w:sz w:val="20"/>
                <w:szCs w:val="20"/>
              </w:rPr>
              <w:t>1</w:t>
            </w:r>
          </w:p>
        </w:tc>
      </w:tr>
      <w:tr w:rsidR="00CC6752" w:rsidRPr="00EF6670" w14:paraId="3A179531" w14:textId="77777777" w:rsidTr="00CC6752">
        <w:trPr>
          <w:trHeight w:val="141"/>
        </w:trPr>
        <w:tc>
          <w:tcPr>
            <w:tcW w:w="583" w:type="dxa"/>
            <w:shd w:val="clear" w:color="auto" w:fill="auto"/>
            <w:vAlign w:val="center"/>
          </w:tcPr>
          <w:p w14:paraId="0E2FA6DF" w14:textId="77777777" w:rsidR="00CC6752" w:rsidRDefault="00CC6752" w:rsidP="00D42224">
            <w:pPr>
              <w:jc w:val="center"/>
              <w:rPr>
                <w:bCs/>
                <w:color w:val="000000" w:themeColor="text1"/>
                <w:sz w:val="22"/>
                <w:szCs w:val="22"/>
              </w:rPr>
            </w:pPr>
          </w:p>
        </w:tc>
        <w:tc>
          <w:tcPr>
            <w:tcW w:w="5721" w:type="dxa"/>
            <w:shd w:val="clear" w:color="auto" w:fill="auto"/>
          </w:tcPr>
          <w:p w14:paraId="55216884" w14:textId="21E16845" w:rsidR="00CC6752" w:rsidRDefault="00CC6752" w:rsidP="00D42224">
            <w:pPr>
              <w:rPr>
                <w:sz w:val="20"/>
                <w:szCs w:val="20"/>
              </w:rPr>
            </w:pPr>
            <w:r w:rsidRPr="00EF6670">
              <w:rPr>
                <w:b/>
                <w:color w:val="000000" w:themeColor="text1"/>
                <w:sz w:val="22"/>
                <w:szCs w:val="22"/>
              </w:rPr>
              <w:t>Итого:</w:t>
            </w:r>
          </w:p>
        </w:tc>
        <w:tc>
          <w:tcPr>
            <w:tcW w:w="1346" w:type="dxa"/>
            <w:shd w:val="clear" w:color="auto" w:fill="E7E6E6" w:themeFill="background2"/>
            <w:vAlign w:val="center"/>
          </w:tcPr>
          <w:p w14:paraId="7DB36FEF" w14:textId="128A6B3C" w:rsidR="00CC6752" w:rsidRPr="00EF6670" w:rsidRDefault="00CC6752" w:rsidP="00D42224">
            <w:pPr>
              <w:jc w:val="center"/>
              <w:rPr>
                <w:bCs/>
                <w:color w:val="000000" w:themeColor="text1"/>
                <w:sz w:val="22"/>
                <w:szCs w:val="22"/>
              </w:rPr>
            </w:pPr>
            <w:r>
              <w:rPr>
                <w:bCs/>
                <w:color w:val="000000" w:themeColor="text1"/>
                <w:sz w:val="22"/>
                <w:szCs w:val="22"/>
              </w:rPr>
              <w:t>8</w:t>
            </w:r>
          </w:p>
        </w:tc>
        <w:tc>
          <w:tcPr>
            <w:tcW w:w="1136" w:type="dxa"/>
            <w:shd w:val="clear" w:color="auto" w:fill="DEEAF6" w:themeFill="accent5" w:themeFillTint="33"/>
            <w:vAlign w:val="center"/>
          </w:tcPr>
          <w:p w14:paraId="67DA17D0" w14:textId="18FE1166" w:rsidR="00CC6752" w:rsidRPr="00EF6670" w:rsidRDefault="00CC6752" w:rsidP="00D42224">
            <w:pPr>
              <w:jc w:val="center"/>
              <w:rPr>
                <w:bCs/>
                <w:color w:val="000000" w:themeColor="text1"/>
                <w:sz w:val="22"/>
                <w:szCs w:val="22"/>
              </w:rPr>
            </w:pPr>
            <w:r>
              <w:rPr>
                <w:bCs/>
                <w:color w:val="000000" w:themeColor="text1"/>
                <w:sz w:val="22"/>
                <w:szCs w:val="22"/>
              </w:rPr>
              <w:t>8</w:t>
            </w:r>
          </w:p>
        </w:tc>
        <w:tc>
          <w:tcPr>
            <w:tcW w:w="848" w:type="dxa"/>
            <w:shd w:val="clear" w:color="auto" w:fill="FFF2CC" w:themeFill="accent4" w:themeFillTint="33"/>
            <w:vAlign w:val="center"/>
          </w:tcPr>
          <w:p w14:paraId="34D0674C" w14:textId="00F7C754" w:rsidR="00CC6752" w:rsidRDefault="00CC6752" w:rsidP="00D42224">
            <w:pPr>
              <w:jc w:val="center"/>
              <w:rPr>
                <w:b/>
                <w:bCs/>
                <w:color w:val="000000"/>
                <w:sz w:val="20"/>
                <w:szCs w:val="20"/>
              </w:rPr>
            </w:pPr>
            <w:r>
              <w:rPr>
                <w:b/>
                <w:bCs/>
                <w:color w:val="000000"/>
                <w:sz w:val="20"/>
                <w:szCs w:val="20"/>
              </w:rPr>
              <w:t>16</w:t>
            </w:r>
          </w:p>
        </w:tc>
      </w:tr>
    </w:tbl>
    <w:p w14:paraId="7B36AA70" w14:textId="77777777" w:rsidR="00E71908" w:rsidRDefault="00E71908" w:rsidP="00E71908">
      <w:pPr>
        <w:autoSpaceDE w:val="0"/>
        <w:autoSpaceDN w:val="0"/>
        <w:adjustRightInd w:val="0"/>
        <w:ind w:firstLine="709"/>
        <w:jc w:val="both"/>
      </w:pPr>
    </w:p>
    <w:p w14:paraId="7439514A" w14:textId="77777777" w:rsidR="00CC6752" w:rsidRDefault="00CC6752" w:rsidP="00E71908">
      <w:pPr>
        <w:autoSpaceDE w:val="0"/>
        <w:autoSpaceDN w:val="0"/>
        <w:adjustRightInd w:val="0"/>
        <w:ind w:firstLine="709"/>
        <w:jc w:val="both"/>
      </w:pPr>
    </w:p>
    <w:p w14:paraId="2674D207" w14:textId="77777777" w:rsidR="00CC6752" w:rsidRDefault="00CC6752" w:rsidP="00E71908">
      <w:pPr>
        <w:autoSpaceDE w:val="0"/>
        <w:autoSpaceDN w:val="0"/>
        <w:adjustRightInd w:val="0"/>
        <w:ind w:firstLine="709"/>
        <w:jc w:val="both"/>
      </w:pPr>
    </w:p>
    <w:p w14:paraId="6A4687F2" w14:textId="77777777" w:rsidR="00CC6752" w:rsidRDefault="00CC6752" w:rsidP="00E71908">
      <w:pPr>
        <w:autoSpaceDE w:val="0"/>
        <w:autoSpaceDN w:val="0"/>
        <w:adjustRightInd w:val="0"/>
        <w:ind w:firstLine="709"/>
        <w:jc w:val="both"/>
      </w:pPr>
    </w:p>
    <w:p w14:paraId="4C95F64D" w14:textId="77777777" w:rsidR="00CC6752" w:rsidRDefault="00CC6752" w:rsidP="00E71908">
      <w:pPr>
        <w:autoSpaceDE w:val="0"/>
        <w:autoSpaceDN w:val="0"/>
        <w:adjustRightInd w:val="0"/>
        <w:ind w:firstLine="709"/>
        <w:jc w:val="both"/>
      </w:pPr>
    </w:p>
    <w:p w14:paraId="19AAC58D" w14:textId="77777777" w:rsidR="00CC6752" w:rsidRDefault="00CC6752" w:rsidP="00E71908">
      <w:pPr>
        <w:autoSpaceDE w:val="0"/>
        <w:autoSpaceDN w:val="0"/>
        <w:adjustRightInd w:val="0"/>
        <w:ind w:firstLine="709"/>
        <w:jc w:val="both"/>
      </w:pPr>
    </w:p>
    <w:p w14:paraId="3C7CCE88" w14:textId="77777777" w:rsidR="00CC6752" w:rsidRDefault="00CC6752" w:rsidP="00E71908">
      <w:pPr>
        <w:autoSpaceDE w:val="0"/>
        <w:autoSpaceDN w:val="0"/>
        <w:adjustRightInd w:val="0"/>
        <w:ind w:firstLine="709"/>
        <w:jc w:val="both"/>
      </w:pPr>
    </w:p>
    <w:p w14:paraId="657D717A" w14:textId="77777777" w:rsidR="00CC6752" w:rsidRDefault="00CC6752" w:rsidP="00E71908">
      <w:pPr>
        <w:autoSpaceDE w:val="0"/>
        <w:autoSpaceDN w:val="0"/>
        <w:adjustRightInd w:val="0"/>
        <w:ind w:firstLine="709"/>
        <w:jc w:val="both"/>
      </w:pPr>
    </w:p>
    <w:p w14:paraId="28909CE1" w14:textId="77777777" w:rsidR="00CC6752" w:rsidRDefault="00CC6752" w:rsidP="00E71908">
      <w:pPr>
        <w:autoSpaceDE w:val="0"/>
        <w:autoSpaceDN w:val="0"/>
        <w:adjustRightInd w:val="0"/>
        <w:ind w:firstLine="709"/>
        <w:jc w:val="both"/>
      </w:pPr>
    </w:p>
    <w:p w14:paraId="73FF1851" w14:textId="77777777" w:rsidR="00CC6752" w:rsidRDefault="00CC6752" w:rsidP="00E71908">
      <w:pPr>
        <w:autoSpaceDE w:val="0"/>
        <w:autoSpaceDN w:val="0"/>
        <w:adjustRightInd w:val="0"/>
        <w:ind w:firstLine="709"/>
        <w:jc w:val="both"/>
      </w:pPr>
    </w:p>
    <w:p w14:paraId="49C2CEB0" w14:textId="77777777" w:rsidR="00CC6752" w:rsidRDefault="00CC6752" w:rsidP="00E71908">
      <w:pPr>
        <w:autoSpaceDE w:val="0"/>
        <w:autoSpaceDN w:val="0"/>
        <w:adjustRightInd w:val="0"/>
        <w:ind w:firstLine="709"/>
        <w:jc w:val="both"/>
      </w:pPr>
    </w:p>
    <w:p w14:paraId="09233653" w14:textId="77777777" w:rsidR="00CC6752" w:rsidRDefault="00CC6752" w:rsidP="00E71908">
      <w:pPr>
        <w:autoSpaceDE w:val="0"/>
        <w:autoSpaceDN w:val="0"/>
        <w:adjustRightInd w:val="0"/>
        <w:ind w:firstLine="709"/>
        <w:jc w:val="both"/>
      </w:pPr>
    </w:p>
    <w:p w14:paraId="39235A58" w14:textId="77777777" w:rsidR="00CC6752" w:rsidRDefault="00CC6752" w:rsidP="00E71908">
      <w:pPr>
        <w:autoSpaceDE w:val="0"/>
        <w:autoSpaceDN w:val="0"/>
        <w:adjustRightInd w:val="0"/>
        <w:ind w:firstLine="709"/>
        <w:jc w:val="both"/>
      </w:pPr>
    </w:p>
    <w:p w14:paraId="459C6127" w14:textId="77777777" w:rsidR="00CC6752" w:rsidRDefault="00CC6752" w:rsidP="00E71908">
      <w:pPr>
        <w:autoSpaceDE w:val="0"/>
        <w:autoSpaceDN w:val="0"/>
        <w:adjustRightInd w:val="0"/>
        <w:ind w:firstLine="709"/>
        <w:jc w:val="both"/>
      </w:pPr>
    </w:p>
    <w:p w14:paraId="432268D5" w14:textId="77777777" w:rsidR="00CC6752" w:rsidRDefault="00CC6752" w:rsidP="00E71908">
      <w:pPr>
        <w:autoSpaceDE w:val="0"/>
        <w:autoSpaceDN w:val="0"/>
        <w:adjustRightInd w:val="0"/>
        <w:ind w:firstLine="709"/>
        <w:jc w:val="both"/>
      </w:pPr>
    </w:p>
    <w:p w14:paraId="02981AE1" w14:textId="77777777" w:rsidR="00CC6752" w:rsidRDefault="00CC6752" w:rsidP="00E71908">
      <w:pPr>
        <w:autoSpaceDE w:val="0"/>
        <w:autoSpaceDN w:val="0"/>
        <w:adjustRightInd w:val="0"/>
        <w:ind w:firstLine="709"/>
        <w:jc w:val="both"/>
      </w:pPr>
    </w:p>
    <w:p w14:paraId="74496B4C" w14:textId="77777777" w:rsidR="00CC6752" w:rsidRDefault="00CC6752" w:rsidP="00E71908">
      <w:pPr>
        <w:autoSpaceDE w:val="0"/>
        <w:autoSpaceDN w:val="0"/>
        <w:adjustRightInd w:val="0"/>
        <w:ind w:firstLine="709"/>
        <w:jc w:val="both"/>
      </w:pPr>
    </w:p>
    <w:p w14:paraId="715D703B" w14:textId="77777777" w:rsidR="00CC6752" w:rsidRDefault="00CC6752" w:rsidP="00E71908">
      <w:pPr>
        <w:autoSpaceDE w:val="0"/>
        <w:autoSpaceDN w:val="0"/>
        <w:adjustRightInd w:val="0"/>
        <w:ind w:firstLine="709"/>
        <w:jc w:val="both"/>
      </w:pPr>
    </w:p>
    <w:p w14:paraId="2D85103F" w14:textId="77777777" w:rsidR="00CC6752" w:rsidRDefault="00CC6752" w:rsidP="00E71908">
      <w:pPr>
        <w:autoSpaceDE w:val="0"/>
        <w:autoSpaceDN w:val="0"/>
        <w:adjustRightInd w:val="0"/>
        <w:ind w:firstLine="709"/>
        <w:jc w:val="both"/>
      </w:pPr>
    </w:p>
    <w:p w14:paraId="77EA3C29" w14:textId="77777777" w:rsidR="00CC6752" w:rsidRDefault="00CC6752" w:rsidP="00E71908">
      <w:pPr>
        <w:autoSpaceDE w:val="0"/>
        <w:autoSpaceDN w:val="0"/>
        <w:adjustRightInd w:val="0"/>
        <w:ind w:firstLine="709"/>
        <w:jc w:val="both"/>
      </w:pPr>
    </w:p>
    <w:p w14:paraId="177FA0AC" w14:textId="4B7BF6DE" w:rsidR="00F35841" w:rsidRPr="008A0638" w:rsidRDefault="00F35841" w:rsidP="00F35841">
      <w:pPr>
        <w:pStyle w:val="2"/>
        <w:spacing w:before="0" w:beforeAutospacing="0" w:after="0" w:afterAutospacing="0"/>
      </w:pPr>
      <w:bookmarkStart w:id="45" w:name="_Toc120796364"/>
      <w:bookmarkStart w:id="46" w:name="_Toc140758157"/>
      <w:bookmarkStart w:id="47" w:name="_Hlk94985231"/>
      <w:bookmarkEnd w:id="38"/>
      <w:r w:rsidRPr="008A0638">
        <w:t>2.</w:t>
      </w:r>
      <w:r w:rsidR="00CC6752">
        <w:t>5</w:t>
      </w:r>
      <w:r w:rsidRPr="008A0638">
        <w:t xml:space="preserve">. РАБОЧИЕ ПРОГРАММЫ УЧЕБНЫХ </w:t>
      </w:r>
      <w:bookmarkEnd w:id="45"/>
      <w:r w:rsidRPr="008A0638">
        <w:t>МОДУЛЕЙ</w:t>
      </w:r>
      <w:bookmarkEnd w:id="46"/>
    </w:p>
    <w:p w14:paraId="1A469A19" w14:textId="21926CE1" w:rsidR="00BA37C2" w:rsidRPr="008A0638" w:rsidRDefault="00BA37C2" w:rsidP="00B65DFC">
      <w:pPr>
        <w:pStyle w:val="2"/>
        <w:spacing w:before="0" w:beforeAutospacing="0" w:after="0" w:afterAutospacing="0"/>
      </w:pPr>
    </w:p>
    <w:p w14:paraId="106B5268" w14:textId="77777777" w:rsidR="00BA37C2" w:rsidRPr="008A0638" w:rsidRDefault="00BA37C2" w:rsidP="00BA37C2">
      <w:pPr>
        <w:pStyle w:val="a7"/>
        <w:spacing w:before="0" w:line="240" w:lineRule="auto"/>
      </w:pPr>
      <w:bookmarkStart w:id="48" w:name="_Toc120805197"/>
      <w:bookmarkStart w:id="49" w:name="_Toc136519955"/>
      <w:bookmarkStart w:id="50" w:name="_Toc140758158"/>
      <w:r w:rsidRPr="008A0638">
        <w:t>ТЕМАТИЧЕСКИЙ ПЛАН</w:t>
      </w:r>
      <w:bookmarkEnd w:id="48"/>
      <w:bookmarkEnd w:id="49"/>
      <w:bookmarkEnd w:id="50"/>
      <w:r w:rsidRPr="008A0638">
        <w:t xml:space="preserve"> </w:t>
      </w:r>
    </w:p>
    <w:p w14:paraId="00451403" w14:textId="0A53645F" w:rsidR="00BA37C2" w:rsidRDefault="00BA37C2" w:rsidP="00986507">
      <w:pPr>
        <w:pStyle w:val="a7"/>
        <w:spacing w:before="0" w:line="240" w:lineRule="auto"/>
      </w:pPr>
      <w:bookmarkStart w:id="51" w:name="_Toc120805198"/>
      <w:bookmarkStart w:id="52" w:name="_Toc136519956"/>
      <w:bookmarkStart w:id="53" w:name="_Toc140758159"/>
      <w:r w:rsidRPr="008A0638">
        <w:t>«</w:t>
      </w:r>
      <w:r w:rsidR="00260A6A" w:rsidRPr="008A0638">
        <w:t xml:space="preserve">Модуль 1. </w:t>
      </w:r>
      <w:r w:rsidR="00DA3F20" w:rsidRPr="00DA3F20">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8A0638">
        <w:t>»</w:t>
      </w:r>
      <w:bookmarkEnd w:id="51"/>
      <w:bookmarkEnd w:id="52"/>
      <w:bookmarkEnd w:id="53"/>
    </w:p>
    <w:tbl>
      <w:tblPr>
        <w:tblpPr w:leftFromText="180" w:rightFromText="180" w:vertAnchor="text" w:horzAnchor="margin" w:tblpX="-39" w:tblpY="32"/>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528"/>
        <w:gridCol w:w="1418"/>
        <w:gridCol w:w="1843"/>
      </w:tblGrid>
      <w:tr w:rsidR="00CC6752" w:rsidRPr="00820EE6" w14:paraId="4A5CF830" w14:textId="77777777" w:rsidTr="00CC6752">
        <w:trPr>
          <w:trHeight w:val="491"/>
        </w:trPr>
        <w:tc>
          <w:tcPr>
            <w:tcW w:w="704" w:type="dxa"/>
            <w:vMerge w:val="restart"/>
            <w:shd w:val="clear" w:color="auto" w:fill="FFFFFF" w:themeFill="background1"/>
            <w:vAlign w:val="center"/>
          </w:tcPr>
          <w:p w14:paraId="187CA8AE" w14:textId="77777777" w:rsidR="00CC6752" w:rsidRPr="00820EE6" w:rsidRDefault="00CC6752" w:rsidP="00D42224">
            <w:pPr>
              <w:keepNext/>
              <w:jc w:val="center"/>
              <w:rPr>
                <w:sz w:val="22"/>
              </w:rPr>
            </w:pPr>
            <w:r w:rsidRPr="00820EE6">
              <w:rPr>
                <w:sz w:val="22"/>
              </w:rPr>
              <w:t>№</w:t>
            </w:r>
          </w:p>
          <w:p w14:paraId="015FCB9E" w14:textId="77777777" w:rsidR="00CC6752" w:rsidRPr="00820EE6" w:rsidRDefault="00CC6752" w:rsidP="00D42224">
            <w:pPr>
              <w:keepNext/>
              <w:jc w:val="center"/>
              <w:rPr>
                <w:sz w:val="22"/>
              </w:rPr>
            </w:pPr>
            <w:r w:rsidRPr="00820EE6">
              <w:rPr>
                <w:sz w:val="22"/>
              </w:rPr>
              <w:t>п/п</w:t>
            </w:r>
          </w:p>
        </w:tc>
        <w:tc>
          <w:tcPr>
            <w:tcW w:w="5528" w:type="dxa"/>
            <w:vMerge w:val="restart"/>
            <w:shd w:val="clear" w:color="auto" w:fill="FFFFFF" w:themeFill="background1"/>
            <w:vAlign w:val="center"/>
          </w:tcPr>
          <w:p w14:paraId="53132CE9" w14:textId="77777777" w:rsidR="00CC6752" w:rsidRPr="00820EE6" w:rsidRDefault="00CC6752" w:rsidP="00D42224">
            <w:pPr>
              <w:keepNext/>
              <w:jc w:val="center"/>
              <w:rPr>
                <w:sz w:val="22"/>
              </w:rPr>
            </w:pPr>
            <w:r w:rsidRPr="00820EE6">
              <w:rPr>
                <w:sz w:val="22"/>
              </w:rPr>
              <w:t>Наименование предметов</w:t>
            </w:r>
          </w:p>
        </w:tc>
        <w:tc>
          <w:tcPr>
            <w:tcW w:w="3261" w:type="dxa"/>
            <w:gridSpan w:val="2"/>
            <w:shd w:val="clear" w:color="auto" w:fill="FFFFFF" w:themeFill="background1"/>
            <w:vAlign w:val="center"/>
          </w:tcPr>
          <w:p w14:paraId="21AECF8C" w14:textId="77777777" w:rsidR="00CC6752" w:rsidRPr="00820EE6" w:rsidRDefault="00CC6752" w:rsidP="00D42224">
            <w:pPr>
              <w:keepNext/>
              <w:jc w:val="center"/>
              <w:rPr>
                <w:sz w:val="22"/>
              </w:rPr>
            </w:pPr>
            <w:r w:rsidRPr="00820EE6">
              <w:rPr>
                <w:sz w:val="22"/>
              </w:rPr>
              <w:t>Трудоемкость, час</w:t>
            </w:r>
          </w:p>
        </w:tc>
      </w:tr>
      <w:tr w:rsidR="00CC6752" w:rsidRPr="00820EE6" w14:paraId="1840E30E" w14:textId="77777777" w:rsidTr="00CC6752">
        <w:trPr>
          <w:trHeight w:val="253"/>
        </w:trPr>
        <w:tc>
          <w:tcPr>
            <w:tcW w:w="704" w:type="dxa"/>
            <w:vMerge/>
            <w:shd w:val="clear" w:color="auto" w:fill="FFFFFF" w:themeFill="background1"/>
            <w:vAlign w:val="center"/>
          </w:tcPr>
          <w:p w14:paraId="6BAA2A78" w14:textId="77777777" w:rsidR="00CC6752" w:rsidRPr="00820EE6" w:rsidRDefault="00CC6752" w:rsidP="00D42224">
            <w:pPr>
              <w:keepNext/>
              <w:jc w:val="center"/>
              <w:rPr>
                <w:b/>
                <w:sz w:val="22"/>
              </w:rPr>
            </w:pPr>
          </w:p>
        </w:tc>
        <w:tc>
          <w:tcPr>
            <w:tcW w:w="5528" w:type="dxa"/>
            <w:vMerge/>
            <w:shd w:val="clear" w:color="auto" w:fill="FFFFFF" w:themeFill="background1"/>
            <w:vAlign w:val="center"/>
          </w:tcPr>
          <w:p w14:paraId="7A2C200C" w14:textId="77777777" w:rsidR="00CC6752" w:rsidRPr="00820EE6" w:rsidRDefault="00CC6752" w:rsidP="00D42224">
            <w:pPr>
              <w:keepNext/>
              <w:jc w:val="center"/>
              <w:rPr>
                <w:sz w:val="22"/>
              </w:rPr>
            </w:pPr>
          </w:p>
        </w:tc>
        <w:tc>
          <w:tcPr>
            <w:tcW w:w="1418" w:type="dxa"/>
            <w:shd w:val="clear" w:color="auto" w:fill="DEEAF6" w:themeFill="accent5" w:themeFillTint="33"/>
            <w:vAlign w:val="center"/>
          </w:tcPr>
          <w:p w14:paraId="09D66047" w14:textId="77777777" w:rsidR="00CC6752" w:rsidRPr="00A6738A" w:rsidRDefault="00CC6752" w:rsidP="00D42224">
            <w:pPr>
              <w:keepNext/>
              <w:jc w:val="center"/>
              <w:rPr>
                <w:i/>
                <w:iCs/>
                <w:sz w:val="22"/>
              </w:rPr>
            </w:pPr>
            <w:r w:rsidRPr="00A6738A">
              <w:rPr>
                <w:i/>
                <w:iCs/>
                <w:sz w:val="22"/>
              </w:rPr>
              <w:t>Аудиторные</w:t>
            </w:r>
            <w:r>
              <w:rPr>
                <w:i/>
                <w:iCs/>
                <w:sz w:val="22"/>
              </w:rPr>
              <w:t xml:space="preserve"> </w:t>
            </w:r>
            <w:r w:rsidRPr="00A6738A">
              <w:rPr>
                <w:i/>
                <w:iCs/>
                <w:sz w:val="22"/>
              </w:rPr>
              <w:t>занятия</w:t>
            </w:r>
          </w:p>
          <w:p w14:paraId="00383746" w14:textId="77777777" w:rsidR="00CC6752" w:rsidRPr="00A6738A" w:rsidRDefault="00CC6752" w:rsidP="00D42224">
            <w:pPr>
              <w:keepNext/>
              <w:jc w:val="center"/>
              <w:rPr>
                <w:i/>
                <w:iCs/>
                <w:sz w:val="22"/>
              </w:rPr>
            </w:pPr>
            <w:r w:rsidRPr="00A6738A">
              <w:rPr>
                <w:i/>
                <w:iCs/>
                <w:sz w:val="22"/>
              </w:rPr>
              <w:t>(лекции</w:t>
            </w:r>
            <w:r>
              <w:rPr>
                <w:i/>
                <w:iCs/>
                <w:sz w:val="22"/>
              </w:rPr>
              <w:t>)</w:t>
            </w:r>
          </w:p>
        </w:tc>
        <w:tc>
          <w:tcPr>
            <w:tcW w:w="1843" w:type="dxa"/>
            <w:shd w:val="clear" w:color="auto" w:fill="EDEDED" w:themeFill="accent3" w:themeFillTint="33"/>
          </w:tcPr>
          <w:p w14:paraId="07AD23BE" w14:textId="77777777" w:rsidR="00CC6752" w:rsidRPr="00CC6752" w:rsidRDefault="00CC6752" w:rsidP="00D42224">
            <w:pPr>
              <w:keepNext/>
              <w:jc w:val="center"/>
              <w:rPr>
                <w:sz w:val="22"/>
                <w:szCs w:val="22"/>
              </w:rPr>
            </w:pPr>
            <w:r w:rsidRPr="00CC6752">
              <w:rPr>
                <w:i/>
                <w:iCs/>
                <w:sz w:val="22"/>
                <w:szCs w:val="22"/>
              </w:rPr>
              <w:t>Внеаудиторные занятия с использованием ДОТ*</w:t>
            </w:r>
          </w:p>
        </w:tc>
      </w:tr>
      <w:tr w:rsidR="00355120" w:rsidRPr="00820EE6" w14:paraId="4F5646D3" w14:textId="77777777" w:rsidTr="00CC6752">
        <w:trPr>
          <w:trHeight w:val="261"/>
        </w:trPr>
        <w:tc>
          <w:tcPr>
            <w:tcW w:w="704" w:type="dxa"/>
            <w:shd w:val="clear" w:color="auto" w:fill="FFFFFF"/>
            <w:vAlign w:val="center"/>
          </w:tcPr>
          <w:p w14:paraId="0C534654" w14:textId="77777777" w:rsidR="00355120" w:rsidRPr="00820EE6" w:rsidRDefault="00355120" w:rsidP="00355120">
            <w:pPr>
              <w:keepNext/>
              <w:jc w:val="center"/>
              <w:rPr>
                <w:color w:val="000000"/>
                <w:sz w:val="22"/>
              </w:rPr>
            </w:pPr>
            <w:r w:rsidRPr="00820EE6">
              <w:rPr>
                <w:color w:val="000000"/>
                <w:sz w:val="22"/>
              </w:rPr>
              <w:t>1.1.</w:t>
            </w:r>
          </w:p>
        </w:tc>
        <w:tc>
          <w:tcPr>
            <w:tcW w:w="5528" w:type="dxa"/>
            <w:shd w:val="clear" w:color="auto" w:fill="FFFFFF"/>
          </w:tcPr>
          <w:p w14:paraId="71BDBC39" w14:textId="16F522AF" w:rsidR="00355120" w:rsidRPr="00CC6752" w:rsidRDefault="00355120" w:rsidP="00355120">
            <w:pPr>
              <w:shd w:val="clear" w:color="auto" w:fill="FFFFFF"/>
              <w:rPr>
                <w:sz w:val="22"/>
                <w:szCs w:val="22"/>
              </w:rPr>
            </w:pPr>
            <w:r w:rsidRPr="00CC6752">
              <w:rPr>
                <w:sz w:val="22"/>
                <w:szCs w:val="22"/>
              </w:rPr>
              <w:t xml:space="preserve">Общие требования </w:t>
            </w:r>
          </w:p>
        </w:tc>
        <w:tc>
          <w:tcPr>
            <w:tcW w:w="1418" w:type="dxa"/>
            <w:shd w:val="clear" w:color="auto" w:fill="DEEAF6" w:themeFill="accent5" w:themeFillTint="33"/>
            <w:vAlign w:val="center"/>
          </w:tcPr>
          <w:p w14:paraId="16EAC5A4" w14:textId="17C806FB" w:rsidR="00355120" w:rsidRPr="00820EE6" w:rsidRDefault="00355120" w:rsidP="00355120">
            <w:pPr>
              <w:jc w:val="center"/>
              <w:rPr>
                <w:sz w:val="22"/>
              </w:rPr>
            </w:pPr>
            <w:r>
              <w:rPr>
                <w:sz w:val="20"/>
                <w:szCs w:val="20"/>
              </w:rPr>
              <w:t>0,25</w:t>
            </w:r>
          </w:p>
        </w:tc>
        <w:tc>
          <w:tcPr>
            <w:tcW w:w="1843" w:type="dxa"/>
            <w:shd w:val="clear" w:color="auto" w:fill="EDEDED" w:themeFill="accent3" w:themeFillTint="33"/>
            <w:vAlign w:val="center"/>
          </w:tcPr>
          <w:p w14:paraId="47ACE83D" w14:textId="01A979C9" w:rsidR="00355120" w:rsidRDefault="00355120" w:rsidP="00355120">
            <w:pPr>
              <w:jc w:val="center"/>
              <w:rPr>
                <w:sz w:val="22"/>
              </w:rPr>
            </w:pPr>
            <w:r>
              <w:rPr>
                <w:sz w:val="20"/>
                <w:szCs w:val="20"/>
              </w:rPr>
              <w:t>0,25</w:t>
            </w:r>
          </w:p>
        </w:tc>
      </w:tr>
      <w:tr w:rsidR="00355120" w:rsidRPr="00820EE6" w14:paraId="5C07A2F9" w14:textId="77777777" w:rsidTr="00CC6752">
        <w:trPr>
          <w:trHeight w:val="261"/>
        </w:trPr>
        <w:tc>
          <w:tcPr>
            <w:tcW w:w="704" w:type="dxa"/>
            <w:shd w:val="clear" w:color="auto" w:fill="FFFFFF"/>
            <w:vAlign w:val="center"/>
          </w:tcPr>
          <w:p w14:paraId="3BE7DE40" w14:textId="77777777" w:rsidR="00355120" w:rsidRPr="00820EE6" w:rsidRDefault="00355120" w:rsidP="00355120">
            <w:pPr>
              <w:keepNext/>
              <w:jc w:val="center"/>
              <w:rPr>
                <w:color w:val="000000"/>
                <w:sz w:val="22"/>
              </w:rPr>
            </w:pPr>
            <w:r w:rsidRPr="00820EE6">
              <w:rPr>
                <w:color w:val="000000"/>
                <w:sz w:val="22"/>
              </w:rPr>
              <w:t>1.2.</w:t>
            </w:r>
          </w:p>
        </w:tc>
        <w:tc>
          <w:tcPr>
            <w:tcW w:w="5528" w:type="dxa"/>
            <w:shd w:val="clear" w:color="auto" w:fill="FFFFFF"/>
          </w:tcPr>
          <w:p w14:paraId="49460FAC" w14:textId="5540519D" w:rsidR="00355120" w:rsidRPr="00CC6752" w:rsidRDefault="00355120" w:rsidP="00355120">
            <w:pPr>
              <w:rPr>
                <w:sz w:val="22"/>
                <w:szCs w:val="22"/>
              </w:rPr>
            </w:pPr>
            <w:r w:rsidRPr="00CC6752">
              <w:rPr>
                <w:sz w:val="22"/>
                <w:szCs w:val="22"/>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p>
        </w:tc>
        <w:tc>
          <w:tcPr>
            <w:tcW w:w="1418" w:type="dxa"/>
            <w:shd w:val="clear" w:color="auto" w:fill="DEEAF6" w:themeFill="accent5" w:themeFillTint="33"/>
            <w:vAlign w:val="center"/>
          </w:tcPr>
          <w:p w14:paraId="1FD40BD5" w14:textId="6FC09A61" w:rsidR="00355120" w:rsidRPr="00820EE6" w:rsidRDefault="00355120" w:rsidP="00355120">
            <w:pPr>
              <w:jc w:val="center"/>
              <w:rPr>
                <w:sz w:val="22"/>
              </w:rPr>
            </w:pPr>
            <w:r>
              <w:rPr>
                <w:sz w:val="20"/>
                <w:szCs w:val="20"/>
              </w:rPr>
              <w:t>0,25</w:t>
            </w:r>
          </w:p>
        </w:tc>
        <w:tc>
          <w:tcPr>
            <w:tcW w:w="1843" w:type="dxa"/>
            <w:shd w:val="clear" w:color="auto" w:fill="EDEDED" w:themeFill="accent3" w:themeFillTint="33"/>
            <w:vAlign w:val="center"/>
          </w:tcPr>
          <w:p w14:paraId="24D6B5C2" w14:textId="05F4BF32" w:rsidR="00355120" w:rsidRDefault="00355120" w:rsidP="00355120">
            <w:pPr>
              <w:jc w:val="center"/>
              <w:rPr>
                <w:sz w:val="22"/>
              </w:rPr>
            </w:pPr>
            <w:r>
              <w:rPr>
                <w:sz w:val="20"/>
                <w:szCs w:val="20"/>
              </w:rPr>
              <w:t>0,25</w:t>
            </w:r>
          </w:p>
        </w:tc>
      </w:tr>
      <w:tr w:rsidR="00355120" w:rsidRPr="00820EE6" w14:paraId="0AACD3E9" w14:textId="77777777" w:rsidTr="00CC6752">
        <w:trPr>
          <w:trHeight w:val="261"/>
        </w:trPr>
        <w:tc>
          <w:tcPr>
            <w:tcW w:w="704" w:type="dxa"/>
            <w:vMerge w:val="restart"/>
            <w:shd w:val="clear" w:color="auto" w:fill="FFFFFF"/>
            <w:vAlign w:val="center"/>
          </w:tcPr>
          <w:p w14:paraId="2C041FF2" w14:textId="77777777" w:rsidR="00355120" w:rsidRPr="00820EE6" w:rsidRDefault="00355120" w:rsidP="00355120">
            <w:pPr>
              <w:keepNext/>
              <w:jc w:val="center"/>
              <w:rPr>
                <w:color w:val="000000"/>
                <w:sz w:val="22"/>
              </w:rPr>
            </w:pPr>
            <w:r w:rsidRPr="00820EE6">
              <w:rPr>
                <w:color w:val="000000"/>
                <w:sz w:val="22"/>
              </w:rPr>
              <w:t>1.3.</w:t>
            </w:r>
          </w:p>
        </w:tc>
        <w:tc>
          <w:tcPr>
            <w:tcW w:w="5528" w:type="dxa"/>
            <w:shd w:val="clear" w:color="auto" w:fill="FFFFFF"/>
          </w:tcPr>
          <w:p w14:paraId="354A5990" w14:textId="1F87DD29" w:rsidR="00355120" w:rsidRPr="00CC6752" w:rsidRDefault="00355120" w:rsidP="00355120">
            <w:pPr>
              <w:rPr>
                <w:sz w:val="22"/>
                <w:szCs w:val="22"/>
              </w:rPr>
            </w:pPr>
            <w:r w:rsidRPr="00CC6752">
              <w:rPr>
                <w:sz w:val="22"/>
                <w:szCs w:val="22"/>
              </w:rPr>
              <w:t>Безопасные методы и приемы выполнения работ по размещению, монтажу, техническому обслуживанию и ремонту технологического оборудования</w:t>
            </w:r>
          </w:p>
        </w:tc>
        <w:tc>
          <w:tcPr>
            <w:tcW w:w="1418" w:type="dxa"/>
            <w:shd w:val="clear" w:color="auto" w:fill="DEEAF6" w:themeFill="accent5" w:themeFillTint="33"/>
            <w:vAlign w:val="center"/>
          </w:tcPr>
          <w:p w14:paraId="005AAA34" w14:textId="4AEF7B37" w:rsidR="00355120" w:rsidRPr="00820EE6" w:rsidRDefault="00355120" w:rsidP="00355120">
            <w:pPr>
              <w:jc w:val="center"/>
              <w:rPr>
                <w:sz w:val="22"/>
              </w:rPr>
            </w:pPr>
            <w:r>
              <w:rPr>
                <w:bCs/>
                <w:color w:val="000000" w:themeColor="text1"/>
                <w:sz w:val="22"/>
                <w:szCs w:val="22"/>
              </w:rPr>
              <w:t>8</w:t>
            </w:r>
          </w:p>
        </w:tc>
        <w:tc>
          <w:tcPr>
            <w:tcW w:w="1843" w:type="dxa"/>
            <w:vMerge w:val="restart"/>
            <w:shd w:val="clear" w:color="auto" w:fill="EDEDED" w:themeFill="accent3" w:themeFillTint="33"/>
            <w:vAlign w:val="center"/>
          </w:tcPr>
          <w:p w14:paraId="31404BE8" w14:textId="0F4E3FB4" w:rsidR="00355120" w:rsidRDefault="00355120" w:rsidP="00355120">
            <w:pPr>
              <w:jc w:val="center"/>
              <w:rPr>
                <w:sz w:val="22"/>
              </w:rPr>
            </w:pPr>
            <w:r>
              <w:rPr>
                <w:sz w:val="20"/>
                <w:szCs w:val="20"/>
              </w:rPr>
              <w:t>7</w:t>
            </w:r>
          </w:p>
        </w:tc>
      </w:tr>
      <w:tr w:rsidR="00355120" w:rsidRPr="00820EE6" w14:paraId="174A14A0" w14:textId="77777777" w:rsidTr="00CC6752">
        <w:trPr>
          <w:trHeight w:val="261"/>
        </w:trPr>
        <w:tc>
          <w:tcPr>
            <w:tcW w:w="704" w:type="dxa"/>
            <w:vMerge/>
            <w:shd w:val="clear" w:color="auto" w:fill="FFFFFF"/>
            <w:vAlign w:val="center"/>
          </w:tcPr>
          <w:p w14:paraId="3AD0F38E" w14:textId="77777777" w:rsidR="00355120" w:rsidRPr="00820EE6" w:rsidRDefault="00355120" w:rsidP="00355120">
            <w:pPr>
              <w:keepNext/>
              <w:jc w:val="center"/>
              <w:rPr>
                <w:color w:val="000000"/>
                <w:sz w:val="22"/>
              </w:rPr>
            </w:pPr>
          </w:p>
        </w:tc>
        <w:tc>
          <w:tcPr>
            <w:tcW w:w="5528" w:type="dxa"/>
            <w:shd w:val="clear" w:color="auto" w:fill="FFFFFF"/>
          </w:tcPr>
          <w:p w14:paraId="7D1C6AF8" w14:textId="292B6F2E" w:rsidR="00355120" w:rsidRPr="00CC6752" w:rsidRDefault="00355120" w:rsidP="00355120">
            <w:pPr>
              <w:rPr>
                <w:i/>
                <w:iCs/>
                <w:sz w:val="22"/>
                <w:szCs w:val="22"/>
              </w:rPr>
            </w:pPr>
            <w:r w:rsidRPr="00CC6752">
              <w:rPr>
                <w:i/>
                <w:iCs/>
                <w:sz w:val="22"/>
                <w:szCs w:val="22"/>
              </w:rPr>
              <w:t>Практические занятия по Теме 1.3</w:t>
            </w:r>
          </w:p>
        </w:tc>
        <w:tc>
          <w:tcPr>
            <w:tcW w:w="1418" w:type="dxa"/>
            <w:shd w:val="clear" w:color="auto" w:fill="DEEAF6" w:themeFill="accent5" w:themeFillTint="33"/>
            <w:vAlign w:val="center"/>
          </w:tcPr>
          <w:p w14:paraId="4640AADF" w14:textId="6056D01C" w:rsidR="00355120" w:rsidRPr="00820EE6" w:rsidRDefault="00355120" w:rsidP="00355120">
            <w:pPr>
              <w:jc w:val="center"/>
              <w:rPr>
                <w:sz w:val="22"/>
              </w:rPr>
            </w:pPr>
            <w:r>
              <w:rPr>
                <w:bCs/>
                <w:color w:val="000000" w:themeColor="text1"/>
                <w:sz w:val="22"/>
                <w:szCs w:val="22"/>
              </w:rPr>
              <w:t>4</w:t>
            </w:r>
          </w:p>
        </w:tc>
        <w:tc>
          <w:tcPr>
            <w:tcW w:w="1843" w:type="dxa"/>
            <w:vMerge/>
            <w:shd w:val="clear" w:color="auto" w:fill="EDEDED" w:themeFill="accent3" w:themeFillTint="33"/>
            <w:vAlign w:val="center"/>
          </w:tcPr>
          <w:p w14:paraId="39E813BD" w14:textId="77777777" w:rsidR="00355120" w:rsidRDefault="00355120" w:rsidP="00355120">
            <w:pPr>
              <w:jc w:val="center"/>
              <w:rPr>
                <w:sz w:val="22"/>
              </w:rPr>
            </w:pPr>
          </w:p>
        </w:tc>
      </w:tr>
      <w:tr w:rsidR="00355120" w:rsidRPr="00820EE6" w14:paraId="51187180" w14:textId="77777777" w:rsidTr="00CC6752">
        <w:trPr>
          <w:trHeight w:val="261"/>
        </w:trPr>
        <w:tc>
          <w:tcPr>
            <w:tcW w:w="704" w:type="dxa"/>
            <w:shd w:val="clear" w:color="auto" w:fill="FFFFFF"/>
            <w:vAlign w:val="center"/>
          </w:tcPr>
          <w:p w14:paraId="4D2D639E" w14:textId="081EEEEE" w:rsidR="00355120" w:rsidRPr="00820EE6" w:rsidRDefault="00355120" w:rsidP="00355120">
            <w:pPr>
              <w:keepNext/>
              <w:jc w:val="center"/>
              <w:rPr>
                <w:color w:val="000000"/>
                <w:sz w:val="22"/>
              </w:rPr>
            </w:pPr>
            <w:r>
              <w:rPr>
                <w:color w:val="000000"/>
                <w:sz w:val="22"/>
              </w:rPr>
              <w:t>1.4.</w:t>
            </w:r>
          </w:p>
        </w:tc>
        <w:tc>
          <w:tcPr>
            <w:tcW w:w="5528" w:type="dxa"/>
            <w:shd w:val="clear" w:color="auto" w:fill="FFFFFF"/>
          </w:tcPr>
          <w:p w14:paraId="615386A1" w14:textId="3A3C41AA" w:rsidR="00355120" w:rsidRPr="00CC6752" w:rsidRDefault="00355120" w:rsidP="00355120">
            <w:pPr>
              <w:rPr>
                <w:sz w:val="22"/>
                <w:szCs w:val="22"/>
              </w:rPr>
            </w:pPr>
            <w:r w:rsidRPr="00CC6752">
              <w:rPr>
                <w:sz w:val="22"/>
                <w:szCs w:val="22"/>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p>
        </w:tc>
        <w:tc>
          <w:tcPr>
            <w:tcW w:w="1418" w:type="dxa"/>
            <w:shd w:val="clear" w:color="auto" w:fill="DEEAF6" w:themeFill="accent5" w:themeFillTint="33"/>
            <w:vAlign w:val="center"/>
          </w:tcPr>
          <w:p w14:paraId="5C60AD59" w14:textId="7D7AA7EC" w:rsidR="00355120" w:rsidRDefault="00355120" w:rsidP="00355120">
            <w:pPr>
              <w:jc w:val="center"/>
              <w:rPr>
                <w:sz w:val="22"/>
              </w:rPr>
            </w:pPr>
            <w:r>
              <w:rPr>
                <w:sz w:val="20"/>
                <w:szCs w:val="20"/>
              </w:rPr>
              <w:t>1,5</w:t>
            </w:r>
          </w:p>
        </w:tc>
        <w:tc>
          <w:tcPr>
            <w:tcW w:w="1843" w:type="dxa"/>
            <w:shd w:val="clear" w:color="auto" w:fill="EDEDED" w:themeFill="accent3" w:themeFillTint="33"/>
            <w:vAlign w:val="center"/>
          </w:tcPr>
          <w:p w14:paraId="03E70787" w14:textId="7566A03D" w:rsidR="00355120" w:rsidRDefault="00355120" w:rsidP="00355120">
            <w:pPr>
              <w:jc w:val="center"/>
              <w:rPr>
                <w:sz w:val="22"/>
              </w:rPr>
            </w:pPr>
            <w:r>
              <w:rPr>
                <w:sz w:val="20"/>
                <w:szCs w:val="20"/>
              </w:rPr>
              <w:t>0,5</w:t>
            </w:r>
          </w:p>
        </w:tc>
      </w:tr>
      <w:tr w:rsidR="00355120" w:rsidRPr="00820EE6" w14:paraId="4BD12BBF" w14:textId="77777777" w:rsidTr="00CC6752">
        <w:trPr>
          <w:trHeight w:val="261"/>
        </w:trPr>
        <w:tc>
          <w:tcPr>
            <w:tcW w:w="704" w:type="dxa"/>
            <w:shd w:val="clear" w:color="auto" w:fill="FFFFFF"/>
            <w:vAlign w:val="center"/>
          </w:tcPr>
          <w:p w14:paraId="04EA2A26" w14:textId="0C26ED19" w:rsidR="00355120" w:rsidRPr="00820EE6" w:rsidRDefault="00355120" w:rsidP="00355120">
            <w:pPr>
              <w:keepNext/>
              <w:jc w:val="center"/>
              <w:rPr>
                <w:color w:val="000000"/>
                <w:sz w:val="22"/>
              </w:rPr>
            </w:pPr>
            <w:r>
              <w:rPr>
                <w:color w:val="000000"/>
                <w:sz w:val="22"/>
              </w:rPr>
              <w:t>1.5.</w:t>
            </w:r>
          </w:p>
        </w:tc>
        <w:tc>
          <w:tcPr>
            <w:tcW w:w="5528" w:type="dxa"/>
            <w:shd w:val="clear" w:color="auto" w:fill="FFFFFF"/>
          </w:tcPr>
          <w:p w14:paraId="265FA5B5" w14:textId="34AFF372" w:rsidR="00355120" w:rsidRPr="00CC6752" w:rsidRDefault="00355120" w:rsidP="00355120">
            <w:pPr>
              <w:rPr>
                <w:sz w:val="22"/>
                <w:szCs w:val="22"/>
              </w:rPr>
            </w:pPr>
            <w:r w:rsidRPr="00CC6752">
              <w:rPr>
                <w:sz w:val="22"/>
                <w:szCs w:val="22"/>
              </w:rPr>
              <w:t>Основы безопасного выполнения работ с инструментом и приспособлениями</w:t>
            </w:r>
          </w:p>
        </w:tc>
        <w:tc>
          <w:tcPr>
            <w:tcW w:w="1418" w:type="dxa"/>
            <w:shd w:val="clear" w:color="auto" w:fill="DEEAF6" w:themeFill="accent5" w:themeFillTint="33"/>
            <w:vAlign w:val="center"/>
          </w:tcPr>
          <w:p w14:paraId="3E64E98B" w14:textId="6588FC32" w:rsidR="00355120" w:rsidRDefault="00355120" w:rsidP="00355120">
            <w:pPr>
              <w:jc w:val="center"/>
              <w:rPr>
                <w:sz w:val="22"/>
              </w:rPr>
            </w:pPr>
            <w:r>
              <w:rPr>
                <w:sz w:val="20"/>
                <w:szCs w:val="20"/>
              </w:rPr>
              <w:t>1</w:t>
            </w:r>
          </w:p>
        </w:tc>
        <w:tc>
          <w:tcPr>
            <w:tcW w:w="1843" w:type="dxa"/>
            <w:shd w:val="clear" w:color="auto" w:fill="EDEDED" w:themeFill="accent3" w:themeFillTint="33"/>
            <w:vAlign w:val="center"/>
          </w:tcPr>
          <w:p w14:paraId="40605CB4" w14:textId="24B0793B" w:rsidR="00355120" w:rsidRPr="00355120" w:rsidRDefault="00355120" w:rsidP="00355120">
            <w:pPr>
              <w:jc w:val="center"/>
              <w:rPr>
                <w:sz w:val="22"/>
              </w:rPr>
            </w:pPr>
            <w:r>
              <w:rPr>
                <w:color w:val="000000"/>
                <w:sz w:val="20"/>
                <w:szCs w:val="20"/>
              </w:rPr>
              <w:t>7</w:t>
            </w:r>
          </w:p>
        </w:tc>
      </w:tr>
      <w:tr w:rsidR="00CC6752" w:rsidRPr="00820EE6" w14:paraId="197F0423" w14:textId="77777777" w:rsidTr="00CC6752">
        <w:trPr>
          <w:trHeight w:val="33"/>
        </w:trPr>
        <w:tc>
          <w:tcPr>
            <w:tcW w:w="704" w:type="dxa"/>
            <w:shd w:val="clear" w:color="auto" w:fill="F2F2F2"/>
            <w:vAlign w:val="center"/>
          </w:tcPr>
          <w:p w14:paraId="577BF512" w14:textId="77777777" w:rsidR="00CC6752" w:rsidRPr="00820EE6" w:rsidRDefault="00CC6752" w:rsidP="00CC6752">
            <w:pPr>
              <w:keepNext/>
              <w:rPr>
                <w:b/>
                <w:bCs/>
                <w:sz w:val="22"/>
              </w:rPr>
            </w:pPr>
          </w:p>
        </w:tc>
        <w:tc>
          <w:tcPr>
            <w:tcW w:w="5528" w:type="dxa"/>
            <w:shd w:val="clear" w:color="auto" w:fill="F2F2F2"/>
            <w:vAlign w:val="center"/>
          </w:tcPr>
          <w:p w14:paraId="4975A428" w14:textId="77777777" w:rsidR="00CC6752" w:rsidRPr="00820EE6" w:rsidRDefault="00CC6752" w:rsidP="00CC6752">
            <w:pPr>
              <w:keepNext/>
              <w:rPr>
                <w:b/>
                <w:bCs/>
                <w:sz w:val="22"/>
              </w:rPr>
            </w:pPr>
            <w:r w:rsidRPr="00820EE6">
              <w:rPr>
                <w:b/>
                <w:bCs/>
                <w:sz w:val="22"/>
              </w:rPr>
              <w:t>Итого</w:t>
            </w:r>
          </w:p>
        </w:tc>
        <w:tc>
          <w:tcPr>
            <w:tcW w:w="1418" w:type="dxa"/>
            <w:shd w:val="clear" w:color="auto" w:fill="DEEAF6" w:themeFill="accent5" w:themeFillTint="33"/>
            <w:vAlign w:val="center"/>
          </w:tcPr>
          <w:p w14:paraId="41276C98" w14:textId="4638C986" w:rsidR="00CC6752" w:rsidRPr="00820EE6" w:rsidRDefault="00CC6752" w:rsidP="00CC6752">
            <w:pPr>
              <w:keepNext/>
              <w:jc w:val="center"/>
              <w:rPr>
                <w:b/>
                <w:bCs/>
                <w:color w:val="000000"/>
                <w:sz w:val="22"/>
              </w:rPr>
            </w:pPr>
            <w:r>
              <w:rPr>
                <w:b/>
                <w:bCs/>
                <w:color w:val="000000"/>
                <w:sz w:val="20"/>
                <w:szCs w:val="20"/>
              </w:rPr>
              <w:t>1</w:t>
            </w:r>
            <w:r w:rsidR="004C1525">
              <w:rPr>
                <w:b/>
                <w:bCs/>
                <w:color w:val="000000"/>
                <w:sz w:val="20"/>
                <w:szCs w:val="20"/>
              </w:rPr>
              <w:t>5</w:t>
            </w:r>
          </w:p>
        </w:tc>
        <w:tc>
          <w:tcPr>
            <w:tcW w:w="1843" w:type="dxa"/>
            <w:shd w:val="clear" w:color="auto" w:fill="EDEDED" w:themeFill="accent3" w:themeFillTint="33"/>
          </w:tcPr>
          <w:p w14:paraId="207DE9CC" w14:textId="440A9383" w:rsidR="00CC6752" w:rsidRDefault="004C1525" w:rsidP="00CC6752">
            <w:pPr>
              <w:keepNext/>
              <w:jc w:val="center"/>
              <w:rPr>
                <w:b/>
                <w:bCs/>
                <w:color w:val="000000"/>
                <w:sz w:val="22"/>
              </w:rPr>
            </w:pPr>
            <w:r>
              <w:rPr>
                <w:b/>
                <w:bCs/>
                <w:color w:val="000000"/>
                <w:sz w:val="22"/>
              </w:rPr>
              <w:t>15</w:t>
            </w:r>
          </w:p>
        </w:tc>
      </w:tr>
    </w:tbl>
    <w:p w14:paraId="3EACC638" w14:textId="77777777" w:rsidR="00CC6752" w:rsidRDefault="00CC6752" w:rsidP="00CC6752">
      <w:pPr>
        <w:rPr>
          <w:lang w:eastAsia="en-US"/>
        </w:rPr>
      </w:pPr>
    </w:p>
    <w:p w14:paraId="10E020FF" w14:textId="527E8BCA" w:rsidR="00BA37C2" w:rsidRPr="008A0638" w:rsidRDefault="00A02525" w:rsidP="00BA37C2">
      <w:pPr>
        <w:shd w:val="clear" w:color="auto" w:fill="FFFFFF"/>
        <w:autoSpaceDE w:val="0"/>
        <w:autoSpaceDN w:val="0"/>
        <w:adjustRightInd w:val="0"/>
        <w:jc w:val="center"/>
        <w:rPr>
          <w:b/>
        </w:rPr>
      </w:pPr>
      <w:r>
        <w:rPr>
          <w:b/>
        </w:rPr>
        <w:t xml:space="preserve">ОПИСАНИЕ </w:t>
      </w:r>
      <w:r w:rsidR="00BA37C2" w:rsidRPr="008A0638">
        <w:rPr>
          <w:b/>
        </w:rPr>
        <w:t>ПРОГРАММ</w:t>
      </w:r>
      <w:r>
        <w:rPr>
          <w:b/>
        </w:rPr>
        <w:t>Ы</w:t>
      </w:r>
      <w:r w:rsidR="00BA37C2" w:rsidRPr="008A0638">
        <w:rPr>
          <w:b/>
        </w:rPr>
        <w:t xml:space="preserve"> МОДУЛЯ</w:t>
      </w:r>
    </w:p>
    <w:p w14:paraId="015E9B80" w14:textId="77777777" w:rsidR="00BA37C2" w:rsidRPr="00016F8C" w:rsidRDefault="00BA37C2" w:rsidP="00BA37C2">
      <w:pPr>
        <w:shd w:val="clear" w:color="auto" w:fill="FFFFFF"/>
        <w:autoSpaceDE w:val="0"/>
        <w:autoSpaceDN w:val="0"/>
        <w:adjustRightInd w:val="0"/>
        <w:jc w:val="center"/>
        <w:rPr>
          <w:bCs/>
        </w:rPr>
      </w:pPr>
    </w:p>
    <w:p w14:paraId="3A4991CB" w14:textId="6D28FE5C" w:rsidR="00430020" w:rsidRDefault="00BA37C2" w:rsidP="00071A18">
      <w:pPr>
        <w:tabs>
          <w:tab w:val="left" w:pos="851"/>
        </w:tabs>
        <w:ind w:firstLine="709"/>
        <w:jc w:val="both"/>
        <w:rPr>
          <w:b/>
          <w:color w:val="000000" w:themeColor="text1"/>
          <w:szCs w:val="28"/>
        </w:rPr>
      </w:pPr>
      <w:r w:rsidRPr="00016F8C">
        <w:rPr>
          <w:b/>
        </w:rPr>
        <w:t xml:space="preserve">Тема </w:t>
      </w:r>
      <w:r w:rsidR="00016F8C" w:rsidRPr="00016F8C">
        <w:rPr>
          <w:b/>
        </w:rPr>
        <w:t xml:space="preserve">1.1. </w:t>
      </w:r>
      <w:r w:rsidR="00071A18" w:rsidRPr="00071A18">
        <w:rPr>
          <w:b/>
          <w:color w:val="000000" w:themeColor="text1"/>
          <w:szCs w:val="28"/>
        </w:rPr>
        <w:t xml:space="preserve">Общие требования </w:t>
      </w:r>
    </w:p>
    <w:p w14:paraId="5862EC79" w14:textId="3D76D1E0" w:rsidR="006B5663" w:rsidRDefault="00C8570D" w:rsidP="006B5663">
      <w:pPr>
        <w:tabs>
          <w:tab w:val="left" w:pos="851"/>
        </w:tabs>
        <w:ind w:firstLine="709"/>
        <w:jc w:val="both"/>
        <w:rPr>
          <w:b/>
          <w:bCs/>
        </w:rPr>
      </w:pPr>
      <w:r>
        <w:rPr>
          <w:bCs/>
        </w:rPr>
        <w:t>Р</w:t>
      </w:r>
      <w:r w:rsidR="00A02525">
        <w:rPr>
          <w:bCs/>
        </w:rPr>
        <w:t>аспростран</w:t>
      </w:r>
      <w:r>
        <w:rPr>
          <w:bCs/>
        </w:rPr>
        <w:t xml:space="preserve">ение </w:t>
      </w:r>
      <w:r w:rsidR="0003150C" w:rsidRPr="0003150C">
        <w:rPr>
          <w:bCs/>
        </w:rPr>
        <w:t>Приказ</w:t>
      </w:r>
      <w:r w:rsidR="0003150C">
        <w:rPr>
          <w:bCs/>
        </w:rPr>
        <w:t>а</w:t>
      </w:r>
      <w:r w:rsidR="0003150C" w:rsidRPr="0003150C">
        <w:rPr>
          <w:bCs/>
        </w:rPr>
        <w:t xml:space="preserve"> Минтруда России от 27.11.2020 N 833н </w:t>
      </w:r>
      <w:r w:rsidR="0003150C">
        <w:rPr>
          <w:bCs/>
        </w:rPr>
        <w:t>«</w:t>
      </w:r>
      <w:r w:rsidR="0003150C" w:rsidRPr="0003150C">
        <w:rPr>
          <w:bCs/>
        </w:rPr>
        <w:t>Об утверждении Правил по охране труда при размещении, монтаже, техническом обслуживании и ремонте технологического оборудования</w:t>
      </w:r>
      <w:r w:rsidR="0003150C">
        <w:rPr>
          <w:bCs/>
        </w:rPr>
        <w:t>».</w:t>
      </w:r>
      <w:r w:rsidR="00504A87" w:rsidRPr="00504A87">
        <w:t xml:space="preserve"> </w:t>
      </w:r>
      <w:r w:rsidR="00504A87" w:rsidRPr="00504A87">
        <w:rPr>
          <w:bCs/>
        </w:rPr>
        <w:t>Обязанности и права работодателя в обеспечении безопасности и условий труда.</w:t>
      </w:r>
      <w:r w:rsidR="004C1525">
        <w:rPr>
          <w:bCs/>
        </w:rPr>
        <w:t xml:space="preserve"> </w:t>
      </w:r>
      <w:r w:rsidR="006B5663" w:rsidRPr="00072B85">
        <w:rPr>
          <w:bCs/>
          <w:i/>
          <w:iCs/>
        </w:rPr>
        <w:t xml:space="preserve">Приказ Минтруда России от 27.11.2020 N 833н </w:t>
      </w:r>
      <w:r w:rsidR="006B5663" w:rsidRPr="006B5663">
        <w:rPr>
          <w:bCs/>
          <w:i/>
          <w:iCs/>
        </w:rPr>
        <w:t>I. Общие положения</w:t>
      </w:r>
    </w:p>
    <w:p w14:paraId="482A45E4" w14:textId="77777777" w:rsidR="00071A18" w:rsidRDefault="00071A18" w:rsidP="00016F8C">
      <w:pPr>
        <w:tabs>
          <w:tab w:val="left" w:pos="851"/>
        </w:tabs>
        <w:ind w:firstLine="709"/>
        <w:jc w:val="both"/>
      </w:pPr>
    </w:p>
    <w:p w14:paraId="0A434A41" w14:textId="226FB5E9" w:rsidR="007006BC" w:rsidRDefault="008504BA" w:rsidP="004C1525">
      <w:pPr>
        <w:pStyle w:val="2"/>
        <w:spacing w:before="0" w:beforeAutospacing="0" w:after="0" w:afterAutospacing="0"/>
        <w:ind w:firstLine="709"/>
        <w:jc w:val="both"/>
        <w:rPr>
          <w:color w:val="000000" w:themeColor="text1"/>
          <w:szCs w:val="28"/>
        </w:rPr>
      </w:pPr>
      <w:bookmarkStart w:id="54" w:name="_Toc116549938"/>
      <w:bookmarkStart w:id="55" w:name="_Toc120805199"/>
      <w:bookmarkStart w:id="56" w:name="_Toc136519957"/>
      <w:bookmarkStart w:id="57" w:name="_Toc140758160"/>
      <w:r w:rsidRPr="008A0638">
        <w:t xml:space="preserve">Тема </w:t>
      </w:r>
      <w:bookmarkEnd w:id="54"/>
      <w:bookmarkEnd w:id="55"/>
      <w:r w:rsidR="00016F8C">
        <w:t xml:space="preserve">1.2. </w:t>
      </w:r>
      <w:bookmarkEnd w:id="56"/>
      <w:r w:rsidR="00430020" w:rsidRPr="00430020">
        <w:rPr>
          <w:color w:val="000000" w:themeColor="text1"/>
          <w:szCs w:val="28"/>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bookmarkEnd w:id="57"/>
    </w:p>
    <w:p w14:paraId="6E876D75" w14:textId="15341093" w:rsidR="00504A87" w:rsidRPr="00504A87" w:rsidRDefault="00504A87" w:rsidP="00504A87">
      <w:pPr>
        <w:pStyle w:val="2"/>
        <w:spacing w:before="0" w:beforeAutospacing="0" w:after="0" w:afterAutospacing="0"/>
        <w:ind w:firstLine="709"/>
        <w:jc w:val="both"/>
        <w:rPr>
          <w:b w:val="0"/>
          <w:bCs w:val="0"/>
        </w:rPr>
      </w:pPr>
      <w:bookmarkStart w:id="58" w:name="_Toc140758161"/>
      <w:r w:rsidRPr="00504A87">
        <w:rPr>
          <w:b w:val="0"/>
          <w:bCs w:val="0"/>
        </w:rPr>
        <w:t>Требования охраны труда, предъявляемые к территории</w:t>
      </w:r>
      <w:r>
        <w:rPr>
          <w:b w:val="0"/>
          <w:bCs w:val="0"/>
        </w:rPr>
        <w:t xml:space="preserve"> </w:t>
      </w:r>
      <w:r w:rsidRPr="00504A87">
        <w:rPr>
          <w:b w:val="0"/>
          <w:bCs w:val="0"/>
        </w:rPr>
        <w:t>организации</w:t>
      </w:r>
      <w:r>
        <w:rPr>
          <w:b w:val="0"/>
          <w:bCs w:val="0"/>
        </w:rPr>
        <w:t>.</w:t>
      </w:r>
      <w:bookmarkEnd w:id="58"/>
    </w:p>
    <w:p w14:paraId="101DFDE4" w14:textId="35C72D21" w:rsidR="00504A87" w:rsidRPr="00504A87" w:rsidRDefault="00504A87" w:rsidP="00504A87">
      <w:pPr>
        <w:pStyle w:val="2"/>
        <w:spacing w:before="0" w:beforeAutospacing="0" w:after="0" w:afterAutospacing="0"/>
        <w:ind w:firstLine="709"/>
        <w:jc w:val="both"/>
        <w:rPr>
          <w:b w:val="0"/>
          <w:bCs w:val="0"/>
        </w:rPr>
      </w:pPr>
      <w:bookmarkStart w:id="59" w:name="_Toc140758162"/>
      <w:r w:rsidRPr="00504A87">
        <w:rPr>
          <w:b w:val="0"/>
          <w:bCs w:val="0"/>
        </w:rPr>
        <w:t>Требования охраны труда к производственным зданиям (сооружениям)</w:t>
      </w:r>
      <w:r>
        <w:rPr>
          <w:b w:val="0"/>
          <w:bCs w:val="0"/>
        </w:rPr>
        <w:t>.</w:t>
      </w:r>
      <w:bookmarkEnd w:id="59"/>
    </w:p>
    <w:p w14:paraId="04324CF8" w14:textId="486B07A7" w:rsidR="002E011A" w:rsidRDefault="00504A87" w:rsidP="004C1525">
      <w:pPr>
        <w:pStyle w:val="2"/>
        <w:spacing w:before="0" w:beforeAutospacing="0" w:after="0" w:afterAutospacing="0"/>
        <w:ind w:firstLine="709"/>
        <w:jc w:val="both"/>
      </w:pPr>
      <w:bookmarkStart w:id="60" w:name="_Toc140758163"/>
      <w:r w:rsidRPr="00504A87">
        <w:rPr>
          <w:b w:val="0"/>
          <w:bCs w:val="0"/>
        </w:rPr>
        <w:t xml:space="preserve">Требования охраны труда </w:t>
      </w:r>
      <w:r>
        <w:rPr>
          <w:b w:val="0"/>
          <w:bCs w:val="0"/>
        </w:rPr>
        <w:t xml:space="preserve">к </w:t>
      </w:r>
      <w:r w:rsidRPr="00504A87">
        <w:rPr>
          <w:b w:val="0"/>
          <w:bCs w:val="0"/>
        </w:rPr>
        <w:t>производственным помещениям (производственным площадкам)</w:t>
      </w:r>
      <w:r>
        <w:rPr>
          <w:b w:val="0"/>
          <w:bCs w:val="0"/>
        </w:rPr>
        <w:t>.</w:t>
      </w:r>
      <w:r w:rsidR="004C1525">
        <w:rPr>
          <w:b w:val="0"/>
          <w:bCs w:val="0"/>
        </w:rPr>
        <w:t xml:space="preserve"> </w:t>
      </w:r>
      <w:r w:rsidR="002E011A" w:rsidRPr="004C1525">
        <w:rPr>
          <w:b w:val="0"/>
          <w:bCs w:val="0"/>
        </w:rPr>
        <w:t>Производственные участки для очистки деталей в органических растворителях.</w:t>
      </w:r>
      <w:bookmarkEnd w:id="60"/>
    </w:p>
    <w:p w14:paraId="01CF1157" w14:textId="77777777" w:rsidR="004C1525" w:rsidRDefault="004C1525" w:rsidP="004C1525">
      <w:pPr>
        <w:tabs>
          <w:tab w:val="left" w:pos="851"/>
        </w:tabs>
        <w:ind w:firstLine="709"/>
        <w:jc w:val="both"/>
        <w:rPr>
          <w:b/>
        </w:rPr>
      </w:pPr>
    </w:p>
    <w:p w14:paraId="0F332C9B" w14:textId="552183ED" w:rsidR="004C1525" w:rsidRDefault="008504BA" w:rsidP="004C1525">
      <w:pPr>
        <w:tabs>
          <w:tab w:val="left" w:pos="851"/>
        </w:tabs>
        <w:ind w:firstLine="709"/>
        <w:jc w:val="both"/>
        <w:rPr>
          <w:b/>
        </w:rPr>
      </w:pPr>
      <w:r w:rsidRPr="008A0638">
        <w:rPr>
          <w:b/>
        </w:rPr>
        <w:t xml:space="preserve">Тема </w:t>
      </w:r>
      <w:r w:rsidR="00016F8C">
        <w:rPr>
          <w:b/>
        </w:rPr>
        <w:t xml:space="preserve">1.3. </w:t>
      </w:r>
      <w:r w:rsidR="004C1525" w:rsidRPr="004C1525">
        <w:rPr>
          <w:b/>
        </w:rPr>
        <w:t xml:space="preserve">Безопасные методы и приемы выполнения работ по размещению, монтажу, техническому обслуживанию и ремонту технологического оборудования </w:t>
      </w:r>
    </w:p>
    <w:p w14:paraId="4C48496F" w14:textId="42A1C8A7" w:rsidR="00504A87" w:rsidRDefault="004C1525" w:rsidP="00430020">
      <w:pPr>
        <w:tabs>
          <w:tab w:val="left" w:pos="851"/>
        </w:tabs>
        <w:ind w:firstLine="709"/>
        <w:jc w:val="both"/>
        <w:rPr>
          <w:b/>
        </w:rPr>
      </w:pPr>
      <w:r w:rsidRPr="004C1525">
        <w:rPr>
          <w:bCs/>
        </w:rPr>
        <w:t>Требования охраны труда, предъявляемые к организации рабочих мест</w:t>
      </w:r>
      <w:r>
        <w:rPr>
          <w:bCs/>
        </w:rPr>
        <w:t>.</w:t>
      </w:r>
    </w:p>
    <w:p w14:paraId="720DEFC4" w14:textId="77777777" w:rsidR="004C1525" w:rsidRDefault="00072B85" w:rsidP="00544421">
      <w:pPr>
        <w:tabs>
          <w:tab w:val="left" w:pos="851"/>
        </w:tabs>
        <w:ind w:firstLine="709"/>
        <w:jc w:val="both"/>
        <w:rPr>
          <w:bCs/>
        </w:rPr>
      </w:pPr>
      <w:r w:rsidRPr="004C1525">
        <w:rPr>
          <w:bCs/>
        </w:rPr>
        <w:t>Общие требования охраны труда, предъявляемые к выполнению работ (осуществлению производственных процессов).</w:t>
      </w:r>
    </w:p>
    <w:p w14:paraId="64CF9B09" w14:textId="55993833" w:rsidR="00544421" w:rsidRPr="004C1525" w:rsidRDefault="006B5663" w:rsidP="00544421">
      <w:pPr>
        <w:tabs>
          <w:tab w:val="left" w:pos="851"/>
        </w:tabs>
        <w:ind w:firstLine="709"/>
        <w:jc w:val="both"/>
        <w:rPr>
          <w:bCs/>
        </w:rPr>
      </w:pPr>
      <w:r w:rsidRPr="004C1525">
        <w:rPr>
          <w:bCs/>
        </w:rPr>
        <w:t>Требования охраны труда, предъявляемые к размещению технологического оборудования</w:t>
      </w:r>
      <w:r w:rsidR="004C1525">
        <w:rPr>
          <w:bCs/>
        </w:rPr>
        <w:t>.</w:t>
      </w:r>
    </w:p>
    <w:p w14:paraId="299FB50D" w14:textId="6AC7F3E8" w:rsidR="00544421" w:rsidRPr="004C1525" w:rsidRDefault="00544421" w:rsidP="00544421">
      <w:pPr>
        <w:tabs>
          <w:tab w:val="left" w:pos="851"/>
        </w:tabs>
        <w:ind w:firstLine="709"/>
        <w:jc w:val="both"/>
        <w:rPr>
          <w:bCs/>
        </w:rPr>
      </w:pPr>
      <w:r w:rsidRPr="004C1525">
        <w:rPr>
          <w:bCs/>
        </w:rPr>
        <w:t>Требования охраны труда при монтаже технологического оборудования</w:t>
      </w:r>
      <w:r w:rsidR="004C1525" w:rsidRPr="004C1525">
        <w:rPr>
          <w:bCs/>
        </w:rPr>
        <w:t>.</w:t>
      </w:r>
    </w:p>
    <w:p w14:paraId="54B1A42B" w14:textId="13E50C9C" w:rsidR="006B5663" w:rsidRPr="004C1525" w:rsidRDefault="006B5663" w:rsidP="006B5663">
      <w:pPr>
        <w:tabs>
          <w:tab w:val="left" w:pos="851"/>
        </w:tabs>
        <w:ind w:firstLine="709"/>
        <w:jc w:val="both"/>
        <w:rPr>
          <w:bCs/>
        </w:rPr>
      </w:pPr>
      <w:r w:rsidRPr="004C1525">
        <w:rPr>
          <w:bCs/>
        </w:rPr>
        <w:t>Требования охраны труда при техническом обслуживании и ремонте технологического оборудования.</w:t>
      </w:r>
    </w:p>
    <w:p w14:paraId="17718E7C" w14:textId="77777777" w:rsidR="00430020" w:rsidRDefault="00430020" w:rsidP="00430020">
      <w:pPr>
        <w:pStyle w:val="2"/>
        <w:spacing w:before="0" w:beforeAutospacing="0" w:after="0" w:afterAutospacing="0"/>
        <w:ind w:firstLine="709"/>
        <w:jc w:val="both"/>
      </w:pPr>
    </w:p>
    <w:p w14:paraId="51D3E15B" w14:textId="3044ECAD" w:rsidR="005C5BFA" w:rsidRDefault="00711296" w:rsidP="00430020">
      <w:pPr>
        <w:pStyle w:val="2"/>
        <w:spacing w:before="0" w:beforeAutospacing="0" w:after="0" w:afterAutospacing="0"/>
        <w:ind w:firstLine="709"/>
        <w:jc w:val="both"/>
      </w:pPr>
      <w:bookmarkStart w:id="61" w:name="_Toc140758164"/>
      <w:r w:rsidRPr="00711296">
        <w:t>Тема 1.</w:t>
      </w:r>
      <w:r w:rsidR="004C1525">
        <w:t>4</w:t>
      </w:r>
      <w:r w:rsidRPr="00711296">
        <w:t xml:space="preserve">. </w:t>
      </w:r>
      <w:r w:rsidR="00430020" w:rsidRPr="00430020">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bookmarkEnd w:id="61"/>
    </w:p>
    <w:p w14:paraId="1D309319" w14:textId="647DA0DC" w:rsidR="006B5663" w:rsidRPr="006B5663" w:rsidRDefault="006B5663" w:rsidP="00430020">
      <w:pPr>
        <w:pStyle w:val="2"/>
        <w:spacing w:before="0" w:beforeAutospacing="0" w:after="0" w:afterAutospacing="0"/>
        <w:ind w:firstLine="709"/>
        <w:jc w:val="both"/>
        <w:rPr>
          <w:b w:val="0"/>
          <w:bCs w:val="0"/>
        </w:rPr>
      </w:pPr>
      <w:bookmarkStart w:id="62" w:name="_Toc140758165"/>
      <w:r w:rsidRPr="006B5663">
        <w:rPr>
          <w:b w:val="0"/>
          <w:bCs w:val="0"/>
        </w:rPr>
        <w:t>Требования охраны труда при транспортировании (перемещении) и хранении технологического оборудования, комплектующих изделий и расходных материалов</w:t>
      </w:r>
      <w:r>
        <w:rPr>
          <w:b w:val="0"/>
          <w:bCs w:val="0"/>
        </w:rPr>
        <w:t>.</w:t>
      </w:r>
      <w:bookmarkEnd w:id="62"/>
    </w:p>
    <w:p w14:paraId="1CFC8D0A" w14:textId="5A8635B5" w:rsidR="00430020" w:rsidRDefault="00430020" w:rsidP="00430020">
      <w:pPr>
        <w:pStyle w:val="2"/>
        <w:spacing w:before="0" w:beforeAutospacing="0" w:after="0" w:afterAutospacing="0"/>
        <w:ind w:firstLine="709"/>
        <w:jc w:val="both"/>
        <w:rPr>
          <w:b w:val="0"/>
          <w:bCs w:val="0"/>
        </w:rPr>
      </w:pPr>
      <w:bookmarkStart w:id="63" w:name="_Toc140758166"/>
      <w:r w:rsidRPr="006B5663">
        <w:rPr>
          <w:b w:val="0"/>
          <w:bCs w:val="0"/>
        </w:rPr>
        <w:t>Требования охраны труда при хранении технологического оборудования, комплектующих изделий и расходных материалов</w:t>
      </w:r>
      <w:r w:rsidR="006B5663">
        <w:rPr>
          <w:b w:val="0"/>
          <w:bCs w:val="0"/>
        </w:rPr>
        <w:t>.</w:t>
      </w:r>
      <w:bookmarkEnd w:id="63"/>
    </w:p>
    <w:p w14:paraId="01620EEC" w14:textId="6A3DD8FF" w:rsidR="006B5663" w:rsidRDefault="006B5663" w:rsidP="006B5663">
      <w:pPr>
        <w:tabs>
          <w:tab w:val="left" w:pos="851"/>
        </w:tabs>
        <w:ind w:firstLine="709"/>
        <w:jc w:val="both"/>
        <w:rPr>
          <w:bCs/>
          <w:i/>
          <w:iCs/>
        </w:rPr>
      </w:pPr>
      <w:r w:rsidRPr="00072B85">
        <w:rPr>
          <w:bCs/>
          <w:i/>
          <w:iCs/>
        </w:rPr>
        <w:t xml:space="preserve">Приказ Минтруда России от 27.11.2020 N 833н </w:t>
      </w:r>
      <w:r w:rsidRPr="006B5663">
        <w:rPr>
          <w:bCs/>
          <w:i/>
          <w:iCs/>
        </w:rPr>
        <w:t>IX. Требования охраны труда при хранении технологического оборудования, комплектующих изделий и расходных материалов</w:t>
      </w:r>
      <w:r>
        <w:rPr>
          <w:bCs/>
          <w:i/>
          <w:iCs/>
        </w:rPr>
        <w:t>.</w:t>
      </w:r>
      <w:r w:rsidRPr="006B5663">
        <w:t xml:space="preserve"> </w:t>
      </w:r>
      <w:r w:rsidRPr="006B5663">
        <w:rPr>
          <w:bCs/>
          <w:i/>
          <w:iCs/>
        </w:rPr>
        <w:t>VIII. Требования охраны труда при транспортировании (перемещении) и хранении технологического оборудования, комплектующих изделий и расходных материалов</w:t>
      </w:r>
      <w:r>
        <w:rPr>
          <w:bCs/>
          <w:i/>
          <w:iCs/>
        </w:rPr>
        <w:t>.</w:t>
      </w:r>
    </w:p>
    <w:p w14:paraId="79A913AE" w14:textId="77777777" w:rsidR="002E011A" w:rsidRDefault="002E011A" w:rsidP="006B5663">
      <w:pPr>
        <w:tabs>
          <w:tab w:val="left" w:pos="851"/>
        </w:tabs>
        <w:ind w:firstLine="709"/>
        <w:jc w:val="both"/>
        <w:rPr>
          <w:bCs/>
          <w:i/>
          <w:iCs/>
        </w:rPr>
      </w:pPr>
    </w:p>
    <w:p w14:paraId="22F81070" w14:textId="13DE03ED" w:rsidR="002E011A" w:rsidRPr="002E011A" w:rsidRDefault="002E011A" w:rsidP="002E011A">
      <w:pPr>
        <w:tabs>
          <w:tab w:val="left" w:pos="851"/>
        </w:tabs>
        <w:ind w:firstLine="709"/>
        <w:jc w:val="both"/>
        <w:rPr>
          <w:b/>
        </w:rPr>
      </w:pPr>
      <w:r w:rsidRPr="00711296">
        <w:rPr>
          <w:b/>
        </w:rPr>
        <w:t>Тема 1.</w:t>
      </w:r>
      <w:r w:rsidR="004C1525">
        <w:rPr>
          <w:b/>
        </w:rPr>
        <w:t>5</w:t>
      </w:r>
      <w:r w:rsidRPr="00711296">
        <w:rPr>
          <w:b/>
        </w:rPr>
        <w:t xml:space="preserve">. </w:t>
      </w:r>
      <w:r w:rsidRPr="002E011A">
        <w:rPr>
          <w:b/>
        </w:rPr>
        <w:t>Основы безопасного выполнения работ с инструментом и приспособлениями</w:t>
      </w:r>
    </w:p>
    <w:p w14:paraId="219B517C" w14:textId="77777777" w:rsidR="002E011A" w:rsidRPr="002E011A" w:rsidRDefault="002E011A" w:rsidP="002E011A">
      <w:pPr>
        <w:tabs>
          <w:tab w:val="left" w:pos="851"/>
        </w:tabs>
        <w:ind w:firstLine="709"/>
        <w:jc w:val="both"/>
        <w:rPr>
          <w:bCs/>
        </w:rPr>
      </w:pPr>
      <w:r w:rsidRPr="002E011A">
        <w:rPr>
          <w:bCs/>
        </w:rPr>
        <w:t>Требования безопасности при работе с ручным инструментом и приспособлениями.</w:t>
      </w:r>
    </w:p>
    <w:p w14:paraId="5E91CFBF" w14:textId="77777777" w:rsidR="002E011A" w:rsidRPr="002E011A" w:rsidRDefault="002E011A" w:rsidP="002E011A">
      <w:pPr>
        <w:tabs>
          <w:tab w:val="left" w:pos="851"/>
        </w:tabs>
        <w:ind w:firstLine="709"/>
        <w:jc w:val="both"/>
        <w:rPr>
          <w:bCs/>
        </w:rPr>
      </w:pPr>
      <w:r w:rsidRPr="002E011A">
        <w:rPr>
          <w:bCs/>
        </w:rPr>
        <w:t>Требования безопасности при работе с электрифицированным инструментом и приспособлениями.</w:t>
      </w:r>
    </w:p>
    <w:p w14:paraId="1ADBBA17" w14:textId="77777777" w:rsidR="002E011A" w:rsidRPr="002E011A" w:rsidRDefault="002E011A" w:rsidP="002E011A">
      <w:pPr>
        <w:tabs>
          <w:tab w:val="left" w:pos="851"/>
        </w:tabs>
        <w:ind w:firstLine="709"/>
        <w:jc w:val="both"/>
        <w:rPr>
          <w:bCs/>
        </w:rPr>
      </w:pPr>
      <w:r w:rsidRPr="002E011A">
        <w:rPr>
          <w:bCs/>
        </w:rPr>
        <w:t xml:space="preserve">Требования безопасности при работе с абразивным и </w:t>
      </w:r>
      <w:proofErr w:type="spellStart"/>
      <w:r w:rsidRPr="002E011A">
        <w:rPr>
          <w:bCs/>
        </w:rPr>
        <w:t>эльборовым</w:t>
      </w:r>
      <w:proofErr w:type="spellEnd"/>
      <w:r w:rsidRPr="002E011A">
        <w:rPr>
          <w:bCs/>
        </w:rPr>
        <w:t xml:space="preserve"> инструментом.</w:t>
      </w:r>
    </w:p>
    <w:p w14:paraId="7A7EC6D0" w14:textId="77777777" w:rsidR="002E011A" w:rsidRPr="002E011A" w:rsidRDefault="002E011A" w:rsidP="002E011A">
      <w:pPr>
        <w:tabs>
          <w:tab w:val="left" w:pos="851"/>
        </w:tabs>
        <w:ind w:firstLine="709"/>
        <w:jc w:val="both"/>
        <w:rPr>
          <w:bCs/>
        </w:rPr>
      </w:pPr>
      <w:r w:rsidRPr="002E011A">
        <w:rPr>
          <w:bCs/>
        </w:rPr>
        <w:t>Требования безопасности при работе с пневматическим инструментом.</w:t>
      </w:r>
    </w:p>
    <w:p w14:paraId="6C9E1E2F" w14:textId="77777777" w:rsidR="002E011A" w:rsidRPr="002E011A" w:rsidRDefault="002E011A" w:rsidP="002E011A">
      <w:pPr>
        <w:tabs>
          <w:tab w:val="left" w:pos="851"/>
        </w:tabs>
        <w:ind w:firstLine="709"/>
        <w:jc w:val="both"/>
        <w:rPr>
          <w:bCs/>
        </w:rPr>
      </w:pPr>
      <w:r w:rsidRPr="002E011A">
        <w:rPr>
          <w:bCs/>
        </w:rPr>
        <w:t>Требования безопасности при работе с инструментом с приводом от двигателя внутреннего сгорания.</w:t>
      </w:r>
    </w:p>
    <w:p w14:paraId="08F8DE66" w14:textId="77777777" w:rsidR="002E011A" w:rsidRPr="002E011A" w:rsidRDefault="002E011A" w:rsidP="002E011A">
      <w:pPr>
        <w:tabs>
          <w:tab w:val="left" w:pos="851"/>
        </w:tabs>
        <w:ind w:firstLine="709"/>
        <w:jc w:val="both"/>
        <w:rPr>
          <w:bCs/>
        </w:rPr>
      </w:pPr>
      <w:r w:rsidRPr="002E011A">
        <w:rPr>
          <w:bCs/>
        </w:rPr>
        <w:t>Требования безопасности при работе с гидравлическим инструментом.</w:t>
      </w:r>
    </w:p>
    <w:p w14:paraId="47CB4A27" w14:textId="4E78A321" w:rsidR="002E011A" w:rsidRPr="002E011A" w:rsidRDefault="002E011A" w:rsidP="002E011A">
      <w:pPr>
        <w:tabs>
          <w:tab w:val="left" w:pos="851"/>
        </w:tabs>
        <w:ind w:firstLine="709"/>
        <w:jc w:val="both"/>
        <w:rPr>
          <w:bCs/>
        </w:rPr>
      </w:pPr>
      <w:r w:rsidRPr="002E011A">
        <w:rPr>
          <w:bCs/>
        </w:rPr>
        <w:t>Требования безопасности при работе с ручным пиротехническим инструментом.</w:t>
      </w:r>
    </w:p>
    <w:p w14:paraId="15D4021F" w14:textId="77777777" w:rsidR="006B5663" w:rsidRPr="006B5663" w:rsidRDefault="006B5663" w:rsidP="00430020">
      <w:pPr>
        <w:pStyle w:val="2"/>
        <w:spacing w:before="0" w:beforeAutospacing="0" w:after="0" w:afterAutospacing="0"/>
        <w:ind w:firstLine="709"/>
        <w:jc w:val="both"/>
        <w:rPr>
          <w:b w:val="0"/>
          <w:bCs w:val="0"/>
        </w:rPr>
      </w:pPr>
    </w:p>
    <w:p w14:paraId="18AD8706" w14:textId="77777777" w:rsidR="00430020" w:rsidRDefault="00430020" w:rsidP="00430020">
      <w:pPr>
        <w:pStyle w:val="2"/>
        <w:spacing w:before="0" w:beforeAutospacing="0" w:after="0" w:afterAutospacing="0"/>
        <w:ind w:firstLine="709"/>
        <w:jc w:val="both"/>
        <w:rPr>
          <w:bCs w:val="0"/>
        </w:rPr>
      </w:pPr>
    </w:p>
    <w:bookmarkEnd w:id="47"/>
    <w:p w14:paraId="0373A52A" w14:textId="0693F296" w:rsidR="008A0638" w:rsidRDefault="008A0638" w:rsidP="00DB0541">
      <w:pPr>
        <w:ind w:firstLine="709"/>
        <w:jc w:val="both"/>
      </w:pPr>
    </w:p>
    <w:p w14:paraId="74CE0C0D" w14:textId="1FB14B55" w:rsidR="008A0638" w:rsidRDefault="008A0638" w:rsidP="00DB0541">
      <w:pPr>
        <w:ind w:firstLine="709"/>
        <w:jc w:val="both"/>
      </w:pPr>
    </w:p>
    <w:p w14:paraId="6FA3B20D" w14:textId="75F28312" w:rsidR="008A0638" w:rsidRDefault="008A0638" w:rsidP="00DB0541">
      <w:pPr>
        <w:ind w:firstLine="709"/>
        <w:jc w:val="both"/>
      </w:pPr>
    </w:p>
    <w:p w14:paraId="739B4E89" w14:textId="2820C77F" w:rsidR="008A0638" w:rsidRDefault="008A0638" w:rsidP="00DB0541">
      <w:pPr>
        <w:ind w:firstLine="709"/>
        <w:jc w:val="both"/>
      </w:pPr>
    </w:p>
    <w:p w14:paraId="0C921201" w14:textId="5AC9730C" w:rsidR="008A0638" w:rsidRDefault="008A0638" w:rsidP="00DB0541">
      <w:pPr>
        <w:ind w:firstLine="709"/>
        <w:jc w:val="both"/>
      </w:pPr>
    </w:p>
    <w:p w14:paraId="7D4F8685" w14:textId="6EE8A37C" w:rsidR="008A0638" w:rsidRDefault="008A0638" w:rsidP="00DB0541">
      <w:pPr>
        <w:ind w:firstLine="709"/>
        <w:jc w:val="both"/>
      </w:pPr>
    </w:p>
    <w:p w14:paraId="6DD4BFF5" w14:textId="0AA189A9" w:rsidR="008A0638" w:rsidRDefault="008A0638" w:rsidP="00DB0541">
      <w:pPr>
        <w:ind w:firstLine="709"/>
        <w:jc w:val="both"/>
      </w:pPr>
    </w:p>
    <w:p w14:paraId="722AC5CC" w14:textId="6DF32628" w:rsidR="0019534A" w:rsidRDefault="0019534A" w:rsidP="00DB0541">
      <w:pPr>
        <w:ind w:firstLine="709"/>
        <w:jc w:val="both"/>
      </w:pPr>
    </w:p>
    <w:p w14:paraId="240BC0E6" w14:textId="71F3EE79" w:rsidR="0019534A" w:rsidRDefault="0019534A" w:rsidP="00DB0541">
      <w:pPr>
        <w:ind w:firstLine="709"/>
        <w:jc w:val="both"/>
      </w:pPr>
    </w:p>
    <w:p w14:paraId="36109DA1" w14:textId="367C0520" w:rsidR="0019534A" w:rsidRDefault="0019534A" w:rsidP="00DB0541">
      <w:pPr>
        <w:ind w:firstLine="709"/>
        <w:jc w:val="both"/>
      </w:pPr>
    </w:p>
    <w:p w14:paraId="4EDD7C15" w14:textId="21EE1B34" w:rsidR="0019534A" w:rsidRDefault="0019534A" w:rsidP="00DB0541">
      <w:pPr>
        <w:ind w:firstLine="709"/>
        <w:jc w:val="both"/>
      </w:pPr>
    </w:p>
    <w:p w14:paraId="4696711B" w14:textId="147E0323" w:rsidR="0019534A" w:rsidRDefault="0019534A" w:rsidP="00DB0541">
      <w:pPr>
        <w:ind w:firstLine="709"/>
        <w:jc w:val="both"/>
      </w:pPr>
    </w:p>
    <w:p w14:paraId="414AFF86" w14:textId="75399F27" w:rsidR="0019534A" w:rsidRDefault="0019534A" w:rsidP="00DB0541">
      <w:pPr>
        <w:ind w:firstLine="709"/>
        <w:jc w:val="both"/>
      </w:pPr>
    </w:p>
    <w:p w14:paraId="3E9B9574" w14:textId="71C14766" w:rsidR="0019534A" w:rsidRDefault="0019534A" w:rsidP="00DB0541">
      <w:pPr>
        <w:ind w:firstLine="709"/>
        <w:jc w:val="both"/>
      </w:pPr>
    </w:p>
    <w:p w14:paraId="1EDD001B" w14:textId="1F59BC97" w:rsidR="0019534A" w:rsidRDefault="0019534A" w:rsidP="00DB0541">
      <w:pPr>
        <w:ind w:firstLine="709"/>
        <w:jc w:val="both"/>
      </w:pPr>
    </w:p>
    <w:p w14:paraId="50A4A9D9" w14:textId="5814BE20" w:rsidR="0019534A" w:rsidRDefault="0019534A" w:rsidP="00DB0541">
      <w:pPr>
        <w:ind w:firstLine="709"/>
        <w:jc w:val="both"/>
      </w:pPr>
    </w:p>
    <w:p w14:paraId="2ECEB8BA" w14:textId="4B918F03" w:rsidR="0019534A" w:rsidRDefault="0019534A" w:rsidP="00DB0541">
      <w:pPr>
        <w:ind w:firstLine="709"/>
        <w:jc w:val="both"/>
      </w:pPr>
    </w:p>
    <w:p w14:paraId="2A283EF5" w14:textId="650400D0" w:rsidR="0019534A" w:rsidRDefault="0019534A" w:rsidP="00DB0541">
      <w:pPr>
        <w:ind w:firstLine="709"/>
        <w:jc w:val="both"/>
      </w:pPr>
    </w:p>
    <w:p w14:paraId="65A01429" w14:textId="4932589D" w:rsidR="0019534A" w:rsidRDefault="0019534A" w:rsidP="00DB0541">
      <w:pPr>
        <w:ind w:firstLine="709"/>
        <w:jc w:val="both"/>
      </w:pPr>
    </w:p>
    <w:p w14:paraId="2B7E5235" w14:textId="2824868F" w:rsidR="0019534A" w:rsidRDefault="0019534A" w:rsidP="00DB0541">
      <w:pPr>
        <w:ind w:firstLine="709"/>
        <w:jc w:val="both"/>
      </w:pPr>
    </w:p>
    <w:p w14:paraId="1C4AE47B" w14:textId="77777777" w:rsidR="0019534A" w:rsidRPr="008A0638" w:rsidRDefault="0019534A" w:rsidP="00DB0541">
      <w:pPr>
        <w:ind w:firstLine="709"/>
        <w:jc w:val="both"/>
      </w:pPr>
    </w:p>
    <w:p w14:paraId="77E6AB45" w14:textId="6836677F" w:rsidR="00F65F34" w:rsidRPr="008A0638" w:rsidRDefault="00F65F34" w:rsidP="00DB0541">
      <w:pPr>
        <w:ind w:firstLine="709"/>
        <w:jc w:val="both"/>
      </w:pPr>
    </w:p>
    <w:p w14:paraId="0A2D5AD7" w14:textId="0902AC92" w:rsidR="0085168A" w:rsidRPr="008A0638" w:rsidRDefault="0085168A" w:rsidP="00DB0541">
      <w:pPr>
        <w:ind w:firstLine="709"/>
        <w:jc w:val="both"/>
      </w:pPr>
    </w:p>
    <w:p w14:paraId="46A314EF" w14:textId="7F6B0F4D" w:rsidR="0085168A" w:rsidRDefault="0085168A" w:rsidP="00DB0541">
      <w:pPr>
        <w:ind w:firstLine="709"/>
        <w:jc w:val="both"/>
      </w:pPr>
    </w:p>
    <w:p w14:paraId="4937015F" w14:textId="5E3C71DA" w:rsidR="009A1EEF" w:rsidRDefault="009A1EEF" w:rsidP="00DB0541">
      <w:pPr>
        <w:ind w:firstLine="709"/>
        <w:jc w:val="both"/>
      </w:pPr>
    </w:p>
    <w:p w14:paraId="4FE897F4" w14:textId="5161019E" w:rsidR="009A1EEF" w:rsidRDefault="009A1EEF" w:rsidP="00DB0541">
      <w:pPr>
        <w:ind w:firstLine="709"/>
        <w:jc w:val="both"/>
      </w:pPr>
    </w:p>
    <w:p w14:paraId="7D40B8B1" w14:textId="6F5E77E3" w:rsidR="002C6E3B" w:rsidRPr="008A0638" w:rsidRDefault="00533DF6" w:rsidP="002C6E3B">
      <w:pPr>
        <w:pStyle w:val="2"/>
        <w:spacing w:before="0" w:beforeAutospacing="0" w:after="0" w:afterAutospacing="0"/>
      </w:pPr>
      <w:bookmarkStart w:id="64" w:name="_Toc69829404"/>
      <w:bookmarkStart w:id="65" w:name="_Toc140758167"/>
      <w:r w:rsidRPr="008A0638">
        <w:t xml:space="preserve">3. </w:t>
      </w:r>
      <w:bookmarkEnd w:id="64"/>
      <w:r w:rsidRPr="008A0638">
        <w:t>УСЛОВИЯ РЕАЛИЗАЦИИ ПРОГРАММЫ</w:t>
      </w:r>
      <w:bookmarkEnd w:id="65"/>
    </w:p>
    <w:p w14:paraId="08608A45" w14:textId="77777777" w:rsidR="00F02A03" w:rsidRPr="00E13DA4" w:rsidRDefault="00F02A03" w:rsidP="002C6E3B">
      <w:pPr>
        <w:pStyle w:val="2"/>
        <w:spacing w:before="0" w:beforeAutospacing="0" w:after="0" w:afterAutospacing="0"/>
        <w:rPr>
          <w:sz w:val="10"/>
          <w:szCs w:val="22"/>
        </w:rPr>
      </w:pPr>
    </w:p>
    <w:p w14:paraId="36FA4B3F" w14:textId="77777777" w:rsidR="002C6E3B" w:rsidRPr="008A0638" w:rsidRDefault="002C6E3B" w:rsidP="002C6E3B">
      <w:pPr>
        <w:pStyle w:val="2"/>
        <w:spacing w:before="0" w:beforeAutospacing="0" w:after="0" w:afterAutospacing="0"/>
        <w:jc w:val="both"/>
        <w:rPr>
          <w:sz w:val="2"/>
        </w:rPr>
      </w:pPr>
    </w:p>
    <w:p w14:paraId="3B258DEC" w14:textId="19C20AE8" w:rsidR="002C6E3B" w:rsidRPr="008A0638" w:rsidRDefault="002C6E3B" w:rsidP="002C6E3B">
      <w:pPr>
        <w:pStyle w:val="2"/>
        <w:spacing w:before="0" w:beforeAutospacing="0" w:after="0" w:afterAutospacing="0"/>
        <w:ind w:firstLine="709"/>
        <w:jc w:val="both"/>
      </w:pPr>
      <w:bookmarkStart w:id="66" w:name="_Toc69829405"/>
      <w:bookmarkStart w:id="67" w:name="_Toc140758168"/>
      <w:r w:rsidRPr="008A0638">
        <w:t>3.1. Требования к квалификации педагогических кадров</w:t>
      </w:r>
      <w:bookmarkEnd w:id="66"/>
      <w:bookmarkEnd w:id="67"/>
    </w:p>
    <w:p w14:paraId="72BF24D8" w14:textId="578DA97F" w:rsidR="00F35841" w:rsidRPr="008A0638" w:rsidRDefault="00F35841" w:rsidP="00F35841">
      <w:pPr>
        <w:pStyle w:val="a8"/>
        <w:tabs>
          <w:tab w:val="left" w:pos="851"/>
        </w:tabs>
        <w:ind w:left="0" w:firstLine="709"/>
        <w:contextualSpacing w:val="0"/>
        <w:jc w:val="both"/>
      </w:pPr>
      <w:r w:rsidRPr="008A0638">
        <w:t>Требования к квалификации преподавательского состава, обеспечивающих обучение по проверке знаний в области охраны труда по направлению «</w:t>
      </w:r>
      <w:r w:rsidR="006459CF" w:rsidRPr="006459CF">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8A0638">
        <w:t xml:space="preserve">» </w:t>
      </w:r>
      <w:r w:rsidRPr="008A0638">
        <w:rPr>
          <w:color w:val="000000" w:themeColor="text1"/>
        </w:rPr>
        <w:t>должны иметь</w:t>
      </w:r>
      <w:r w:rsidRPr="008A0638">
        <w:t>:</w:t>
      </w:r>
    </w:p>
    <w:p w14:paraId="29F56D34" w14:textId="2AEBA722" w:rsidR="00F35841" w:rsidRDefault="00F35841" w:rsidP="00F35841">
      <w:pPr>
        <w:pStyle w:val="a8"/>
        <w:tabs>
          <w:tab w:val="left" w:pos="851"/>
        </w:tabs>
        <w:ind w:left="0" w:firstLine="709"/>
        <w:contextualSpacing w:val="0"/>
        <w:jc w:val="both"/>
        <w:rPr>
          <w:color w:val="000000" w:themeColor="text1"/>
        </w:rPr>
      </w:pPr>
      <w:r w:rsidRPr="008A0638">
        <w:rPr>
          <w:color w:val="000000" w:themeColor="text1"/>
        </w:rPr>
        <w:t>-</w:t>
      </w:r>
      <w:bookmarkStart w:id="68" w:name="_Toc69829406"/>
      <w:r w:rsidRPr="008A0638">
        <w:rPr>
          <w:color w:val="000000" w:themeColor="text1"/>
        </w:rPr>
        <w:t xml:space="preserve"> высшее образование</w:t>
      </w:r>
      <w:r w:rsidR="00D043D2">
        <w:rPr>
          <w:color w:val="000000" w:themeColor="text1"/>
        </w:rPr>
        <w:t xml:space="preserve"> или средне профессиональное</w:t>
      </w:r>
      <w:r w:rsidRPr="008A0638">
        <w:rPr>
          <w:color w:val="000000" w:themeColor="text1"/>
        </w:rPr>
        <w:t>,</w:t>
      </w:r>
      <w:r w:rsidR="0019534A" w:rsidRPr="0019534A">
        <w:t xml:space="preserve"> </w:t>
      </w:r>
      <w:r w:rsidR="0019534A">
        <w:t>3  групп</w:t>
      </w:r>
      <w:r w:rsidR="00D043D2">
        <w:t>у</w:t>
      </w:r>
      <w:r w:rsidR="0019534A">
        <w:t xml:space="preserve"> по безопасности работ </w:t>
      </w:r>
      <w:r w:rsidR="003231AA" w:rsidRPr="003231AA">
        <w:t>в ограниченных и замкнутых пространствах</w:t>
      </w:r>
      <w:r w:rsidR="0019534A">
        <w:t>,</w:t>
      </w:r>
      <w:r w:rsidRPr="008A0638">
        <w:rPr>
          <w:color w:val="000000" w:themeColor="text1"/>
        </w:rPr>
        <w:t xml:space="preserve"> стаж работы в организации, оказывающей услуги обучения по охране труда, не менее одного года или опыт практической работы в области охраны труда не менее 5 лет в течение 10 лет, а также прошедших проверку знания с периодичностью 1 раз в 3 года путем личного присутствия или дистанционно, а также на сайте единой общероссийской системы по охране труда.</w:t>
      </w:r>
    </w:p>
    <w:p w14:paraId="476B2BBF" w14:textId="77777777" w:rsidR="00F35841" w:rsidRPr="00E13DA4" w:rsidRDefault="00F35841" w:rsidP="00F35841">
      <w:pPr>
        <w:autoSpaceDE w:val="0"/>
        <w:autoSpaceDN w:val="0"/>
        <w:adjustRightInd w:val="0"/>
        <w:ind w:firstLine="709"/>
        <w:jc w:val="both"/>
        <w:rPr>
          <w:sz w:val="8"/>
          <w:szCs w:val="8"/>
        </w:rPr>
      </w:pPr>
    </w:p>
    <w:p w14:paraId="340DA66D" w14:textId="37B06B16" w:rsidR="002C6E3B" w:rsidRPr="008A0638" w:rsidRDefault="00F35841" w:rsidP="002C6E3B">
      <w:pPr>
        <w:pStyle w:val="2"/>
        <w:spacing w:before="0" w:beforeAutospacing="0" w:after="0" w:afterAutospacing="0"/>
        <w:ind w:firstLine="709"/>
        <w:jc w:val="both"/>
      </w:pPr>
      <w:bookmarkStart w:id="69" w:name="_Toc120796367"/>
      <w:bookmarkStart w:id="70" w:name="_Toc140758169"/>
      <w:r w:rsidRPr="008A0638">
        <w:t xml:space="preserve">3.2. </w:t>
      </w:r>
      <w:bookmarkStart w:id="71" w:name="_Toc69829407"/>
      <w:bookmarkEnd w:id="68"/>
      <w:bookmarkEnd w:id="69"/>
      <w:r w:rsidR="002C6E3B" w:rsidRPr="008A0638">
        <w:t>Требования к информационным и учебно-методическим условиям</w:t>
      </w:r>
      <w:bookmarkEnd w:id="70"/>
      <w:bookmarkEnd w:id="71"/>
    </w:p>
    <w:p w14:paraId="0AB6805D" w14:textId="77777777" w:rsidR="002C6E3B" w:rsidRPr="008A0638" w:rsidRDefault="002C6E3B" w:rsidP="002C6E3B">
      <w:pPr>
        <w:autoSpaceDE w:val="0"/>
        <w:autoSpaceDN w:val="0"/>
        <w:adjustRightInd w:val="0"/>
        <w:ind w:firstLine="709"/>
        <w:jc w:val="both"/>
        <w:rPr>
          <w:b/>
          <w:i/>
        </w:rPr>
      </w:pPr>
      <w:r w:rsidRPr="008A0638">
        <w:rPr>
          <w:b/>
          <w:i/>
        </w:rPr>
        <w:t>Методическое обеспечение образовательной программы:</w:t>
      </w:r>
    </w:p>
    <w:p w14:paraId="3405DCA6" w14:textId="73A8D552" w:rsidR="0044269E" w:rsidRDefault="0044269E" w:rsidP="0044269E">
      <w:pPr>
        <w:autoSpaceDE w:val="0"/>
        <w:autoSpaceDN w:val="0"/>
        <w:adjustRightInd w:val="0"/>
        <w:ind w:firstLine="709"/>
        <w:jc w:val="both"/>
      </w:pPr>
      <w:r>
        <w:t>-Комплекс учебных материалов (презентации (интерактивные) к занятиям, учебные задания, тесты и др. материалы).</w:t>
      </w:r>
    </w:p>
    <w:p w14:paraId="5FEEA58B" w14:textId="0E0512A4" w:rsidR="0044269E" w:rsidRDefault="0044269E" w:rsidP="0044269E">
      <w:pPr>
        <w:autoSpaceDE w:val="0"/>
        <w:autoSpaceDN w:val="0"/>
        <w:adjustRightInd w:val="0"/>
        <w:ind w:firstLine="709"/>
        <w:jc w:val="both"/>
      </w:pPr>
      <w:r>
        <w:t xml:space="preserve">-Справочная база законодательных и иных нормативных актов по охране труда. </w:t>
      </w:r>
    </w:p>
    <w:p w14:paraId="6151AC25" w14:textId="2D14B233" w:rsidR="0044269E" w:rsidRDefault="0044269E" w:rsidP="0044269E">
      <w:pPr>
        <w:autoSpaceDE w:val="0"/>
        <w:autoSpaceDN w:val="0"/>
        <w:adjustRightInd w:val="0"/>
        <w:ind w:firstLine="709"/>
        <w:jc w:val="both"/>
      </w:pPr>
      <w:r>
        <w:t xml:space="preserve">-Системы дистанционного обучения СДО ПРОФ. </w:t>
      </w:r>
    </w:p>
    <w:p w14:paraId="154601CD" w14:textId="2CA4C7C9" w:rsidR="0044269E" w:rsidRDefault="0044269E" w:rsidP="0044269E">
      <w:pPr>
        <w:autoSpaceDE w:val="0"/>
        <w:autoSpaceDN w:val="0"/>
        <w:adjustRightInd w:val="0"/>
        <w:ind w:firstLine="709"/>
        <w:jc w:val="both"/>
      </w:pPr>
      <w:r>
        <w:t>-Видеоматериалы по охране труда</w:t>
      </w:r>
      <w:r w:rsidR="006459CF">
        <w:t>.</w:t>
      </w:r>
    </w:p>
    <w:p w14:paraId="111C1AF5" w14:textId="77777777" w:rsidR="0044269E" w:rsidRDefault="0044269E" w:rsidP="0044269E">
      <w:pPr>
        <w:autoSpaceDE w:val="0"/>
        <w:autoSpaceDN w:val="0"/>
        <w:adjustRightInd w:val="0"/>
        <w:ind w:firstLine="709"/>
        <w:jc w:val="both"/>
        <w:rPr>
          <w:sz w:val="6"/>
        </w:rPr>
      </w:pPr>
    </w:p>
    <w:p w14:paraId="0620870C" w14:textId="77777777" w:rsidR="002C6E3B" w:rsidRPr="008A0638" w:rsidRDefault="002C6E3B" w:rsidP="002C6E3B">
      <w:pPr>
        <w:pStyle w:val="2"/>
        <w:spacing w:before="0" w:beforeAutospacing="0" w:after="0" w:afterAutospacing="0"/>
        <w:jc w:val="both"/>
        <w:rPr>
          <w:sz w:val="6"/>
        </w:rPr>
      </w:pPr>
      <w:bookmarkStart w:id="72" w:name="_Toc69829408"/>
    </w:p>
    <w:p w14:paraId="28E98E35" w14:textId="208FEDA2" w:rsidR="002C6E3B" w:rsidRPr="008A0638" w:rsidRDefault="002C6E3B" w:rsidP="002C6E3B">
      <w:pPr>
        <w:pStyle w:val="2"/>
        <w:spacing w:before="0" w:beforeAutospacing="0" w:after="0" w:afterAutospacing="0"/>
        <w:ind w:firstLine="709"/>
        <w:jc w:val="both"/>
      </w:pPr>
      <w:bookmarkStart w:id="73" w:name="_Toc140758170"/>
      <w:r w:rsidRPr="008A0638">
        <w:t>3.</w:t>
      </w:r>
      <w:r w:rsidR="0019534A">
        <w:t>3</w:t>
      </w:r>
      <w:r w:rsidRPr="008A0638">
        <w:t>. Общие требования к организации образовательного процесса</w:t>
      </w:r>
      <w:bookmarkEnd w:id="72"/>
      <w:bookmarkEnd w:id="73"/>
    </w:p>
    <w:p w14:paraId="06BD29FB" w14:textId="77777777" w:rsidR="002C6E3B" w:rsidRPr="008A0638" w:rsidRDefault="002C6E3B" w:rsidP="002C6E3B">
      <w:pPr>
        <w:tabs>
          <w:tab w:val="left" w:pos="851"/>
        </w:tabs>
        <w:ind w:firstLine="709"/>
        <w:jc w:val="both"/>
      </w:pPr>
      <w:r w:rsidRPr="008A0638">
        <w:t>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 техническими документами.</w:t>
      </w:r>
    </w:p>
    <w:p w14:paraId="22003AE8" w14:textId="300B0F86" w:rsidR="00AE1A87" w:rsidRPr="008A0638" w:rsidRDefault="00AE1A87" w:rsidP="002C6E3B">
      <w:pPr>
        <w:tabs>
          <w:tab w:val="left" w:pos="851"/>
        </w:tabs>
        <w:ind w:firstLine="709"/>
        <w:jc w:val="both"/>
      </w:pPr>
      <w:r w:rsidRPr="008A0638">
        <w:t>В результате обучения слушатели приобретают знания, навыки и практические умения, необходимые для качественного совершенствования профессиональных компетенций.</w:t>
      </w:r>
    </w:p>
    <w:p w14:paraId="2EAAA3C0" w14:textId="11D3430B" w:rsidR="002606E2" w:rsidRPr="008A0638" w:rsidRDefault="002606E2" w:rsidP="002606E2">
      <w:pPr>
        <w:autoSpaceDE w:val="0"/>
        <w:autoSpaceDN w:val="0"/>
        <w:adjustRightInd w:val="0"/>
        <w:ind w:firstLine="709"/>
        <w:jc w:val="both"/>
        <w:rPr>
          <w:bCs/>
          <w:color w:val="000000" w:themeColor="text1"/>
        </w:rPr>
      </w:pPr>
      <w:r w:rsidRPr="008A0638">
        <w:rPr>
          <w:bCs/>
          <w:color w:val="000000" w:themeColor="text1"/>
        </w:rPr>
        <w:t xml:space="preserve">Программа рассчитана на теоретическое обучение в объёме </w:t>
      </w:r>
      <w:r w:rsidR="006459CF">
        <w:rPr>
          <w:bCs/>
          <w:color w:val="000000" w:themeColor="text1"/>
        </w:rPr>
        <w:t>11</w:t>
      </w:r>
      <w:r w:rsidRPr="008A0638">
        <w:rPr>
          <w:bCs/>
          <w:color w:val="000000" w:themeColor="text1"/>
        </w:rPr>
        <w:t xml:space="preserve"> часов и практического занятия в объёме </w:t>
      </w:r>
      <w:r w:rsidR="006459CF">
        <w:rPr>
          <w:bCs/>
          <w:color w:val="000000" w:themeColor="text1"/>
        </w:rPr>
        <w:t>4</w:t>
      </w:r>
      <w:r w:rsidRPr="008A0638">
        <w:rPr>
          <w:bCs/>
          <w:color w:val="000000" w:themeColor="text1"/>
        </w:rPr>
        <w:t xml:space="preserve"> часов.</w:t>
      </w:r>
    </w:p>
    <w:p w14:paraId="6358CDE5" w14:textId="75516ADA" w:rsidR="002606E2" w:rsidRPr="008A0638" w:rsidRDefault="002606E2" w:rsidP="002606E2">
      <w:pPr>
        <w:autoSpaceDE w:val="0"/>
        <w:autoSpaceDN w:val="0"/>
        <w:adjustRightInd w:val="0"/>
        <w:ind w:firstLine="709"/>
        <w:jc w:val="both"/>
        <w:rPr>
          <w:bCs/>
          <w:color w:val="000000" w:themeColor="text1"/>
        </w:rPr>
      </w:pPr>
      <w:r w:rsidRPr="008A0638">
        <w:rPr>
          <w:bCs/>
          <w:color w:val="000000" w:themeColor="text1"/>
        </w:rPr>
        <w:t>Устанавливаются следующие основные виды занятий: лекции</w:t>
      </w:r>
      <w:r w:rsidR="006D7603" w:rsidRPr="008A0638">
        <w:rPr>
          <w:bCs/>
          <w:color w:val="000000" w:themeColor="text1"/>
        </w:rPr>
        <w:t xml:space="preserve"> и</w:t>
      </w:r>
      <w:r w:rsidRPr="008A0638">
        <w:rPr>
          <w:bCs/>
          <w:color w:val="000000" w:themeColor="text1"/>
        </w:rPr>
        <w:t xml:space="preserve"> практическ</w:t>
      </w:r>
      <w:r w:rsidR="006D7603" w:rsidRPr="008A0638">
        <w:rPr>
          <w:bCs/>
          <w:color w:val="000000" w:themeColor="text1"/>
        </w:rPr>
        <w:t>ие</w:t>
      </w:r>
      <w:r w:rsidRPr="008A0638">
        <w:rPr>
          <w:bCs/>
          <w:color w:val="000000" w:themeColor="text1"/>
        </w:rPr>
        <w:t xml:space="preserve"> занятие.</w:t>
      </w:r>
    </w:p>
    <w:p w14:paraId="60DFBF87" w14:textId="11CE7821" w:rsidR="002606E2" w:rsidRPr="008A0638" w:rsidRDefault="002606E2" w:rsidP="002606E2">
      <w:pPr>
        <w:autoSpaceDE w:val="0"/>
        <w:autoSpaceDN w:val="0"/>
        <w:adjustRightInd w:val="0"/>
        <w:ind w:firstLine="709"/>
        <w:jc w:val="both"/>
        <w:rPr>
          <w:bCs/>
          <w:i/>
          <w:color w:val="000000" w:themeColor="text1"/>
        </w:rPr>
      </w:pPr>
      <w:r w:rsidRPr="008A0638">
        <w:rPr>
          <w:bCs/>
          <w:color w:val="000000" w:themeColor="text1"/>
        </w:rPr>
        <w:t xml:space="preserve">Для всех видов аудиторных занятий академический час устанавливается продолжительностью 45 минут.  </w:t>
      </w:r>
    </w:p>
    <w:p w14:paraId="02C3891F" w14:textId="216D52C1" w:rsidR="002606E2" w:rsidRDefault="002606E2" w:rsidP="002606E2">
      <w:pPr>
        <w:autoSpaceDE w:val="0"/>
        <w:autoSpaceDN w:val="0"/>
        <w:adjustRightInd w:val="0"/>
        <w:ind w:firstLine="709"/>
        <w:jc w:val="both"/>
        <w:rPr>
          <w:bCs/>
          <w:color w:val="000000" w:themeColor="text1"/>
        </w:rPr>
      </w:pPr>
      <w:r w:rsidRPr="008A0638">
        <w:rPr>
          <w:bCs/>
          <w:color w:val="000000" w:themeColor="text1"/>
        </w:rPr>
        <w:t xml:space="preserve">После окончания теоретического и практического обучения проводится проверка знаний (тестирование) </w:t>
      </w:r>
      <w:r w:rsidR="006459CF">
        <w:rPr>
          <w:bCs/>
          <w:color w:val="000000" w:themeColor="text1"/>
        </w:rPr>
        <w:t>1</w:t>
      </w:r>
      <w:r w:rsidRPr="008A0638">
        <w:rPr>
          <w:bCs/>
          <w:color w:val="000000" w:themeColor="text1"/>
        </w:rPr>
        <w:t xml:space="preserve"> ча</w:t>
      </w:r>
      <w:r w:rsidR="0060250F" w:rsidRPr="008A0638">
        <w:rPr>
          <w:bCs/>
          <w:color w:val="000000" w:themeColor="text1"/>
        </w:rPr>
        <w:t>с</w:t>
      </w:r>
      <w:r w:rsidR="009F4879">
        <w:rPr>
          <w:bCs/>
          <w:color w:val="000000" w:themeColor="text1"/>
        </w:rPr>
        <w:t>а</w:t>
      </w:r>
      <w:r w:rsidRPr="008A0638">
        <w:rPr>
          <w:bCs/>
          <w:color w:val="000000" w:themeColor="text1"/>
        </w:rPr>
        <w:t>, который включает в себя проверку теоретических знаний и практических умений.</w:t>
      </w:r>
    </w:p>
    <w:p w14:paraId="3821782C" w14:textId="77777777" w:rsidR="00E13DA4" w:rsidRPr="00820EE6" w:rsidRDefault="00E13DA4" w:rsidP="00E13DA4">
      <w:pPr>
        <w:ind w:firstLine="709"/>
        <w:jc w:val="both"/>
      </w:pPr>
      <w:r w:rsidRPr="00E13DA4">
        <w:rPr>
          <w:b/>
          <w:bCs/>
        </w:rPr>
        <w:t>Общие требования при организации обучения с применением системы дистанционного обучения СДО ПРОФ.</w:t>
      </w:r>
      <w:r w:rsidRPr="00820EE6">
        <w:t xml:space="preserve"> В системе обучения СДО ПРОФ обучающимся предоставляется логин и пароль для входа в свой личный кабинет, доступ в систему СДО ПРОФ оправля</w:t>
      </w:r>
      <w:r>
        <w:t>ется</w:t>
      </w:r>
      <w:r w:rsidRPr="00820EE6">
        <w:t xml:space="preserve"> на электронный адрес. Срок обучения в системе СДО ПРОФ осуществляется в объёме предусмотренной программы.</w:t>
      </w:r>
    </w:p>
    <w:p w14:paraId="491EBCA9" w14:textId="77777777" w:rsidR="006459CF" w:rsidRPr="00E13DA4" w:rsidRDefault="006459CF" w:rsidP="002606E2">
      <w:pPr>
        <w:autoSpaceDE w:val="0"/>
        <w:autoSpaceDN w:val="0"/>
        <w:adjustRightInd w:val="0"/>
        <w:ind w:firstLine="709"/>
        <w:jc w:val="both"/>
        <w:rPr>
          <w:bCs/>
          <w:color w:val="000000" w:themeColor="text1"/>
          <w:sz w:val="16"/>
          <w:szCs w:val="16"/>
        </w:rPr>
      </w:pPr>
    </w:p>
    <w:p w14:paraId="66FB55D0" w14:textId="77777777" w:rsidR="006459CF" w:rsidRPr="008370F4" w:rsidRDefault="006459CF" w:rsidP="006459CF">
      <w:pPr>
        <w:pStyle w:val="af5"/>
        <w:spacing w:before="0" w:beforeAutospacing="0" w:after="0" w:afterAutospacing="0" w:line="240" w:lineRule="auto"/>
        <w:ind w:firstLine="709"/>
        <w:jc w:val="both"/>
        <w:rPr>
          <w:lang w:val="ru-RU"/>
        </w:rPr>
      </w:pPr>
      <w:bookmarkStart w:id="74" w:name="_Toc137649970"/>
      <w:bookmarkStart w:id="75" w:name="_Toc140758171"/>
      <w:r w:rsidRPr="00820EE6">
        <w:t>3.</w:t>
      </w:r>
      <w:r>
        <w:rPr>
          <w:lang w:val="ru-RU"/>
        </w:rPr>
        <w:t>4</w:t>
      </w:r>
      <w:r w:rsidRPr="00820EE6">
        <w:t>. Вид учебных занятий</w:t>
      </w:r>
      <w:bookmarkEnd w:id="74"/>
      <w:bookmarkEnd w:id="75"/>
      <w:r w:rsidRPr="00820EE6">
        <w:t xml:space="preserve"> </w:t>
      </w:r>
    </w:p>
    <w:p w14:paraId="24D8AF45" w14:textId="77777777" w:rsidR="006459CF" w:rsidRDefault="006459CF" w:rsidP="006459CF">
      <w:pPr>
        <w:ind w:firstLine="709"/>
        <w:jc w:val="both"/>
      </w:pPr>
      <w:r w:rsidRPr="00820EE6">
        <w:rPr>
          <w:b/>
          <w:i/>
        </w:rPr>
        <w:t xml:space="preserve">Очная форма обучения реализуется </w:t>
      </w:r>
      <w:r w:rsidRPr="00820EE6">
        <w:t xml:space="preserve">в учебном центре или на предприятии с выездом преподавателя. Занятия проводятся в форме лекций с использованием наглядных пособий, </w:t>
      </w:r>
      <w:r>
        <w:t>интерактивных лекций.</w:t>
      </w:r>
    </w:p>
    <w:p w14:paraId="1C311988" w14:textId="77777777" w:rsidR="006459CF" w:rsidRDefault="006459CF" w:rsidP="006459CF">
      <w:pPr>
        <w:ind w:firstLine="709"/>
        <w:jc w:val="both"/>
      </w:pPr>
      <w:r>
        <w:rPr>
          <w:b/>
          <w:i/>
        </w:rPr>
        <w:t xml:space="preserve">Дистанционная </w:t>
      </w:r>
      <w:r w:rsidRPr="00820EE6">
        <w:rPr>
          <w:b/>
          <w:i/>
        </w:rPr>
        <w:t>форма обучения реализуется через</w:t>
      </w:r>
      <w:r w:rsidRPr="00820EE6">
        <w:t xml:space="preserve"> системы дистанционного обучения СДО ПРОФ. Доступ к СДО ПРОФ осуществляется с использованием информационных технологий, технических средств, информационно-телекоммуникационных сетей, обеспечивающих возможность самостоятельного изучения.</w:t>
      </w:r>
    </w:p>
    <w:p w14:paraId="22AD247E" w14:textId="77777777" w:rsidR="006459CF" w:rsidRPr="00D26E45" w:rsidRDefault="006459CF" w:rsidP="006459CF">
      <w:pPr>
        <w:pStyle w:val="af2"/>
        <w:spacing w:after="0"/>
        <w:ind w:firstLine="709"/>
        <w:jc w:val="both"/>
        <w:rPr>
          <w:b/>
          <w:i/>
        </w:rPr>
      </w:pPr>
      <w:bookmarkStart w:id="76" w:name="_Hlk120869205"/>
      <w:r w:rsidRPr="00D26E45">
        <w:rPr>
          <w:b/>
          <w:i/>
        </w:rPr>
        <w:t>Система дистанционного обучения СДО ПРОФ включает в себя:</w:t>
      </w:r>
    </w:p>
    <w:p w14:paraId="675DA996" w14:textId="64CF5C1C" w:rsidR="006459CF" w:rsidRDefault="006459CF" w:rsidP="006459CF">
      <w:pPr>
        <w:pStyle w:val="af2"/>
        <w:spacing w:after="0"/>
        <w:ind w:firstLine="709"/>
        <w:jc w:val="both"/>
      </w:pPr>
      <w:r w:rsidRPr="00D26E45">
        <w:t xml:space="preserve">-обеспечение работников, проходящих </w:t>
      </w:r>
      <w:r w:rsidRPr="00361DD3">
        <w:rPr>
          <w:color w:val="000000"/>
        </w:rPr>
        <w:t xml:space="preserve">обучение </w:t>
      </w:r>
      <w:r>
        <w:rPr>
          <w:color w:val="000000"/>
        </w:rPr>
        <w:t xml:space="preserve">по программе </w:t>
      </w:r>
      <w:r w:rsidRPr="00361DD3">
        <w:rPr>
          <w:color w:val="000000"/>
        </w:rPr>
        <w:t>«</w:t>
      </w:r>
      <w:r w:rsidRPr="006459CF">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r w:rsidRPr="00361DD3">
        <w:rPr>
          <w:color w:val="000000"/>
        </w:rPr>
        <w:t>»</w:t>
      </w:r>
      <w:r w:rsidRPr="00D26E45">
        <w:t xml:space="preserve">, </w:t>
      </w:r>
      <w:r>
        <w:t>нормативно правовыми актами</w:t>
      </w:r>
      <w:r w:rsidRPr="00D26E45">
        <w:t xml:space="preserve">, </w:t>
      </w:r>
      <w:r>
        <w:t>интерактивными лекциями по каждой теме, проверка знаний в форме тестирования.</w:t>
      </w:r>
    </w:p>
    <w:p w14:paraId="7DE09D03" w14:textId="2C1912F8" w:rsidR="00AE1A87" w:rsidRPr="008A0638" w:rsidRDefault="00AE1A87" w:rsidP="00EF2720">
      <w:pPr>
        <w:pStyle w:val="2"/>
        <w:spacing w:before="0" w:beforeAutospacing="0" w:after="0" w:afterAutospacing="0"/>
      </w:pPr>
      <w:bookmarkStart w:id="77" w:name="_Toc69829409"/>
      <w:bookmarkStart w:id="78" w:name="_Toc140758172"/>
      <w:bookmarkEnd w:id="76"/>
      <w:r w:rsidRPr="008A0638">
        <w:t>4.ОЦЕНКА РЕЗУЛЬТАТОВ ОСВОЕНИЯ ПРОГРАММЫ</w:t>
      </w:r>
      <w:bookmarkEnd w:id="77"/>
      <w:bookmarkEnd w:id="78"/>
    </w:p>
    <w:p w14:paraId="58F977FB" w14:textId="77777777" w:rsidR="00241E50" w:rsidRPr="008A0638" w:rsidRDefault="00241E50" w:rsidP="00EF2720">
      <w:pPr>
        <w:pStyle w:val="2"/>
        <w:spacing w:before="0" w:beforeAutospacing="0" w:after="0" w:afterAutospacing="0"/>
      </w:pPr>
    </w:p>
    <w:p w14:paraId="74AEC451" w14:textId="7EDA4DB8" w:rsidR="00241E50" w:rsidRPr="008A0638" w:rsidRDefault="00241E50" w:rsidP="00241E50">
      <w:pPr>
        <w:pStyle w:val="2"/>
        <w:spacing w:before="0" w:beforeAutospacing="0" w:after="0" w:afterAutospacing="0"/>
      </w:pPr>
      <w:bookmarkStart w:id="79" w:name="_Toc120796371"/>
      <w:bookmarkStart w:id="80" w:name="_Toc140758173"/>
      <w:bookmarkStart w:id="81" w:name="_Hlk120801384"/>
      <w:r w:rsidRPr="008A0638">
        <w:t xml:space="preserve">4.1. </w:t>
      </w:r>
      <w:r w:rsidR="00B935C9">
        <w:t>О</w:t>
      </w:r>
      <w:r w:rsidRPr="008A0638">
        <w:t>ценк</w:t>
      </w:r>
      <w:r w:rsidR="00B935C9">
        <w:t>а</w:t>
      </w:r>
      <w:r w:rsidRPr="008A0638">
        <w:t xml:space="preserve"> результатов освоения программы</w:t>
      </w:r>
      <w:bookmarkEnd w:id="79"/>
      <w:bookmarkEnd w:id="80"/>
    </w:p>
    <w:p w14:paraId="25954957" w14:textId="2097F86E" w:rsidR="00B935C9" w:rsidRPr="008A0638" w:rsidRDefault="00B935C9" w:rsidP="00B935C9">
      <w:pPr>
        <w:autoSpaceDE w:val="0"/>
        <w:autoSpaceDN w:val="0"/>
        <w:adjustRightInd w:val="0"/>
        <w:ind w:firstLine="709"/>
        <w:jc w:val="both"/>
        <w:rPr>
          <w:spacing w:val="2"/>
          <w:shd w:val="clear" w:color="auto" w:fill="FFFFFF"/>
        </w:rPr>
      </w:pPr>
      <w:r>
        <w:t>Проверка знаний проводится в форме тестирования, в том числе с использованием технических возможностей системы дистанционного обучения.</w:t>
      </w:r>
      <w:r w:rsidRPr="00B935C9">
        <w:rPr>
          <w:spacing w:val="2"/>
          <w:shd w:val="clear" w:color="auto" w:fill="FFFFFF"/>
        </w:rPr>
        <w:t xml:space="preserve"> </w:t>
      </w:r>
      <w:r w:rsidRPr="008A0638">
        <w:rPr>
          <w:spacing w:val="2"/>
          <w:shd w:val="clear" w:color="auto" w:fill="FFFFFF"/>
        </w:rPr>
        <w:t xml:space="preserve">К проверке знаний допускаются слушатели, освоившие учебный план в полном объеме. </w:t>
      </w:r>
      <w:r>
        <w:rPr>
          <w:spacing w:val="2"/>
          <w:shd w:val="clear" w:color="auto" w:fill="FFFFFF"/>
        </w:rPr>
        <w:t>П</w:t>
      </w:r>
      <w:r w:rsidRPr="008A0638">
        <w:rPr>
          <w:spacing w:val="2"/>
          <w:shd w:val="clear" w:color="auto" w:fill="FFFFFF"/>
        </w:rPr>
        <w:t xml:space="preserve">роверка знаний состоит из 10 вопросов, ответить на которые необходимо в течение 45 минут. Тест считается успешно пройденным при предоставлении более 80% правильных ответов. </w:t>
      </w:r>
    </w:p>
    <w:p w14:paraId="7F34EF23" w14:textId="01225899" w:rsidR="00B935C9" w:rsidRDefault="00B935C9" w:rsidP="00241E50">
      <w:pPr>
        <w:autoSpaceDE w:val="0"/>
        <w:autoSpaceDN w:val="0"/>
        <w:adjustRightInd w:val="0"/>
        <w:ind w:firstLine="709"/>
        <w:jc w:val="both"/>
      </w:pPr>
      <w:r>
        <w:t>Результаты проверки знания требований охраны труда работников после завершения обучения требованиям охраны труда оформляются протоколом проверки знания требований охраны труда. Протокол проверки знания требований охраны труда работников может быть оформлен на бумажном носителе или в электронном виде и является свидетельством того, что работник прошел соответствующее обучение по охране труда.</w:t>
      </w:r>
    </w:p>
    <w:p w14:paraId="1DADA7BF" w14:textId="151F3742" w:rsidR="00B935C9" w:rsidRDefault="00B935C9" w:rsidP="00241E50">
      <w:pPr>
        <w:autoSpaceDE w:val="0"/>
        <w:autoSpaceDN w:val="0"/>
        <w:adjustRightInd w:val="0"/>
        <w:ind w:firstLine="709"/>
        <w:jc w:val="both"/>
      </w:pPr>
      <w:r>
        <w:t>Протокол проверки знания требований охраны труда работников подписывается председателем (заместителем председателя) и членами комиссии по проверке знания требований охраны труда. Допускается возможность ведения протокола проверки знания требований охраны труда работников в электронном виде с использованием электронной подписи или любого другого способа, позволяющего идентифицировать личность работника, в соответствии с законодательством Российской Федерации</w:t>
      </w:r>
    </w:p>
    <w:p w14:paraId="4CB841A3" w14:textId="77777777" w:rsidR="00241E50" w:rsidRPr="008A0638" w:rsidRDefault="00241E50" w:rsidP="00241E50">
      <w:pPr>
        <w:autoSpaceDE w:val="0"/>
        <w:autoSpaceDN w:val="0"/>
        <w:adjustRightInd w:val="0"/>
        <w:ind w:firstLine="709"/>
        <w:jc w:val="both"/>
        <w:rPr>
          <w:i/>
        </w:rPr>
      </w:pPr>
      <w:r w:rsidRPr="008A0638">
        <w:rPr>
          <w:i/>
        </w:rPr>
        <w:t>При оценке качества освоения программы проверки знаний, тестирование может предоставляться на бумажных носителях или с помощью системы дистанционного обучения СДО ПРОФ.</w:t>
      </w:r>
    </w:p>
    <w:p w14:paraId="446CB784" w14:textId="77777777" w:rsidR="00241E50" w:rsidRPr="008A0638" w:rsidRDefault="00241E50" w:rsidP="00241E50">
      <w:pPr>
        <w:pStyle w:val="2"/>
        <w:spacing w:before="0" w:beforeAutospacing="0" w:after="0" w:afterAutospacing="0"/>
      </w:pPr>
      <w:bookmarkStart w:id="82" w:name="_Toc120796372"/>
      <w:bookmarkStart w:id="83" w:name="_Toc140758174"/>
      <w:r w:rsidRPr="008A0638">
        <w:t>4.2. Критерии оценки практических занятий</w:t>
      </w:r>
      <w:bookmarkEnd w:id="82"/>
      <w:bookmarkEnd w:id="83"/>
    </w:p>
    <w:p w14:paraId="19C91BBF" w14:textId="77777777" w:rsidR="00241E50" w:rsidRPr="008A0638" w:rsidRDefault="00241E50" w:rsidP="00241E50">
      <w:pPr>
        <w:ind w:firstLine="709"/>
        <w:jc w:val="both"/>
        <w:rPr>
          <w:rFonts w:eastAsiaTheme="minorHAnsi"/>
          <w:lang w:eastAsia="en-US"/>
        </w:rPr>
      </w:pPr>
      <w:r w:rsidRPr="008A0638">
        <w:rPr>
          <w:rFonts w:eastAsiaTheme="minorHAnsi"/>
          <w:lang w:eastAsia="en-US"/>
        </w:rPr>
        <w:t>Знания и умения обучающихся определяются «зачтено» («зачет») или незачет.</w:t>
      </w:r>
    </w:p>
    <w:p w14:paraId="533A2B3A" w14:textId="77777777" w:rsidR="00241E50" w:rsidRPr="008A0638" w:rsidRDefault="00241E50" w:rsidP="00241E50">
      <w:pPr>
        <w:ind w:firstLine="709"/>
        <w:jc w:val="both"/>
        <w:rPr>
          <w:rFonts w:eastAsiaTheme="minorHAnsi"/>
          <w:lang w:eastAsia="en-US"/>
        </w:rPr>
      </w:pPr>
      <w:r w:rsidRPr="008A0638">
        <w:rPr>
          <w:rFonts w:eastAsiaTheme="minorHAnsi"/>
          <w:lang w:eastAsia="en-US"/>
        </w:rPr>
        <w:t>«Зачет» за практические занятия по программе проверке знаний ставится при правильном выполнении работы не менее чем на 85%.</w:t>
      </w:r>
    </w:p>
    <w:p w14:paraId="79993CCA" w14:textId="77777777" w:rsidR="00241E50" w:rsidRPr="008A0638" w:rsidRDefault="00241E50" w:rsidP="00241E50">
      <w:pPr>
        <w:ind w:firstLine="709"/>
        <w:jc w:val="both"/>
        <w:rPr>
          <w:rFonts w:eastAsiaTheme="minorHAnsi"/>
          <w:lang w:eastAsia="en-US"/>
        </w:rPr>
      </w:pPr>
      <w:r w:rsidRPr="008A0638">
        <w:rPr>
          <w:rFonts w:eastAsiaTheme="minorHAnsi"/>
          <w:lang w:eastAsia="en-US"/>
        </w:rPr>
        <w:t>«Незачет» за практическую занятия по программе проверке знаний ставится при правильном выполнении работы менее чем на 70%.</w:t>
      </w:r>
    </w:p>
    <w:p w14:paraId="06BE00BB" w14:textId="77777777" w:rsidR="00241E50" w:rsidRPr="008A0638" w:rsidRDefault="00241E50" w:rsidP="00241E50">
      <w:pPr>
        <w:autoSpaceDE w:val="0"/>
        <w:autoSpaceDN w:val="0"/>
        <w:adjustRightInd w:val="0"/>
        <w:ind w:firstLine="709"/>
        <w:jc w:val="both"/>
      </w:pPr>
    </w:p>
    <w:p w14:paraId="422EB66A" w14:textId="77777777" w:rsidR="00241E50" w:rsidRPr="008A0638" w:rsidRDefault="00241E50" w:rsidP="00241E50">
      <w:pPr>
        <w:pStyle w:val="2"/>
        <w:spacing w:before="0" w:beforeAutospacing="0" w:after="0" w:afterAutospacing="0"/>
      </w:pPr>
      <w:bookmarkStart w:id="84" w:name="_Toc120796373"/>
      <w:bookmarkStart w:id="85" w:name="_Toc140758175"/>
      <w:r w:rsidRPr="008A0638">
        <w:t>4.3. Критерии оценивания проверки знаний</w:t>
      </w:r>
      <w:bookmarkEnd w:id="84"/>
      <w:bookmarkEnd w:id="8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670"/>
      </w:tblGrid>
      <w:tr w:rsidR="00241E50" w:rsidRPr="008A0638" w14:paraId="259145AA" w14:textId="77777777" w:rsidTr="00016EA9">
        <w:trPr>
          <w:trHeight w:val="515"/>
        </w:trPr>
        <w:tc>
          <w:tcPr>
            <w:tcW w:w="4849" w:type="dxa"/>
            <w:shd w:val="clear" w:color="auto" w:fill="EDEDED" w:themeFill="accent3" w:themeFillTint="33"/>
          </w:tcPr>
          <w:p w14:paraId="1518C7FE" w14:textId="77777777" w:rsidR="00241E50" w:rsidRPr="008A0638" w:rsidRDefault="00241E50" w:rsidP="00016EA9">
            <w:pPr>
              <w:jc w:val="center"/>
              <w:rPr>
                <w:b/>
              </w:rPr>
            </w:pPr>
            <w:r w:rsidRPr="008A0638">
              <w:rPr>
                <w:b/>
              </w:rPr>
              <w:t xml:space="preserve">Процент результативности </w:t>
            </w:r>
          </w:p>
          <w:p w14:paraId="72BD19B0" w14:textId="77777777" w:rsidR="00241E50" w:rsidRPr="008A0638" w:rsidRDefault="00241E50" w:rsidP="00016EA9">
            <w:pPr>
              <w:jc w:val="center"/>
              <w:rPr>
                <w:b/>
              </w:rPr>
            </w:pPr>
            <w:r w:rsidRPr="008A0638">
              <w:rPr>
                <w:b/>
              </w:rPr>
              <w:t>(количество правильных ответов)</w:t>
            </w:r>
          </w:p>
        </w:tc>
        <w:tc>
          <w:tcPr>
            <w:tcW w:w="4670" w:type="dxa"/>
            <w:shd w:val="clear" w:color="auto" w:fill="EDEDED" w:themeFill="accent3" w:themeFillTint="33"/>
            <w:vAlign w:val="center"/>
          </w:tcPr>
          <w:p w14:paraId="5B8F5A8A" w14:textId="77777777" w:rsidR="00241E50" w:rsidRPr="008A0638" w:rsidRDefault="00241E50" w:rsidP="00016EA9">
            <w:pPr>
              <w:jc w:val="center"/>
              <w:rPr>
                <w:b/>
              </w:rPr>
            </w:pPr>
            <w:r w:rsidRPr="008A0638">
              <w:rPr>
                <w:b/>
              </w:rPr>
              <w:t>Оценка результата проверки</w:t>
            </w:r>
          </w:p>
        </w:tc>
      </w:tr>
      <w:tr w:rsidR="00241E50" w:rsidRPr="008A0638" w14:paraId="7E09C517" w14:textId="77777777" w:rsidTr="00016EA9">
        <w:tc>
          <w:tcPr>
            <w:tcW w:w="4849" w:type="dxa"/>
          </w:tcPr>
          <w:p w14:paraId="512A42F4" w14:textId="77777777" w:rsidR="00241E50" w:rsidRPr="008A0638" w:rsidRDefault="00241E50" w:rsidP="00016EA9">
            <w:pPr>
              <w:jc w:val="center"/>
            </w:pPr>
            <w:r w:rsidRPr="008A0638">
              <w:t>Более 80-100 %</w:t>
            </w:r>
          </w:p>
        </w:tc>
        <w:tc>
          <w:tcPr>
            <w:tcW w:w="4670" w:type="dxa"/>
          </w:tcPr>
          <w:p w14:paraId="5D576D52" w14:textId="77777777" w:rsidR="00241E50" w:rsidRPr="008A0638" w:rsidRDefault="00241E50" w:rsidP="00016EA9">
            <w:pPr>
              <w:jc w:val="center"/>
            </w:pPr>
            <w:r w:rsidRPr="008A0638">
              <w:t>удовлетворительно</w:t>
            </w:r>
          </w:p>
        </w:tc>
      </w:tr>
      <w:tr w:rsidR="00241E50" w:rsidRPr="008A0638" w14:paraId="6120F987" w14:textId="77777777" w:rsidTr="00016EA9">
        <w:tc>
          <w:tcPr>
            <w:tcW w:w="4849" w:type="dxa"/>
          </w:tcPr>
          <w:p w14:paraId="57DB0F8C" w14:textId="77777777" w:rsidR="00241E50" w:rsidRPr="008A0638" w:rsidRDefault="00241E50" w:rsidP="00016EA9">
            <w:pPr>
              <w:jc w:val="center"/>
            </w:pPr>
            <w:r w:rsidRPr="008A0638">
              <w:t>Менее 80%</w:t>
            </w:r>
          </w:p>
        </w:tc>
        <w:tc>
          <w:tcPr>
            <w:tcW w:w="4670" w:type="dxa"/>
          </w:tcPr>
          <w:p w14:paraId="09F04202" w14:textId="77777777" w:rsidR="00241E50" w:rsidRPr="008A0638" w:rsidRDefault="00241E50" w:rsidP="00016EA9">
            <w:pPr>
              <w:jc w:val="center"/>
            </w:pPr>
            <w:r w:rsidRPr="008A0638">
              <w:t>неудовлетворительно</w:t>
            </w:r>
          </w:p>
        </w:tc>
      </w:tr>
    </w:tbl>
    <w:p w14:paraId="41C3AAB0" w14:textId="77777777" w:rsidR="00241E50" w:rsidRPr="008A0638" w:rsidRDefault="00241E50" w:rsidP="00241E50">
      <w:pPr>
        <w:ind w:firstLine="709"/>
        <w:jc w:val="both"/>
      </w:pPr>
      <w:r w:rsidRPr="008A0638">
        <w:rPr>
          <w:b/>
          <w:i/>
        </w:rPr>
        <w:t xml:space="preserve">Оценка «удовлетворительно» </w:t>
      </w:r>
      <w:r w:rsidRPr="008A0638">
        <w:t>выставляется, при незначительных (негрубых) ошибок и недочётов при воспроизведении изученного материала.</w:t>
      </w:r>
    </w:p>
    <w:p w14:paraId="35C3ECD5" w14:textId="77777777" w:rsidR="00241E50" w:rsidRPr="008A0638" w:rsidRDefault="00241E50" w:rsidP="00241E50">
      <w:pPr>
        <w:ind w:firstLine="709"/>
        <w:jc w:val="both"/>
      </w:pPr>
      <w:r w:rsidRPr="008A0638">
        <w:rPr>
          <w:b/>
          <w:i/>
        </w:rPr>
        <w:t>Оценка «неудовлетворительно»</w:t>
      </w:r>
      <w:r w:rsidRPr="008A0638">
        <w:t xml:space="preserve"> выставляется, при наличие нескольких грубых ошибок, большого числа негрубых при воспроизведении изученного материала.</w:t>
      </w:r>
    </w:p>
    <w:p w14:paraId="0C9EF5F0" w14:textId="77777777" w:rsidR="00241E50" w:rsidRPr="008A0638" w:rsidRDefault="00241E50" w:rsidP="00241E50">
      <w:pPr>
        <w:ind w:firstLine="709"/>
        <w:jc w:val="both"/>
        <w:rPr>
          <w:rFonts w:eastAsia="Calibri"/>
          <w:bCs/>
        </w:rPr>
      </w:pPr>
      <w:r w:rsidRPr="008A0638">
        <w:rPr>
          <w:rFonts w:eastAsia="Calibri"/>
          <w:bCs/>
        </w:rPr>
        <w:t xml:space="preserve">Обучающиеся, показавшие в рамках проверки знания требований охраны труда </w:t>
      </w:r>
      <w:r w:rsidRPr="008A0638">
        <w:rPr>
          <w:rFonts w:eastAsia="Calibri"/>
          <w:bCs/>
          <w:u w:val="single"/>
        </w:rPr>
        <w:t>неудовлетворительные знания</w:t>
      </w:r>
      <w:r w:rsidRPr="008A0638">
        <w:rPr>
          <w:rFonts w:eastAsia="Calibri"/>
          <w:bCs/>
        </w:rPr>
        <w:t xml:space="preserve">, </w:t>
      </w:r>
      <w:r w:rsidRPr="008A0638">
        <w:rPr>
          <w:rFonts w:eastAsia="Calibri"/>
          <w:b/>
          <w:bCs/>
        </w:rPr>
        <w:t>не допускается</w:t>
      </w:r>
      <w:r w:rsidRPr="008A0638">
        <w:rPr>
          <w:rFonts w:eastAsia="Calibri"/>
          <w:bCs/>
        </w:rPr>
        <w:t xml:space="preserve"> к самостоятельному выполнению трудовых обязанностей и направляются </w:t>
      </w:r>
      <w:r w:rsidRPr="008A0638">
        <w:rPr>
          <w:rFonts w:eastAsia="Calibri"/>
          <w:bCs/>
          <w:u w:val="single"/>
        </w:rPr>
        <w:t>в течение 30 календарных дней</w:t>
      </w:r>
      <w:r w:rsidRPr="008A0638">
        <w:rPr>
          <w:rFonts w:eastAsia="Calibri"/>
          <w:bCs/>
        </w:rPr>
        <w:t xml:space="preserve"> со дня проведения проверки знания требований охраны труда повторно на проверку знания требований охраны труда.</w:t>
      </w:r>
    </w:p>
    <w:p w14:paraId="494DAB5D" w14:textId="77777777" w:rsidR="00241E50" w:rsidRPr="008A0638" w:rsidRDefault="00241E50" w:rsidP="00241E50">
      <w:pPr>
        <w:ind w:firstLine="709"/>
        <w:jc w:val="both"/>
        <w:rPr>
          <w:rFonts w:eastAsia="Calibri"/>
          <w:b/>
          <w:bCs/>
        </w:rPr>
      </w:pPr>
    </w:p>
    <w:p w14:paraId="43B3EAF2" w14:textId="77777777" w:rsidR="00241E50" w:rsidRPr="008A0638" w:rsidRDefault="00241E50" w:rsidP="00241E50">
      <w:pPr>
        <w:pStyle w:val="2"/>
        <w:spacing w:before="0" w:beforeAutospacing="0" w:after="0" w:afterAutospacing="0"/>
        <w:rPr>
          <w:rFonts w:eastAsia="Calibri"/>
        </w:rPr>
      </w:pPr>
      <w:bookmarkStart w:id="86" w:name="_Toc120796374"/>
      <w:bookmarkStart w:id="87" w:name="_Toc140758176"/>
      <w:r w:rsidRPr="008A0638">
        <w:rPr>
          <w:rFonts w:eastAsia="Calibri"/>
        </w:rPr>
        <w:t>4.4. Документ, выдаваемый после завершения обучения</w:t>
      </w:r>
      <w:bookmarkEnd w:id="86"/>
      <w:bookmarkEnd w:id="87"/>
    </w:p>
    <w:p w14:paraId="68492FC9" w14:textId="4C901D6E" w:rsidR="00241E50" w:rsidRPr="008A0638" w:rsidRDefault="00241E50" w:rsidP="00241E50">
      <w:pPr>
        <w:ind w:firstLine="709"/>
        <w:jc w:val="both"/>
      </w:pPr>
      <w:r w:rsidRPr="008A0638">
        <w:t>Обучающимся, успешно прошедшим проверку знаний по результатам проведения обучения, выдается протокол проверки знания форма которого устанавливает Постановление Правительства РФ от 24 декабря 2021 г. N 2464 VIII. Оформление документов и записей о планировании и регистрации проведения обучения по охране труда, а также по решению работодателя дополнительно к протоколу проверки знания выдается удостоверение</w:t>
      </w:r>
      <w:r w:rsidR="001D1B35">
        <w:t>.</w:t>
      </w:r>
    </w:p>
    <w:p w14:paraId="5322B573" w14:textId="77777777" w:rsidR="00B935C9" w:rsidRPr="008A0638" w:rsidRDefault="00B935C9" w:rsidP="00241E50">
      <w:pPr>
        <w:ind w:firstLine="709"/>
        <w:jc w:val="both"/>
        <w:rPr>
          <w:rFonts w:eastAsia="Calibri"/>
          <w:b/>
          <w:bCs/>
        </w:rPr>
      </w:pPr>
    </w:p>
    <w:p w14:paraId="588B7D02" w14:textId="77777777" w:rsidR="00241E50" w:rsidRPr="008A0638" w:rsidRDefault="00241E50" w:rsidP="00241E50">
      <w:pPr>
        <w:pStyle w:val="2"/>
        <w:spacing w:before="0" w:beforeAutospacing="0" w:after="0" w:afterAutospacing="0"/>
        <w:rPr>
          <w:rFonts w:eastAsiaTheme="minorHAnsi"/>
          <w:lang w:eastAsia="en-US"/>
        </w:rPr>
      </w:pPr>
      <w:bookmarkStart w:id="88" w:name="_Toc120796375"/>
      <w:bookmarkStart w:id="89" w:name="_Toc140758177"/>
      <w:r w:rsidRPr="008A0638">
        <w:rPr>
          <w:rFonts w:eastAsiaTheme="minorHAnsi"/>
          <w:lang w:eastAsia="en-US"/>
        </w:rPr>
        <w:t>4.5. Комплект контрольно-оценочных средств</w:t>
      </w:r>
      <w:bookmarkEnd w:id="88"/>
      <w:bookmarkEnd w:id="89"/>
    </w:p>
    <w:p w14:paraId="2AE1EB3B" w14:textId="01CDC37E" w:rsidR="00241E50" w:rsidRDefault="00241E50" w:rsidP="00241E50">
      <w:pPr>
        <w:ind w:firstLine="709"/>
        <w:jc w:val="both"/>
      </w:pPr>
      <w:r w:rsidRPr="008A0638">
        <w:t>Примеры тестовых заданий приведены в Приложение №</w:t>
      </w:r>
      <w:r w:rsidR="00E13DA4">
        <w:t>1</w:t>
      </w:r>
      <w:r w:rsidRPr="008A0638">
        <w:t>.</w:t>
      </w:r>
    </w:p>
    <w:p w14:paraId="0F11AD8C" w14:textId="6FE901B4" w:rsidR="00DE730B" w:rsidRPr="008A0638" w:rsidRDefault="00DE730B" w:rsidP="00E85144">
      <w:pPr>
        <w:pStyle w:val="2"/>
      </w:pPr>
      <w:bookmarkStart w:id="90" w:name="_Toc140758178"/>
      <w:bookmarkEnd w:id="81"/>
      <w:r w:rsidRPr="008A0638">
        <w:t xml:space="preserve">5. </w:t>
      </w:r>
      <w:bookmarkStart w:id="91" w:name="_Hlk120801422"/>
      <w:r w:rsidR="00241E50" w:rsidRPr="008A0638">
        <w:t>НОРМАТИВНО-ПРАВОВОЕ, УЧЕБНО-МЕТОДИЧЕСКОЕ И ИНФОРМАЦИОННОЕ ОБЕСПЕЧЕНИЕ ПРОГРАММЫ</w:t>
      </w:r>
      <w:bookmarkEnd w:id="90"/>
      <w:bookmarkEnd w:id="91"/>
    </w:p>
    <w:p w14:paraId="52C7CB77" w14:textId="77777777" w:rsidR="00E13DA4" w:rsidRPr="008A0638" w:rsidRDefault="00E13DA4" w:rsidP="00E13DA4">
      <w:pPr>
        <w:ind w:firstLine="709"/>
        <w:jc w:val="both"/>
      </w:pPr>
      <w:bookmarkStart w:id="92" w:name="_Hlk120801481"/>
      <w:r>
        <w:t xml:space="preserve">- </w:t>
      </w:r>
      <w:r w:rsidRPr="008A0638">
        <w:t>Трудовой кодекс Российской Федерации от 30.12.2001 № 197-ФЗ</w:t>
      </w:r>
      <w:r>
        <w:t>.</w:t>
      </w:r>
    </w:p>
    <w:p w14:paraId="55D578DC" w14:textId="77777777" w:rsidR="00E13DA4" w:rsidRPr="008A0638" w:rsidRDefault="00E13DA4" w:rsidP="00E13DA4">
      <w:pPr>
        <w:ind w:firstLine="709"/>
        <w:jc w:val="both"/>
      </w:pPr>
      <w:r w:rsidRPr="008A0638">
        <w:t>-</w:t>
      </w:r>
      <w:r>
        <w:t xml:space="preserve"> </w:t>
      </w:r>
      <w:r w:rsidRPr="008A0638">
        <w:t>Постановления Правительства РФ от 24 декабря 2021 г. N 2464 «О порядке обучения по охране труда и проверки знания требований охраны труда».</w:t>
      </w:r>
    </w:p>
    <w:p w14:paraId="798A6796" w14:textId="77777777" w:rsidR="00E13DA4" w:rsidRDefault="00E13DA4" w:rsidP="00E13DA4">
      <w:pPr>
        <w:ind w:firstLine="709"/>
        <w:jc w:val="both"/>
      </w:pPr>
      <w:r w:rsidRPr="008A0638">
        <w:t>-</w:t>
      </w:r>
      <w:r w:rsidRPr="00823601">
        <w:t xml:space="preserve"> </w:t>
      </w:r>
      <w:r w:rsidRPr="005A5B33">
        <w:t xml:space="preserve">Приказ Министерства труда и социальной защиты РФ от 27 ноября 2020 г. N 833н </w:t>
      </w:r>
      <w:r>
        <w:t>«</w:t>
      </w:r>
      <w:r w:rsidRPr="005A5B33">
        <w:t>Об утверждении Правил по охране труда при размещении, монтаже, техническом обслуживании и ремонте технологического оборудования</w:t>
      </w:r>
      <w:r>
        <w:t>».</w:t>
      </w:r>
    </w:p>
    <w:p w14:paraId="4DB4D343" w14:textId="77777777" w:rsidR="00E13DA4" w:rsidRDefault="00E13DA4" w:rsidP="00E13DA4">
      <w:pPr>
        <w:ind w:firstLine="709"/>
        <w:jc w:val="both"/>
      </w:pPr>
      <w:r>
        <w:t xml:space="preserve">- </w:t>
      </w:r>
      <w:r w:rsidRPr="005A5B33">
        <w:t>Приказ Минтруда России № 835н от 27 ноября 2020 г. «Об утверждении Правил по охране труда при работе с инструментом и приспособлениями».</w:t>
      </w:r>
    </w:p>
    <w:p w14:paraId="5A057B80" w14:textId="77777777" w:rsidR="00E13DA4" w:rsidRDefault="00E13DA4" w:rsidP="00241E50">
      <w:pPr>
        <w:tabs>
          <w:tab w:val="left" w:pos="851"/>
        </w:tabs>
        <w:ind w:firstLine="709"/>
        <w:jc w:val="both"/>
        <w:rPr>
          <w:b/>
          <w:i/>
        </w:rPr>
      </w:pPr>
    </w:p>
    <w:p w14:paraId="2FA8A5B7" w14:textId="33E1018E" w:rsidR="00241E50" w:rsidRPr="008A0638" w:rsidRDefault="00241E50" w:rsidP="00241E50">
      <w:pPr>
        <w:tabs>
          <w:tab w:val="left" w:pos="851"/>
        </w:tabs>
        <w:ind w:firstLine="709"/>
        <w:jc w:val="both"/>
        <w:rPr>
          <w:b/>
          <w:i/>
        </w:rPr>
      </w:pPr>
      <w:r w:rsidRPr="008A0638">
        <w:rPr>
          <w:b/>
          <w:i/>
        </w:rPr>
        <w:t>Электронные источники:</w:t>
      </w:r>
    </w:p>
    <w:bookmarkEnd w:id="92"/>
    <w:p w14:paraId="7732EB08" w14:textId="17E48B60" w:rsidR="0039426C" w:rsidRDefault="0039426C" w:rsidP="0039426C">
      <w:pPr>
        <w:ind w:firstLine="709"/>
      </w:pPr>
      <w:r w:rsidRPr="008A0638">
        <w:t xml:space="preserve">Справочная база законодательных и иных нормативных актов по охране труда </w:t>
      </w:r>
    </w:p>
    <w:p w14:paraId="5F236F8D" w14:textId="77777777" w:rsidR="00E13DA4" w:rsidRDefault="00E13DA4" w:rsidP="00E13DA4">
      <w:pPr>
        <w:tabs>
          <w:tab w:val="left" w:pos="182"/>
          <w:tab w:val="left" w:pos="993"/>
        </w:tabs>
        <w:ind w:firstLine="709"/>
        <w:jc w:val="both"/>
        <w:rPr>
          <w:b/>
          <w:i/>
          <w:iCs/>
        </w:rPr>
      </w:pPr>
    </w:p>
    <w:p w14:paraId="0E4D914C" w14:textId="5E8A6A6B" w:rsidR="00E13DA4" w:rsidRDefault="00E13DA4" w:rsidP="006C5B81">
      <w:pPr>
        <w:tabs>
          <w:tab w:val="left" w:pos="182"/>
          <w:tab w:val="left" w:pos="993"/>
        </w:tabs>
        <w:ind w:firstLine="709"/>
        <w:jc w:val="both"/>
        <w:rPr>
          <w:b/>
          <w:i/>
          <w:iCs/>
        </w:rPr>
      </w:pPr>
      <w:r w:rsidRPr="002E227A">
        <w:rPr>
          <w:b/>
          <w:i/>
          <w:iCs/>
        </w:rPr>
        <w:t xml:space="preserve">Учебный модуль №1. </w:t>
      </w:r>
      <w:r w:rsidR="006C5B81" w:rsidRPr="006C5B81">
        <w:rPr>
          <w:b/>
          <w:i/>
          <w:iCs/>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p w14:paraId="3FB12553" w14:textId="77777777" w:rsidR="006C5B81" w:rsidRDefault="006C5B81" w:rsidP="006C5B81">
      <w:pPr>
        <w:tabs>
          <w:tab w:val="left" w:pos="182"/>
          <w:tab w:val="left" w:pos="993"/>
        </w:tabs>
        <w:ind w:firstLine="709"/>
        <w:jc w:val="both"/>
        <w:rPr>
          <w:b/>
          <w:i/>
          <w:iCs/>
        </w:rPr>
      </w:pPr>
    </w:p>
    <w:p w14:paraId="7C85E9E3" w14:textId="77777777" w:rsidR="006C5B81" w:rsidRDefault="006C5B81" w:rsidP="006C5B81">
      <w:pPr>
        <w:tabs>
          <w:tab w:val="left" w:pos="182"/>
          <w:tab w:val="left" w:pos="993"/>
        </w:tabs>
        <w:ind w:firstLine="709"/>
        <w:jc w:val="both"/>
        <w:rPr>
          <w:bCs/>
          <w:i/>
          <w:iCs/>
        </w:rPr>
      </w:pPr>
      <w:r w:rsidRPr="002E227A">
        <w:rPr>
          <w:bCs/>
          <w:i/>
          <w:iCs/>
        </w:rPr>
        <w:t>Нормативно-правовые акты</w:t>
      </w:r>
      <w:r>
        <w:rPr>
          <w:bCs/>
          <w:i/>
          <w:iCs/>
        </w:rPr>
        <w:t>:</w:t>
      </w:r>
    </w:p>
    <w:p w14:paraId="17E83B5D" w14:textId="77777777" w:rsidR="006C5B81" w:rsidRDefault="006C5B81" w:rsidP="006C5B81">
      <w:pPr>
        <w:ind w:firstLine="709"/>
        <w:jc w:val="both"/>
      </w:pPr>
      <w:r w:rsidRPr="008A0638">
        <w:t>-</w:t>
      </w:r>
      <w:r w:rsidRPr="00823601">
        <w:t xml:space="preserve"> </w:t>
      </w:r>
      <w:r w:rsidRPr="005A5B33">
        <w:t xml:space="preserve">Приказ Министерства труда и социальной защиты РФ от 27 ноября 2020 г. N 833н </w:t>
      </w:r>
      <w:r>
        <w:t>«</w:t>
      </w:r>
      <w:r w:rsidRPr="005A5B33">
        <w:t>Об утверждении Правил по охране труда при размещении, монтаже, техническом обслуживании и ремонте технологического оборудования</w:t>
      </w:r>
      <w:r>
        <w:t>».</w:t>
      </w:r>
    </w:p>
    <w:p w14:paraId="3587DD84" w14:textId="77777777" w:rsidR="006C5B81" w:rsidRDefault="006C5B81" w:rsidP="006C5B81">
      <w:pPr>
        <w:ind w:firstLine="709"/>
        <w:jc w:val="both"/>
      </w:pPr>
      <w:r>
        <w:t xml:space="preserve">- </w:t>
      </w:r>
      <w:r w:rsidRPr="005A5B33">
        <w:t>Приказ Минтруда России № 835н от 27 ноября 2020 г. «Об утверждении Правил по охране труда при работе с инструментом и приспособлениями».</w:t>
      </w:r>
    </w:p>
    <w:p w14:paraId="67079857" w14:textId="77777777" w:rsidR="006C5B81" w:rsidRDefault="006C5B81" w:rsidP="006C5B81">
      <w:pPr>
        <w:ind w:firstLine="709"/>
        <w:jc w:val="both"/>
      </w:pPr>
    </w:p>
    <w:p w14:paraId="291A20A3" w14:textId="77777777" w:rsidR="006C5B81" w:rsidRPr="002E227A" w:rsidRDefault="006C5B81" w:rsidP="006C5B81">
      <w:pPr>
        <w:tabs>
          <w:tab w:val="left" w:pos="993"/>
        </w:tabs>
        <w:ind w:firstLine="709"/>
        <w:jc w:val="both"/>
        <w:rPr>
          <w:bCs/>
          <w:i/>
          <w:iCs/>
        </w:rPr>
      </w:pPr>
      <w:r w:rsidRPr="002E227A">
        <w:rPr>
          <w:bCs/>
          <w:i/>
          <w:iCs/>
        </w:rPr>
        <w:t>Интерактивные лекции:</w:t>
      </w:r>
    </w:p>
    <w:p w14:paraId="613DB8D2" w14:textId="38F1C397" w:rsidR="006C5B81" w:rsidRPr="006C5B81" w:rsidRDefault="006C5B81" w:rsidP="006C5B81">
      <w:pPr>
        <w:tabs>
          <w:tab w:val="left" w:pos="182"/>
          <w:tab w:val="left" w:pos="993"/>
        </w:tabs>
        <w:ind w:firstLine="709"/>
        <w:jc w:val="both"/>
        <w:rPr>
          <w:bCs/>
        </w:rPr>
      </w:pPr>
      <w:r w:rsidRPr="006C5B81">
        <w:rPr>
          <w:bCs/>
        </w:rPr>
        <w:t>Тема 1.1. Общие положения</w:t>
      </w:r>
    </w:p>
    <w:p w14:paraId="133CC304" w14:textId="77777777" w:rsidR="006C5B81" w:rsidRPr="006C5B81" w:rsidRDefault="006C5B81" w:rsidP="006C5B81">
      <w:pPr>
        <w:pStyle w:val="2"/>
        <w:spacing w:before="0" w:beforeAutospacing="0" w:after="0" w:afterAutospacing="0"/>
        <w:ind w:firstLine="709"/>
        <w:jc w:val="both"/>
        <w:rPr>
          <w:b w:val="0"/>
          <w:bCs w:val="0"/>
          <w:color w:val="000000" w:themeColor="text1"/>
          <w:szCs w:val="28"/>
        </w:rPr>
      </w:pPr>
      <w:bookmarkStart w:id="93" w:name="_Toc140758179"/>
      <w:r w:rsidRPr="006C5B81">
        <w:rPr>
          <w:b w:val="0"/>
          <w:bCs w:val="0"/>
        </w:rPr>
        <w:t xml:space="preserve">Тема 1.2. </w:t>
      </w:r>
      <w:r w:rsidRPr="006C5B81">
        <w:rPr>
          <w:b w:val="0"/>
          <w:bCs w:val="0"/>
          <w:color w:val="000000" w:themeColor="text1"/>
          <w:szCs w:val="28"/>
        </w:rPr>
        <w:t>Требования охраны труда, предъявляемые к территории организации, к производственным зданиям (сооружениям), производственным помещениям (производственным площадкам)</w:t>
      </w:r>
      <w:bookmarkEnd w:id="93"/>
    </w:p>
    <w:p w14:paraId="22CFEC82" w14:textId="77777777" w:rsidR="006C5B81" w:rsidRPr="006C5B81" w:rsidRDefault="006C5B81" w:rsidP="006C5B81">
      <w:pPr>
        <w:tabs>
          <w:tab w:val="left" w:pos="851"/>
        </w:tabs>
        <w:ind w:firstLine="709"/>
        <w:jc w:val="both"/>
        <w:rPr>
          <w:bCs/>
        </w:rPr>
      </w:pPr>
      <w:r w:rsidRPr="006C5B81">
        <w:rPr>
          <w:bCs/>
        </w:rPr>
        <w:t xml:space="preserve">Тема 1.3. Безопасные методы и приемы выполнения работ по размещению, монтажу, техническому обслуживанию и ремонту технологического оборудования </w:t>
      </w:r>
    </w:p>
    <w:p w14:paraId="40409F9C" w14:textId="77777777" w:rsidR="006C5B81" w:rsidRPr="006C5B81" w:rsidRDefault="006C5B81" w:rsidP="006C5B81">
      <w:pPr>
        <w:pStyle w:val="2"/>
        <w:spacing w:before="0" w:beforeAutospacing="0" w:after="0" w:afterAutospacing="0"/>
        <w:ind w:firstLine="709"/>
        <w:jc w:val="both"/>
        <w:rPr>
          <w:b w:val="0"/>
        </w:rPr>
      </w:pPr>
      <w:bookmarkStart w:id="94" w:name="_Toc140758180"/>
      <w:r w:rsidRPr="006C5B81">
        <w:rPr>
          <w:b w:val="0"/>
        </w:rPr>
        <w:t>Тема 1.4. Требования охраны труда при транспортировании (перемещении) и хранении технологического оборудования, комплектующих изделий и расходных материалов</w:t>
      </w:r>
      <w:bookmarkEnd w:id="94"/>
    </w:p>
    <w:p w14:paraId="374AC310" w14:textId="77777777" w:rsidR="006C5B81" w:rsidRPr="006C5B81" w:rsidRDefault="006C5B81" w:rsidP="006C5B81">
      <w:pPr>
        <w:tabs>
          <w:tab w:val="left" w:pos="851"/>
        </w:tabs>
        <w:ind w:firstLine="709"/>
        <w:jc w:val="both"/>
        <w:rPr>
          <w:bCs/>
        </w:rPr>
      </w:pPr>
      <w:r w:rsidRPr="006C5B81">
        <w:rPr>
          <w:bCs/>
        </w:rPr>
        <w:t>Тема 1.5. Основы безопасного выполнения работ с инструментом и приспособлениями</w:t>
      </w:r>
    </w:p>
    <w:p w14:paraId="1A3AB39E" w14:textId="77777777" w:rsidR="006C5B81" w:rsidRPr="006C5B81" w:rsidRDefault="006C5B81" w:rsidP="006C5B81">
      <w:pPr>
        <w:rPr>
          <w:lang w:eastAsia="en-US"/>
        </w:rPr>
      </w:pPr>
    </w:p>
    <w:p w14:paraId="5384A8BF" w14:textId="234A7FF4" w:rsidR="00C51E8D" w:rsidRPr="008A0638" w:rsidRDefault="00C51E8D" w:rsidP="00C51E8D">
      <w:pPr>
        <w:rPr>
          <w:lang w:eastAsia="en-US"/>
        </w:rPr>
      </w:pPr>
    </w:p>
    <w:p w14:paraId="7C1B81F0" w14:textId="4654CD46" w:rsidR="00C51E8D" w:rsidRPr="008A0638" w:rsidRDefault="00C51E8D" w:rsidP="00C51E8D">
      <w:pPr>
        <w:rPr>
          <w:lang w:eastAsia="en-US"/>
        </w:rPr>
      </w:pPr>
    </w:p>
    <w:p w14:paraId="3E53BE49" w14:textId="2DB7D7C7" w:rsidR="00C51E8D" w:rsidRPr="008A0638" w:rsidRDefault="00C51E8D" w:rsidP="00C51E8D">
      <w:pPr>
        <w:rPr>
          <w:lang w:eastAsia="en-US"/>
        </w:rPr>
      </w:pPr>
    </w:p>
    <w:p w14:paraId="00DDBE4B" w14:textId="55DA0448" w:rsidR="00C51E8D" w:rsidRPr="008A0638" w:rsidRDefault="00C51E8D" w:rsidP="00C51E8D">
      <w:pPr>
        <w:rPr>
          <w:lang w:eastAsia="en-US"/>
        </w:rPr>
      </w:pPr>
    </w:p>
    <w:p w14:paraId="27E33179" w14:textId="51EDC2CD" w:rsidR="00C51E8D" w:rsidRPr="008A0638" w:rsidRDefault="00C51E8D" w:rsidP="00C51E8D">
      <w:pPr>
        <w:rPr>
          <w:lang w:eastAsia="en-US"/>
        </w:rPr>
      </w:pPr>
    </w:p>
    <w:p w14:paraId="29571621" w14:textId="0CF8B9CC" w:rsidR="00C51E8D" w:rsidRPr="008A0638" w:rsidRDefault="00C51E8D" w:rsidP="00C51E8D">
      <w:pPr>
        <w:rPr>
          <w:lang w:eastAsia="en-US"/>
        </w:rPr>
      </w:pPr>
    </w:p>
    <w:p w14:paraId="3CFC775D" w14:textId="3C7C03BA" w:rsidR="00C51E8D" w:rsidRPr="008A0638" w:rsidRDefault="00C51E8D" w:rsidP="00C51E8D">
      <w:pPr>
        <w:rPr>
          <w:lang w:eastAsia="en-US"/>
        </w:rPr>
      </w:pPr>
    </w:p>
    <w:p w14:paraId="7CA7C158" w14:textId="4AB157D0" w:rsidR="00C51E8D" w:rsidRPr="008A0638" w:rsidRDefault="00C51E8D" w:rsidP="00C51E8D">
      <w:pPr>
        <w:rPr>
          <w:lang w:eastAsia="en-US"/>
        </w:rPr>
      </w:pPr>
    </w:p>
    <w:p w14:paraId="1082905F" w14:textId="7BE93CC3" w:rsidR="00C51E8D" w:rsidRPr="008A0638" w:rsidRDefault="00C51E8D" w:rsidP="00C51E8D">
      <w:pPr>
        <w:rPr>
          <w:lang w:eastAsia="en-US"/>
        </w:rPr>
      </w:pPr>
    </w:p>
    <w:p w14:paraId="3DCD0425" w14:textId="7D24CA4B" w:rsidR="00C51E8D" w:rsidRPr="008A0638" w:rsidRDefault="00C51E8D" w:rsidP="00C51E8D">
      <w:pPr>
        <w:rPr>
          <w:lang w:eastAsia="en-US"/>
        </w:rPr>
      </w:pPr>
    </w:p>
    <w:p w14:paraId="07718AB2" w14:textId="29E2946D" w:rsidR="00C51E8D" w:rsidRPr="008A0638" w:rsidRDefault="00C51E8D" w:rsidP="00C51E8D">
      <w:pPr>
        <w:rPr>
          <w:lang w:eastAsia="en-US"/>
        </w:rPr>
      </w:pPr>
    </w:p>
    <w:p w14:paraId="7464D131" w14:textId="5ABA3C76" w:rsidR="00C51E8D" w:rsidRPr="008A0638" w:rsidRDefault="00C51E8D" w:rsidP="00C51E8D">
      <w:pPr>
        <w:rPr>
          <w:lang w:eastAsia="en-US"/>
        </w:rPr>
      </w:pPr>
    </w:p>
    <w:p w14:paraId="35AE57DB" w14:textId="35C39B59" w:rsidR="00C51E8D" w:rsidRDefault="00C51E8D" w:rsidP="00C51E8D">
      <w:pPr>
        <w:rPr>
          <w:lang w:eastAsia="en-US"/>
        </w:rPr>
      </w:pPr>
    </w:p>
    <w:p w14:paraId="2C2B6506" w14:textId="17CF59CB" w:rsidR="00B935C9" w:rsidRDefault="00B935C9" w:rsidP="00C51E8D">
      <w:pPr>
        <w:rPr>
          <w:lang w:eastAsia="en-US"/>
        </w:rPr>
      </w:pPr>
    </w:p>
    <w:p w14:paraId="08B48695" w14:textId="109BC0B2" w:rsidR="00B935C9" w:rsidRDefault="00B935C9" w:rsidP="00C51E8D">
      <w:pPr>
        <w:rPr>
          <w:lang w:eastAsia="en-US"/>
        </w:rPr>
      </w:pPr>
    </w:p>
    <w:p w14:paraId="423C39D7" w14:textId="1B83CA65" w:rsidR="00B935C9" w:rsidRDefault="00B935C9" w:rsidP="00C51E8D">
      <w:pPr>
        <w:rPr>
          <w:lang w:eastAsia="en-US"/>
        </w:rPr>
      </w:pPr>
    </w:p>
    <w:p w14:paraId="29F83DA3" w14:textId="336171DA" w:rsidR="00B935C9" w:rsidRDefault="00B935C9" w:rsidP="00C51E8D">
      <w:pPr>
        <w:rPr>
          <w:lang w:eastAsia="en-US"/>
        </w:rPr>
      </w:pPr>
    </w:p>
    <w:p w14:paraId="0F76EB75" w14:textId="04545B5B" w:rsidR="0056332F" w:rsidRPr="008A0638" w:rsidRDefault="0056332F" w:rsidP="0056332F">
      <w:pPr>
        <w:pStyle w:val="2"/>
        <w:jc w:val="right"/>
      </w:pPr>
      <w:bookmarkStart w:id="95" w:name="_Toc140758181"/>
      <w:bookmarkStart w:id="96" w:name="_Toc107675541"/>
      <w:r w:rsidRPr="008A0638">
        <w:t>Приложение №</w:t>
      </w:r>
      <w:r w:rsidR="006C5B81">
        <w:t>1</w:t>
      </w:r>
      <w:bookmarkEnd w:id="95"/>
    </w:p>
    <w:p w14:paraId="414D7CBF" w14:textId="0DF669D7" w:rsidR="00177B6E" w:rsidRPr="008A0638" w:rsidRDefault="00177B6E" w:rsidP="00E85144">
      <w:pPr>
        <w:pStyle w:val="2"/>
        <w:spacing w:before="0" w:beforeAutospacing="0" w:after="0" w:afterAutospacing="0"/>
      </w:pPr>
      <w:bookmarkStart w:id="97" w:name="_Toc111560363"/>
      <w:bookmarkStart w:id="98" w:name="_Toc116550006"/>
      <w:bookmarkStart w:id="99" w:name="_Toc120805272"/>
      <w:bookmarkStart w:id="100" w:name="_Toc136519976"/>
      <w:bookmarkStart w:id="101" w:name="_Toc140758182"/>
      <w:r w:rsidRPr="008A0638">
        <w:t>КОМПЛЕКТ КОНТРОЛЬНО-ОЦЕНОЧНЫХ СРЕДСТВ</w:t>
      </w:r>
      <w:bookmarkEnd w:id="96"/>
      <w:bookmarkEnd w:id="97"/>
      <w:bookmarkEnd w:id="98"/>
      <w:bookmarkEnd w:id="99"/>
      <w:bookmarkEnd w:id="100"/>
      <w:bookmarkEnd w:id="101"/>
      <w:r w:rsidRPr="008A0638">
        <w:t xml:space="preserve"> </w:t>
      </w:r>
    </w:p>
    <w:p w14:paraId="54B7939C" w14:textId="77777777" w:rsidR="00177B6E" w:rsidRPr="008A0638" w:rsidRDefault="00177B6E" w:rsidP="00177B6E">
      <w:pPr>
        <w:tabs>
          <w:tab w:val="left" w:pos="993"/>
        </w:tabs>
        <w:ind w:firstLine="709"/>
        <w:jc w:val="center"/>
      </w:pPr>
    </w:p>
    <w:p w14:paraId="67B0F49E" w14:textId="77777777" w:rsidR="00BB7CFC" w:rsidRPr="008A0638" w:rsidRDefault="00BB7CFC" w:rsidP="00BB7CFC">
      <w:pPr>
        <w:tabs>
          <w:tab w:val="left" w:pos="993"/>
        </w:tabs>
        <w:ind w:firstLine="709"/>
        <w:jc w:val="both"/>
      </w:pPr>
      <w:r w:rsidRPr="008A0638">
        <w:t>Комплект контрольно-оценочных средств включает в себя примерные тестовые задания для проверки знаний.</w:t>
      </w:r>
    </w:p>
    <w:p w14:paraId="0AA54CCF" w14:textId="77777777" w:rsidR="00BB7CFC" w:rsidRPr="008A0638" w:rsidRDefault="00BB7CFC" w:rsidP="00BB7CFC">
      <w:pPr>
        <w:tabs>
          <w:tab w:val="left" w:pos="993"/>
        </w:tabs>
        <w:ind w:firstLine="709"/>
        <w:jc w:val="both"/>
      </w:pPr>
      <w:r w:rsidRPr="008A0638">
        <w:t>На каждый вопрос предлагается вариант ответов, один (или несколько) из которых является правильным.</w:t>
      </w:r>
    </w:p>
    <w:p w14:paraId="112BD7CA" w14:textId="18763EF1" w:rsidR="00BB7CFC" w:rsidRPr="008A0638" w:rsidRDefault="00BB7CFC" w:rsidP="00BB7CFC">
      <w:pPr>
        <w:tabs>
          <w:tab w:val="left" w:pos="993"/>
        </w:tabs>
        <w:ind w:firstLine="709"/>
        <w:jc w:val="both"/>
      </w:pPr>
      <w:r w:rsidRPr="008A0638">
        <w:t>При проверке знаний и создаются билеты из 10 вопросов, преподавателем или помощью системы дистанционного обучения СДО-ПРОФ.</w:t>
      </w:r>
    </w:p>
    <w:p w14:paraId="14E4FC63" w14:textId="72D93545" w:rsidR="004D2826" w:rsidRPr="008A0638" w:rsidRDefault="004D2826" w:rsidP="00177B6E">
      <w:pPr>
        <w:tabs>
          <w:tab w:val="left" w:pos="993"/>
        </w:tabs>
        <w:ind w:firstLine="709"/>
        <w:jc w:val="both"/>
      </w:pPr>
    </w:p>
    <w:p w14:paraId="7670EC02" w14:textId="77777777" w:rsidR="006C5B81" w:rsidRDefault="006C5B81" w:rsidP="006C5B81">
      <w:pPr>
        <w:tabs>
          <w:tab w:val="left" w:pos="182"/>
          <w:tab w:val="left" w:pos="993"/>
        </w:tabs>
        <w:ind w:firstLine="709"/>
        <w:jc w:val="both"/>
        <w:rPr>
          <w:b/>
          <w:i/>
          <w:iCs/>
        </w:rPr>
      </w:pPr>
      <w:r w:rsidRPr="002E227A">
        <w:rPr>
          <w:b/>
          <w:i/>
          <w:iCs/>
        </w:rPr>
        <w:t xml:space="preserve">Учебный модуль №1. </w:t>
      </w:r>
      <w:r w:rsidRPr="006C5B81">
        <w:rPr>
          <w:b/>
          <w:i/>
          <w:iCs/>
        </w:rPr>
        <w:t>Безопасные методы и приемы выполнения работ при размещении, монтаже, техническом обслуживании и ремонте технологического оборудования (включая технологическое оборудование)</w:t>
      </w:r>
    </w:p>
    <w:p w14:paraId="443CE107" w14:textId="77777777" w:rsidR="006C5B81" w:rsidRDefault="006C5B81" w:rsidP="006C5B81">
      <w:pPr>
        <w:tabs>
          <w:tab w:val="left" w:pos="182"/>
          <w:tab w:val="left" w:pos="993"/>
        </w:tabs>
        <w:ind w:firstLine="709"/>
        <w:jc w:val="both"/>
        <w:rPr>
          <w:b/>
          <w:i/>
          <w:iCs/>
        </w:rPr>
      </w:pPr>
    </w:p>
    <w:p w14:paraId="58438675" w14:textId="23C7B4C7" w:rsidR="006C5B81" w:rsidRPr="001C6E81" w:rsidRDefault="006C5B81" w:rsidP="006C5B81">
      <w:pPr>
        <w:ind w:firstLine="709"/>
        <w:jc w:val="both"/>
        <w:rPr>
          <w:b/>
          <w:bCs/>
        </w:rPr>
      </w:pPr>
      <w:r w:rsidRPr="001C6E81">
        <w:rPr>
          <w:b/>
          <w:bCs/>
        </w:rPr>
        <w:t>Какой запрет действует там, где размещаются взрывоопасные и пожароопасные производства, пары и газы которых тяжелее воздуха?</w:t>
      </w:r>
    </w:p>
    <w:p w14:paraId="318A0C00" w14:textId="1F470281" w:rsidR="006C5B81" w:rsidRDefault="006C5B81" w:rsidP="006C5B81">
      <w:pPr>
        <w:ind w:firstLine="709"/>
        <w:jc w:val="both"/>
      </w:pPr>
      <w:r>
        <w:t>Запрещается проведение работ без оформленного акта-допуска</w:t>
      </w:r>
    </w:p>
    <w:p w14:paraId="17FB1925" w14:textId="33AB0CCD" w:rsidR="006C5B81" w:rsidRDefault="006C5B81" w:rsidP="006C5B81">
      <w:pPr>
        <w:ind w:firstLine="709"/>
        <w:jc w:val="both"/>
      </w:pPr>
      <w:r>
        <w:t>Запрещается проведение технического осмотра оборудования без соблюдения безопасного расстояния от места скопления газов и паров</w:t>
      </w:r>
    </w:p>
    <w:p w14:paraId="17005C50" w14:textId="3B1B25C5" w:rsidR="006C5B81" w:rsidRDefault="006C5B81" w:rsidP="006C5B81">
      <w:pPr>
        <w:ind w:firstLine="709"/>
        <w:jc w:val="both"/>
      </w:pPr>
      <w:r>
        <w:t>Запрещается выполнять какие-либо работы на технологическом оборудовании без утвержденного графика сменности групп работников</w:t>
      </w:r>
    </w:p>
    <w:p w14:paraId="03E22190" w14:textId="4F4D8DB2" w:rsidR="006C5B81" w:rsidRDefault="006C5B81" w:rsidP="006C5B81">
      <w:pPr>
        <w:ind w:firstLine="709"/>
        <w:jc w:val="both"/>
      </w:pPr>
      <w:r>
        <w:t>Запрещается движение пешеходов и транспорта</w:t>
      </w:r>
    </w:p>
    <w:p w14:paraId="152E4325" w14:textId="1108AAC2" w:rsidR="006C5B81" w:rsidRDefault="006C5B81" w:rsidP="006C5B81">
      <w:pPr>
        <w:ind w:firstLine="709"/>
        <w:jc w:val="both"/>
      </w:pPr>
      <w:r>
        <w:t xml:space="preserve">+Запрещается устройство каналов, </w:t>
      </w:r>
      <w:proofErr w:type="spellStart"/>
      <w:r>
        <w:t>незасыпанных</w:t>
      </w:r>
      <w:proofErr w:type="spellEnd"/>
      <w:r>
        <w:t xml:space="preserve"> траншей, которые могут служить местом скопления паров и газов</w:t>
      </w:r>
    </w:p>
    <w:p w14:paraId="2AD28DE7" w14:textId="3936C7D6" w:rsidR="006C5B81" w:rsidRDefault="006C5B81" w:rsidP="006C5B81">
      <w:pPr>
        <w:ind w:firstLine="709"/>
        <w:jc w:val="both"/>
      </w:pPr>
      <w:r w:rsidRPr="004516C4">
        <w:t>\</w:t>
      </w:r>
      <w:r w:rsidRPr="008E79D5">
        <w:t xml:space="preserve">Приказ Минтруда России от 27.11.2020 N 833н </w:t>
      </w:r>
      <w:r>
        <w:t>п.</w:t>
      </w:r>
      <w:r w:rsidRPr="004516C4">
        <w:t xml:space="preserve">11. На территории организации в местах, где размещаются взрывоопасные и пожароопасные производства, пары и газы которых тяжелее воздуха, запрещается устройство каналов, </w:t>
      </w:r>
      <w:proofErr w:type="spellStart"/>
      <w:r w:rsidRPr="004516C4">
        <w:t>незасыпанных</w:t>
      </w:r>
      <w:proofErr w:type="spellEnd"/>
      <w:r w:rsidRPr="004516C4">
        <w:t xml:space="preserve"> траншей, которые могут служить местом скопления паров и газов.</w:t>
      </w:r>
      <w:r>
        <w:t xml:space="preserve"> </w:t>
      </w:r>
      <w:r w:rsidRPr="004516C4">
        <w:t>Допускается устройство перекрытых съемными решетками приямков глубиной не более 0,8 м и лотков глубиной не более 0,4 м для сбора и отвода ливневых вод, если иное не предусмотрено проектными решениями, обеспечивающими взрывобезопасность и пожаробезопасность производства.</w:t>
      </w:r>
    </w:p>
    <w:p w14:paraId="7A27309A" w14:textId="77777777" w:rsidR="006C5B81" w:rsidRDefault="006C5B81" w:rsidP="006C5B81">
      <w:pPr>
        <w:ind w:firstLine="709"/>
        <w:jc w:val="both"/>
      </w:pPr>
    </w:p>
    <w:p w14:paraId="6A9A97E1" w14:textId="7B96478D" w:rsidR="006C5B81" w:rsidRPr="008E79D5" w:rsidRDefault="006C5B81" w:rsidP="006C5B81">
      <w:pPr>
        <w:ind w:firstLine="709"/>
        <w:jc w:val="both"/>
        <w:rPr>
          <w:b/>
          <w:bCs/>
        </w:rPr>
      </w:pPr>
      <w:r w:rsidRPr="008E79D5">
        <w:rPr>
          <w:b/>
          <w:bCs/>
        </w:rPr>
        <w:t>Для какого оборудования изолированные помещения должны оборудоваться общеобменной приточно-вытяжной и местной вытяжной вентиляцией</w:t>
      </w:r>
    </w:p>
    <w:p w14:paraId="47C17F16" w14:textId="79877DB9" w:rsidR="006C5B81" w:rsidRDefault="006C5B81" w:rsidP="006C5B81">
      <w:pPr>
        <w:ind w:firstLine="709"/>
        <w:jc w:val="both"/>
      </w:pPr>
      <w:r>
        <w:t>Технологическое оборудование, обслуживаемое с помощью грузоподъемных механизмов</w:t>
      </w:r>
    </w:p>
    <w:p w14:paraId="65353B7E" w14:textId="3A838268" w:rsidR="006C5B81" w:rsidRDefault="006C5B81" w:rsidP="006C5B81">
      <w:pPr>
        <w:ind w:firstLine="709"/>
        <w:jc w:val="both"/>
      </w:pPr>
      <w:r>
        <w:t>+ Технологическое оборудование, при работе которого происходит выделение вредных, пожароопасных и взрывоопасных веществ (пыли, газов, паров)</w:t>
      </w:r>
    </w:p>
    <w:p w14:paraId="46383C12" w14:textId="31A43C27" w:rsidR="006C5B81" w:rsidRDefault="006C5B81" w:rsidP="006C5B81">
      <w:pPr>
        <w:ind w:firstLine="709"/>
        <w:jc w:val="both"/>
      </w:pPr>
      <w:r>
        <w:t>Технологическое оборудование, трубопроводы, воздуховоды и арматура, не используемые при осуществлении производственных процессов</w:t>
      </w:r>
    </w:p>
    <w:p w14:paraId="76655C92" w14:textId="33D0D7ED" w:rsidR="006C5B81" w:rsidRDefault="006C5B81" w:rsidP="006C5B81">
      <w:pPr>
        <w:ind w:firstLine="709"/>
        <w:jc w:val="both"/>
      </w:pPr>
      <w:r>
        <w:t>Технологическое оборудование, являющееся источником шума</w:t>
      </w:r>
    </w:p>
    <w:p w14:paraId="299D4BAB" w14:textId="7177F305" w:rsidR="006C5B81" w:rsidRDefault="006C5B81" w:rsidP="006C5B81">
      <w:pPr>
        <w:ind w:firstLine="709"/>
        <w:jc w:val="both"/>
      </w:pPr>
      <w:r>
        <w:t>Вспомогательное оборудование газовых компрессоров и вакуум-насосов</w:t>
      </w:r>
    </w:p>
    <w:p w14:paraId="126CB810" w14:textId="2A5AE8E1" w:rsidR="006C5B81" w:rsidRDefault="006C5B81" w:rsidP="006C5B81">
      <w:pPr>
        <w:ind w:firstLine="709"/>
        <w:jc w:val="both"/>
      </w:pPr>
      <w:r w:rsidRPr="004516C4">
        <w:t>\</w:t>
      </w:r>
      <w:r w:rsidRPr="008E79D5">
        <w:t xml:space="preserve">Приказ Минтруда России от 27.11.2020 N 833н </w:t>
      </w:r>
      <w:r>
        <w:t>п.38. Технологическое оборудование, при работе которого происходит выделение вредных, пожароопасных и взрывоопасных веществ (пыли, газов, паров), должно устанавливаться в изолированных помещениях, оборудованных общеобменной приточно-вытяжной и местной вытяжной вентиляцией. При расположении в одном производственном помещении производственных участков с различными санитарно-гигиеническими условиями должны предусматриваться меры, исключающие распространение вредных и (или) опасных производственных факторов по производственному помещению.</w:t>
      </w:r>
    </w:p>
    <w:p w14:paraId="5BA34FC8" w14:textId="77777777" w:rsidR="006C5B81" w:rsidRDefault="006C5B81" w:rsidP="006C5B81">
      <w:pPr>
        <w:ind w:firstLine="709"/>
        <w:jc w:val="both"/>
      </w:pPr>
    </w:p>
    <w:p w14:paraId="6FDE0897" w14:textId="5E1F9997" w:rsidR="006C5B81" w:rsidRPr="008E79D5" w:rsidRDefault="006C5B81" w:rsidP="006C5B81">
      <w:pPr>
        <w:ind w:firstLine="709"/>
        <w:jc w:val="both"/>
        <w:rPr>
          <w:b/>
          <w:bCs/>
        </w:rPr>
      </w:pPr>
      <w:r w:rsidRPr="008E79D5">
        <w:rPr>
          <w:b/>
          <w:bCs/>
        </w:rPr>
        <w:t>Какое условие необходимо выполнить, чтобы установить стационарное технологическое оборудование без фундамента?</w:t>
      </w:r>
    </w:p>
    <w:p w14:paraId="33FC6D56" w14:textId="1EC53C00" w:rsidR="006C5B81" w:rsidRDefault="006C5B81" w:rsidP="006C5B81">
      <w:pPr>
        <w:ind w:firstLine="709"/>
        <w:jc w:val="both"/>
      </w:pPr>
      <w:r>
        <w:t>А) Установить его в изолированном помещении</w:t>
      </w:r>
    </w:p>
    <w:p w14:paraId="75FB460B" w14:textId="5CFD2B67" w:rsidR="006C5B81" w:rsidRDefault="006C5B81" w:rsidP="006C5B81">
      <w:pPr>
        <w:ind w:firstLine="709"/>
        <w:jc w:val="both"/>
      </w:pPr>
      <w:r>
        <w:t xml:space="preserve">+Б) Установить на </w:t>
      </w:r>
      <w:proofErr w:type="spellStart"/>
      <w:r>
        <w:t>виброгасящих</w:t>
      </w:r>
      <w:proofErr w:type="spellEnd"/>
      <w:r>
        <w:t xml:space="preserve"> опорах</w:t>
      </w:r>
    </w:p>
    <w:p w14:paraId="43BB10FA" w14:textId="29E6A490" w:rsidR="006C5B81" w:rsidRDefault="006C5B81" w:rsidP="006C5B81">
      <w:pPr>
        <w:ind w:firstLine="709"/>
        <w:jc w:val="both"/>
      </w:pPr>
      <w:r>
        <w:t>В) Согласовать установку с уполномоченными федеральными органами исполнительной власти</w:t>
      </w:r>
    </w:p>
    <w:p w14:paraId="7A871FC2" w14:textId="172E1C3B" w:rsidR="006C5B81" w:rsidRDefault="006C5B81" w:rsidP="006C5B81">
      <w:pPr>
        <w:ind w:firstLine="709"/>
        <w:jc w:val="both"/>
      </w:pPr>
      <w:r>
        <w:t>Г) Можно установить так, если это удобно для его монтажа (демонтажа), технического обслуживания и ремонта</w:t>
      </w:r>
    </w:p>
    <w:p w14:paraId="2CDA469F" w14:textId="455C25F5" w:rsidR="006C5B81" w:rsidRDefault="006C5B81" w:rsidP="006C5B81">
      <w:pPr>
        <w:ind w:firstLine="709"/>
        <w:jc w:val="both"/>
      </w:pPr>
      <w:r>
        <w:t>Д) Стационарное технологическое оборудование всегда устанавливается на прочные основания или фундаменты</w:t>
      </w:r>
    </w:p>
    <w:p w14:paraId="4CD40007" w14:textId="1722AADD" w:rsidR="006C5B81" w:rsidRDefault="006C5B81" w:rsidP="006C5B81">
      <w:pPr>
        <w:ind w:firstLine="709"/>
        <w:jc w:val="both"/>
      </w:pPr>
      <w:r>
        <w:t>\</w:t>
      </w:r>
      <w:r w:rsidRPr="008E79D5">
        <w:t xml:space="preserve">Приказ Минтруда России от 27.11.2020 N 833н </w:t>
      </w:r>
      <w:r>
        <w:t xml:space="preserve">п.40. Стационарное технологическое оборудование должно устанавливаться на прочные основания или фундаменты. При сооружении фундаментов, размещении на них оборудования, подготовке фундаментных болтов необходимо руководствоваться проектной документацией, а также требованиями технической (эксплуатационной) документации организации-изготовителя. Допускается применение </w:t>
      </w:r>
      <w:proofErr w:type="spellStart"/>
      <w:r>
        <w:t>бесфундаментной</w:t>
      </w:r>
      <w:proofErr w:type="spellEnd"/>
      <w:r>
        <w:t xml:space="preserve"> установки оборудования на </w:t>
      </w:r>
      <w:proofErr w:type="spellStart"/>
      <w:r>
        <w:t>виброгасящих</w:t>
      </w:r>
      <w:proofErr w:type="spellEnd"/>
      <w:r>
        <w:t xml:space="preserve"> опорах.</w:t>
      </w:r>
    </w:p>
    <w:p w14:paraId="61885AC0" w14:textId="77777777" w:rsidR="006C5B81" w:rsidRDefault="006C5B81" w:rsidP="006C5B81">
      <w:pPr>
        <w:ind w:firstLine="709"/>
        <w:jc w:val="both"/>
      </w:pPr>
    </w:p>
    <w:p w14:paraId="7C11E435" w14:textId="1C8576D8" w:rsidR="006C5B81" w:rsidRPr="008E79D5" w:rsidRDefault="006C5B81" w:rsidP="006C5B81">
      <w:pPr>
        <w:ind w:firstLine="709"/>
        <w:jc w:val="both"/>
        <w:rPr>
          <w:b/>
          <w:bCs/>
        </w:rPr>
      </w:pPr>
      <w:r w:rsidRPr="008E79D5">
        <w:rPr>
          <w:b/>
          <w:bCs/>
        </w:rPr>
        <w:t>В цехе произведена перестановка действующего технологического оборудования. В каком документе фиксируются такие изменения?</w:t>
      </w:r>
    </w:p>
    <w:p w14:paraId="556CB306" w14:textId="229C017A" w:rsidR="006C5B81" w:rsidRDefault="006C5B81" w:rsidP="006C5B81">
      <w:pPr>
        <w:ind w:firstLine="709"/>
        <w:jc w:val="both"/>
      </w:pPr>
      <w:r>
        <w:t>+А) на схеме размещения технологического оборудования</w:t>
      </w:r>
    </w:p>
    <w:p w14:paraId="461CCB11" w14:textId="275E367B" w:rsidR="006C5B81" w:rsidRDefault="006C5B81" w:rsidP="006C5B81">
      <w:pPr>
        <w:ind w:firstLine="709"/>
        <w:jc w:val="both"/>
      </w:pPr>
      <w:r>
        <w:t>Б) в наряде-допуске</w:t>
      </w:r>
    </w:p>
    <w:p w14:paraId="59A71581" w14:textId="58A02FE6" w:rsidR="006C5B81" w:rsidRDefault="006C5B81" w:rsidP="006C5B81">
      <w:pPr>
        <w:ind w:firstLine="709"/>
        <w:jc w:val="both"/>
      </w:pPr>
      <w:r>
        <w:t>В) в акте-допуске</w:t>
      </w:r>
    </w:p>
    <w:p w14:paraId="79F0D6E4" w14:textId="6A09B107" w:rsidR="006C5B81" w:rsidRDefault="006C5B81" w:rsidP="006C5B81">
      <w:pPr>
        <w:ind w:firstLine="709"/>
        <w:jc w:val="both"/>
      </w:pPr>
      <w:r>
        <w:t>Г) в паспорте на технологическое оборудование</w:t>
      </w:r>
    </w:p>
    <w:p w14:paraId="2770F1A6" w14:textId="78A61BFC" w:rsidR="006C5B81" w:rsidRDefault="006C5B81" w:rsidP="006C5B81">
      <w:pPr>
        <w:ind w:firstLine="709"/>
        <w:jc w:val="both"/>
      </w:pPr>
      <w:r>
        <w:t>Д) в проектной документации на оборудование</w:t>
      </w:r>
    </w:p>
    <w:p w14:paraId="32F33ADB" w14:textId="08439BC4" w:rsidR="006C5B81" w:rsidRDefault="006C5B81" w:rsidP="006C5B81">
      <w:pPr>
        <w:ind w:firstLine="709"/>
        <w:jc w:val="both"/>
      </w:pPr>
      <w:r>
        <w:t>\</w:t>
      </w:r>
      <w:r w:rsidRPr="008E79D5">
        <w:t xml:space="preserve">Приказ Минтруда России от 27.11.2020 N 833н </w:t>
      </w:r>
      <w:r>
        <w:t>п.</w:t>
      </w:r>
      <w:r w:rsidRPr="00B811AA">
        <w:t>41. Любая перестановка действующего технологического оборудования должна проводиться на основании проектных решений, принятых в соответствии с нормативными правовыми актами и технической (эксплуатационной) документацией и отображаться на схеме размещения технологического оборудования.</w:t>
      </w:r>
    </w:p>
    <w:p w14:paraId="4165FB7D" w14:textId="77777777" w:rsidR="006C5B81" w:rsidRDefault="006C5B81" w:rsidP="006C5B81">
      <w:pPr>
        <w:ind w:firstLine="709"/>
        <w:jc w:val="both"/>
      </w:pPr>
    </w:p>
    <w:p w14:paraId="3825BD53" w14:textId="3DF57CB1" w:rsidR="006C5B81" w:rsidRPr="00B811AA" w:rsidRDefault="006C5B81" w:rsidP="006C5B81">
      <w:pPr>
        <w:ind w:firstLine="709"/>
        <w:jc w:val="both"/>
        <w:rPr>
          <w:b/>
          <w:bCs/>
        </w:rPr>
      </w:pPr>
      <w:r w:rsidRPr="00B811AA">
        <w:rPr>
          <w:b/>
          <w:bCs/>
        </w:rPr>
        <w:t>Какой должна быть ширина основных проходов по фронту обслуживания и между рядами технологического оборудования при наличии постоянных рабочих мест?</w:t>
      </w:r>
    </w:p>
    <w:p w14:paraId="1ADCE3DC" w14:textId="388F8FC4" w:rsidR="006C5B81" w:rsidRDefault="006C5B81" w:rsidP="006C5B81">
      <w:pPr>
        <w:ind w:firstLine="709"/>
        <w:jc w:val="both"/>
      </w:pPr>
      <w:r>
        <w:t>+А) должна быть не менее 1,5 м.</w:t>
      </w:r>
    </w:p>
    <w:p w14:paraId="271E2612" w14:textId="55112910" w:rsidR="006C5B81" w:rsidRDefault="006C5B81" w:rsidP="006C5B81">
      <w:pPr>
        <w:ind w:firstLine="709"/>
        <w:jc w:val="both"/>
      </w:pPr>
      <w:r>
        <w:t>Б) должна быть не менее 0,5 м.</w:t>
      </w:r>
    </w:p>
    <w:p w14:paraId="4AA74E64" w14:textId="40D06071" w:rsidR="006C5B81" w:rsidRDefault="006C5B81" w:rsidP="006C5B81">
      <w:pPr>
        <w:ind w:firstLine="709"/>
        <w:jc w:val="both"/>
      </w:pPr>
      <w:r>
        <w:t>В) должна быть не менее 3 м.</w:t>
      </w:r>
    </w:p>
    <w:p w14:paraId="0F77219B" w14:textId="3BC73D84" w:rsidR="006C5B81" w:rsidRDefault="006C5B81" w:rsidP="006C5B81">
      <w:pPr>
        <w:ind w:firstLine="709"/>
        <w:jc w:val="both"/>
      </w:pPr>
      <w:r>
        <w:t>Г) должна быть не менее 2,5 м.</w:t>
      </w:r>
    </w:p>
    <w:p w14:paraId="6850F187" w14:textId="59779300" w:rsidR="006C5B81" w:rsidRDefault="006C5B81" w:rsidP="006C5B81">
      <w:pPr>
        <w:ind w:firstLine="709"/>
        <w:jc w:val="both"/>
      </w:pPr>
      <w:r>
        <w:t>Д) должна быть не менее 5 м.</w:t>
      </w:r>
    </w:p>
    <w:p w14:paraId="044EA70E" w14:textId="32E1D4E6" w:rsidR="006C5B81" w:rsidRDefault="006C5B81" w:rsidP="006C5B81">
      <w:pPr>
        <w:ind w:firstLine="709"/>
        <w:jc w:val="both"/>
      </w:pPr>
      <w:r>
        <w:t>\</w:t>
      </w:r>
      <w:r w:rsidRPr="008E79D5">
        <w:t xml:space="preserve">Приказ Минтруда России от 27.11.2020 N 833н </w:t>
      </w:r>
      <w:r>
        <w:t>п.47. Ширина основных проходов по фронту обслуживания и между рядами технологического оборудования при наличии постоянных рабочих мест должна быть не менее 1,5 м. Основные проходы по фронту обслуживания щитов управления должны быть шириной не менее 2,0 м.</w:t>
      </w:r>
    </w:p>
    <w:p w14:paraId="03BADDF6" w14:textId="77777777" w:rsidR="006C5B81" w:rsidRDefault="006C5B81" w:rsidP="006C5B81">
      <w:pPr>
        <w:ind w:firstLine="709"/>
        <w:jc w:val="both"/>
      </w:pPr>
    </w:p>
    <w:p w14:paraId="586B83D9" w14:textId="430D6DF1" w:rsidR="006C5B81" w:rsidRPr="00B811AA" w:rsidRDefault="006C5B81" w:rsidP="006C5B81">
      <w:pPr>
        <w:ind w:firstLine="709"/>
        <w:jc w:val="both"/>
        <w:rPr>
          <w:b/>
          <w:bCs/>
        </w:rPr>
      </w:pPr>
      <w:r w:rsidRPr="00B811AA">
        <w:rPr>
          <w:b/>
          <w:bCs/>
        </w:rPr>
        <w:t xml:space="preserve">Какие действия необходимо выполнить </w:t>
      </w:r>
      <w:r w:rsidR="00DF36BE" w:rsidRPr="00B811AA">
        <w:rPr>
          <w:b/>
          <w:bCs/>
        </w:rPr>
        <w:t>с инструментом,</w:t>
      </w:r>
      <w:r w:rsidRPr="00B811AA">
        <w:rPr>
          <w:b/>
          <w:bCs/>
        </w:rPr>
        <w:t xml:space="preserve"> применяемым при монтаже кислородных установок?</w:t>
      </w:r>
    </w:p>
    <w:p w14:paraId="2FAE0BC7" w14:textId="16BD60A2" w:rsidR="006C5B81" w:rsidRDefault="006C5B81" w:rsidP="006C5B81">
      <w:pPr>
        <w:ind w:firstLine="709"/>
        <w:jc w:val="both"/>
      </w:pPr>
      <w:r>
        <w:t>А) инструменту нужно присвоить индивидуальный инвентарный номер</w:t>
      </w:r>
    </w:p>
    <w:p w14:paraId="43069301" w14:textId="40654C7B" w:rsidR="006C5B81" w:rsidRDefault="006C5B81" w:rsidP="006C5B81">
      <w:pPr>
        <w:ind w:firstLine="709"/>
        <w:jc w:val="both"/>
      </w:pPr>
      <w:r>
        <w:t>Б) инструмент должен быть промаслен</w:t>
      </w:r>
    </w:p>
    <w:p w14:paraId="6E4272AA" w14:textId="248854BC" w:rsidR="006C5B81" w:rsidRDefault="006C5B81" w:rsidP="006C5B81">
      <w:pPr>
        <w:ind w:firstLine="709"/>
        <w:jc w:val="both"/>
      </w:pPr>
      <w:r>
        <w:t>В) инструмент должен быть покрыт медью</w:t>
      </w:r>
    </w:p>
    <w:p w14:paraId="0635D3C8" w14:textId="105B78DB" w:rsidR="006C5B81" w:rsidRDefault="006C5B81" w:rsidP="006C5B81">
      <w:pPr>
        <w:ind w:firstLine="709"/>
        <w:jc w:val="both"/>
      </w:pPr>
      <w:r>
        <w:t>+Г) инструмент должен быть обезжирен</w:t>
      </w:r>
    </w:p>
    <w:p w14:paraId="5A0A420C" w14:textId="25CF9C26" w:rsidR="006C5B81" w:rsidRDefault="006C5B81" w:rsidP="006C5B81">
      <w:pPr>
        <w:ind w:firstLine="709"/>
        <w:jc w:val="both"/>
      </w:pPr>
      <w:r>
        <w:t>Д) инструмент должен быть очищен от ржавчины</w:t>
      </w:r>
    </w:p>
    <w:p w14:paraId="5694AE82" w14:textId="33C307DD" w:rsidR="006C5B81" w:rsidRDefault="006C5B81" w:rsidP="006C5B81">
      <w:pPr>
        <w:ind w:firstLine="709"/>
        <w:jc w:val="both"/>
      </w:pPr>
      <w:r>
        <w:t>\</w:t>
      </w:r>
      <w:r w:rsidRPr="008E79D5">
        <w:t xml:space="preserve">Приказ Минтруда России от 27.11.2020 N 833н </w:t>
      </w:r>
      <w:r>
        <w:t>п.</w:t>
      </w:r>
      <w:r w:rsidRPr="00B811AA">
        <w:t>61. При выполнении монтажа кислородных установок запрещается пользоваться промасленными ветошью и прокладками. Инструмент, применяемый при монтаже кислородных установок, должен быть обезжирен.</w:t>
      </w:r>
    </w:p>
    <w:p w14:paraId="76263B6F" w14:textId="77777777" w:rsidR="00DF36BE" w:rsidRDefault="00DF36BE" w:rsidP="006C5B81">
      <w:pPr>
        <w:ind w:firstLine="709"/>
        <w:jc w:val="both"/>
        <w:rPr>
          <w:b/>
          <w:bCs/>
        </w:rPr>
      </w:pPr>
    </w:p>
    <w:p w14:paraId="20F79D80" w14:textId="23315EB8" w:rsidR="006C5B81" w:rsidRPr="00B811AA" w:rsidRDefault="006C5B81" w:rsidP="006C5B81">
      <w:pPr>
        <w:ind w:firstLine="709"/>
        <w:jc w:val="both"/>
        <w:rPr>
          <w:b/>
          <w:bCs/>
        </w:rPr>
      </w:pPr>
      <w:r w:rsidRPr="00B811AA">
        <w:rPr>
          <w:b/>
          <w:bCs/>
        </w:rPr>
        <w:t>Укажите безопасный способ удаления стружки, опилок и обрезки металла при выполнении ремонтных работ</w:t>
      </w:r>
    </w:p>
    <w:p w14:paraId="5661FD08" w14:textId="2A8F08B8" w:rsidR="006C5B81" w:rsidRDefault="006C5B81" w:rsidP="006C5B81">
      <w:pPr>
        <w:ind w:firstLine="709"/>
        <w:jc w:val="both"/>
      </w:pPr>
      <w:r>
        <w:t>А) Руками в средствах индивидуальной защиты (рукавицах)</w:t>
      </w:r>
    </w:p>
    <w:p w14:paraId="08350B54" w14:textId="72982050" w:rsidR="006C5B81" w:rsidRDefault="006C5B81" w:rsidP="006C5B81">
      <w:pPr>
        <w:ind w:firstLine="709"/>
        <w:jc w:val="both"/>
      </w:pPr>
      <w:r>
        <w:t>+Б) Щетками, скребками, крючками</w:t>
      </w:r>
    </w:p>
    <w:p w14:paraId="76004CCF" w14:textId="52C14054" w:rsidR="006C5B81" w:rsidRDefault="006C5B81" w:rsidP="006C5B81">
      <w:pPr>
        <w:ind w:firstLine="709"/>
        <w:jc w:val="both"/>
      </w:pPr>
      <w:r>
        <w:t>В) Сжатым воздухом</w:t>
      </w:r>
    </w:p>
    <w:p w14:paraId="048FA35B" w14:textId="1F8EC942" w:rsidR="006C5B81" w:rsidRDefault="006C5B81" w:rsidP="006C5B81">
      <w:pPr>
        <w:ind w:firstLine="709"/>
        <w:jc w:val="both"/>
      </w:pPr>
      <w:r>
        <w:t>Г) Обезжиренной ветошью</w:t>
      </w:r>
    </w:p>
    <w:p w14:paraId="157A7ACE" w14:textId="798ACE47" w:rsidR="006C5B81" w:rsidRDefault="006C5B81" w:rsidP="006C5B81">
      <w:pPr>
        <w:ind w:firstLine="709"/>
        <w:jc w:val="both"/>
      </w:pPr>
      <w:r>
        <w:t>Д) Промасленной ветошью</w:t>
      </w:r>
    </w:p>
    <w:p w14:paraId="16C5F2C7" w14:textId="78A3EBB9" w:rsidR="006C5B81" w:rsidRDefault="006C5B81" w:rsidP="006C5B81">
      <w:pPr>
        <w:ind w:firstLine="709"/>
        <w:jc w:val="both"/>
      </w:pPr>
      <w:r>
        <w:t>\</w:t>
      </w:r>
      <w:r w:rsidRPr="008E79D5">
        <w:t>Приказ Минтруда России от 27.11.2020 N 833н</w:t>
      </w:r>
      <w:r>
        <w:t xml:space="preserve"> п.82. Стружка, опилки и обрезки металла при выполнении ремонтных работ должны удаляться щетками, скребками, крючками. Сдувать стружку, опилки и обрезки металла сжатым воздухом запрещается.</w:t>
      </w:r>
    </w:p>
    <w:p w14:paraId="16230ACF" w14:textId="77777777" w:rsidR="00DF36BE" w:rsidRDefault="00DF36BE" w:rsidP="006C5B81">
      <w:pPr>
        <w:ind w:firstLine="709"/>
        <w:jc w:val="both"/>
      </w:pPr>
    </w:p>
    <w:p w14:paraId="42FF69C6" w14:textId="3A8DD39A" w:rsidR="006C5B81" w:rsidRPr="00306F78" w:rsidRDefault="006C5B81" w:rsidP="006C5B81">
      <w:pPr>
        <w:ind w:firstLine="709"/>
        <w:jc w:val="both"/>
        <w:rPr>
          <w:b/>
          <w:bCs/>
        </w:rPr>
      </w:pPr>
      <w:r w:rsidRPr="00306F78">
        <w:rPr>
          <w:b/>
          <w:bCs/>
        </w:rPr>
        <w:t>В каком случае запрещается применять переносные металлические лестницы?</w:t>
      </w:r>
    </w:p>
    <w:p w14:paraId="5B89B495" w14:textId="67487789" w:rsidR="006C5B81" w:rsidRDefault="006C5B81" w:rsidP="006C5B81">
      <w:pPr>
        <w:ind w:firstLine="709"/>
        <w:jc w:val="both"/>
      </w:pPr>
      <w:r>
        <w:t>А) Если они не имеют эксплуатационного паспорта</w:t>
      </w:r>
    </w:p>
    <w:p w14:paraId="4CE1A84C" w14:textId="4D704711" w:rsidR="006C5B81" w:rsidRDefault="006C5B81" w:rsidP="006C5B81">
      <w:pPr>
        <w:ind w:firstLine="709"/>
        <w:jc w:val="both"/>
      </w:pPr>
      <w:r>
        <w:t>Б) Если они устанавливаются на гладкие поверхности</w:t>
      </w:r>
    </w:p>
    <w:p w14:paraId="0802423B" w14:textId="57B22F48" w:rsidR="006C5B81" w:rsidRDefault="006C5B81" w:rsidP="006C5B81">
      <w:pPr>
        <w:ind w:firstLine="709"/>
        <w:jc w:val="both"/>
      </w:pPr>
      <w:r>
        <w:t>В) Если у нее отсутствуют острые металлические наконечники</w:t>
      </w:r>
    </w:p>
    <w:p w14:paraId="59B38402" w14:textId="6EFC7624" w:rsidR="006C5B81" w:rsidRDefault="006C5B81" w:rsidP="006C5B81">
      <w:pPr>
        <w:ind w:firstLine="709"/>
        <w:jc w:val="both"/>
      </w:pPr>
      <w:r>
        <w:t>Г) При техническом обслуживании, а также ремонте оборудования на высоте 2 метра и выше</w:t>
      </w:r>
    </w:p>
    <w:p w14:paraId="56DC31DE" w14:textId="3A943014" w:rsidR="006C5B81" w:rsidRDefault="006C5B81" w:rsidP="006C5B81">
      <w:pPr>
        <w:ind w:firstLine="709"/>
        <w:jc w:val="both"/>
      </w:pPr>
      <w:r>
        <w:t xml:space="preserve">+Д) При техническом обслуживании, а также ремонте электроустановок в распределительных устройствах напряжением 220 </w:t>
      </w:r>
      <w:proofErr w:type="spellStart"/>
      <w:r>
        <w:t>кВ</w:t>
      </w:r>
      <w:proofErr w:type="spellEnd"/>
      <w:r>
        <w:t xml:space="preserve"> и ниже</w:t>
      </w:r>
    </w:p>
    <w:p w14:paraId="5871F620" w14:textId="3BB58ADC" w:rsidR="006C5B81" w:rsidRDefault="006C5B81" w:rsidP="006C5B81">
      <w:pPr>
        <w:ind w:firstLine="709"/>
        <w:jc w:val="both"/>
      </w:pPr>
      <w:r>
        <w:t>\</w:t>
      </w:r>
      <w:r w:rsidRPr="008E79D5">
        <w:t>Приказ Минтруда России от 27.11.2020 N 833н</w:t>
      </w:r>
      <w:r>
        <w:t xml:space="preserve"> п.</w:t>
      </w:r>
      <w:r w:rsidRPr="00306F78">
        <w:t xml:space="preserve"> </w:t>
      </w:r>
      <w:r>
        <w:t xml:space="preserve">88. Лестницы, устанавливаемые на гладких поверхностях, должны иметь противоскользящие основания, а лестницы, устанавливаемые на земле, - острые металлические наконечники. При установке приставных лестниц на высоте на элементах металлоконструкций необходимо прикреплять верх и низ лестницы к металлоконструкциям. Приставные лестницы должны эксплуатироваться в соответствии с инструкцией по эксплуатации завода-изготовителя. При техническом обслуживании, а также ремонте электроустановок в распределительных устройствах напряжением 220 </w:t>
      </w:r>
      <w:proofErr w:type="spellStart"/>
      <w:r>
        <w:t>кВ</w:t>
      </w:r>
      <w:proofErr w:type="spellEnd"/>
      <w:r>
        <w:t xml:space="preserve"> и ниже применять переносные металлические лестницы запрещается.</w:t>
      </w:r>
    </w:p>
    <w:p w14:paraId="2800BD57" w14:textId="77777777" w:rsidR="00DF36BE" w:rsidRDefault="00DF36BE" w:rsidP="006C5B81">
      <w:pPr>
        <w:ind w:firstLine="709"/>
        <w:jc w:val="both"/>
      </w:pPr>
    </w:p>
    <w:p w14:paraId="26FC19B8" w14:textId="106E0377" w:rsidR="006C5B81" w:rsidRPr="00FE195E" w:rsidRDefault="006C5B81" w:rsidP="006C5B81">
      <w:pPr>
        <w:ind w:firstLine="709"/>
        <w:jc w:val="both"/>
        <w:rPr>
          <w:b/>
          <w:bCs/>
        </w:rPr>
      </w:pPr>
      <w:r w:rsidRPr="00FE195E">
        <w:rPr>
          <w:b/>
          <w:bCs/>
        </w:rPr>
        <w:t>Высота ограждения временно открытых колодцев и технологических емкостей должна быть:</w:t>
      </w:r>
    </w:p>
    <w:p w14:paraId="3073777E" w14:textId="58295E62" w:rsidR="006C5B81" w:rsidRDefault="006C5B81" w:rsidP="006C5B81">
      <w:pPr>
        <w:ind w:firstLine="709"/>
        <w:jc w:val="both"/>
      </w:pPr>
      <w:r>
        <w:t>А) не менее 0,5 м</w:t>
      </w:r>
    </w:p>
    <w:p w14:paraId="58BBF9D5" w14:textId="70D3A285" w:rsidR="006C5B81" w:rsidRDefault="006C5B81" w:rsidP="006C5B81">
      <w:pPr>
        <w:ind w:firstLine="709"/>
        <w:jc w:val="both"/>
      </w:pPr>
      <w:r>
        <w:t>Б) не более 0,5 м</w:t>
      </w:r>
    </w:p>
    <w:p w14:paraId="3E6C5125" w14:textId="0A779BEE" w:rsidR="006C5B81" w:rsidRDefault="006C5B81" w:rsidP="006C5B81">
      <w:pPr>
        <w:ind w:firstLine="709"/>
        <w:jc w:val="both"/>
      </w:pPr>
      <w:r>
        <w:t>+В) не менее 1,1 м</w:t>
      </w:r>
    </w:p>
    <w:p w14:paraId="5C71E071" w14:textId="52AF09F3" w:rsidR="006C5B81" w:rsidRDefault="006C5B81" w:rsidP="006C5B81">
      <w:pPr>
        <w:ind w:firstLine="709"/>
        <w:jc w:val="both"/>
      </w:pPr>
      <w:r>
        <w:t>Г) не более 1,1 м</w:t>
      </w:r>
    </w:p>
    <w:p w14:paraId="17BC2D63" w14:textId="287F8155" w:rsidR="006C5B81" w:rsidRDefault="006C5B81" w:rsidP="006C5B81">
      <w:pPr>
        <w:ind w:firstLine="709"/>
        <w:jc w:val="both"/>
      </w:pPr>
      <w:r>
        <w:t>Д) не менее 2 м</w:t>
      </w:r>
    </w:p>
    <w:p w14:paraId="2925FCBE" w14:textId="53218195" w:rsidR="006C5B81" w:rsidRDefault="006C5B81" w:rsidP="006C5B81">
      <w:pPr>
        <w:ind w:firstLine="709"/>
        <w:jc w:val="both"/>
      </w:pPr>
      <w:r w:rsidRPr="004516C4">
        <w:t>\</w:t>
      </w:r>
      <w:r w:rsidRPr="008E79D5">
        <w:t xml:space="preserve">Приказ Минтруда России от 27.11.2020 N 833н </w:t>
      </w:r>
      <w:r>
        <w:t>п.</w:t>
      </w:r>
      <w:r w:rsidRPr="00FE195E">
        <w:t>13. Колодцы и технологические емкости, расположенные на территории организации, должны быть закрыты. Временно открытые колодцы и технологические емкости должны иметь ограждения высотой не менее 1,1 м.</w:t>
      </w:r>
    </w:p>
    <w:p w14:paraId="6EA30FBD" w14:textId="77777777" w:rsidR="00DF36BE" w:rsidRDefault="00DF36BE" w:rsidP="006C5B81">
      <w:pPr>
        <w:ind w:firstLine="709"/>
        <w:jc w:val="both"/>
      </w:pPr>
    </w:p>
    <w:p w14:paraId="315DCD55" w14:textId="0FFCDA9F" w:rsidR="006C5B81" w:rsidRPr="00257AF8" w:rsidRDefault="006C5B81" w:rsidP="006C5B81">
      <w:pPr>
        <w:ind w:firstLine="709"/>
        <w:jc w:val="both"/>
        <w:rPr>
          <w:b/>
          <w:bCs/>
        </w:rPr>
      </w:pPr>
      <w:r w:rsidRPr="00257AF8">
        <w:rPr>
          <w:b/>
          <w:bCs/>
        </w:rPr>
        <w:t>Какие действия должны производиться в случае дистанционного пуска технологического оборудования?</w:t>
      </w:r>
    </w:p>
    <w:p w14:paraId="769AF437" w14:textId="08BF315F" w:rsidR="006C5B81" w:rsidRDefault="006C5B81" w:rsidP="006C5B81">
      <w:pPr>
        <w:ind w:firstLine="709"/>
        <w:jc w:val="both"/>
      </w:pPr>
      <w:r>
        <w:t>+А) Должен подаваться предупредительный звуковой или световой сигнал и должен быть получен ответный сигнал с мест обслуживания оборудования о возможности пуска</w:t>
      </w:r>
    </w:p>
    <w:p w14:paraId="3197E6FB" w14:textId="4610218C" w:rsidR="006C5B81" w:rsidRDefault="006C5B81" w:rsidP="006C5B81">
      <w:pPr>
        <w:ind w:firstLine="709"/>
        <w:jc w:val="both"/>
      </w:pPr>
      <w:r>
        <w:t>Б) Руководитель работ должен предупредить работников о времени возможного пуска не менее чем за 10 минут до начала проведения работ</w:t>
      </w:r>
    </w:p>
    <w:p w14:paraId="2B84EE8C" w14:textId="08837ECB" w:rsidR="006C5B81" w:rsidRDefault="006C5B81" w:rsidP="006C5B81">
      <w:pPr>
        <w:ind w:firstLine="709"/>
        <w:jc w:val="both"/>
      </w:pPr>
      <w:r>
        <w:t>В) Перед началом смены производиться целевой инструктаж, а в помещениях вывешиваются предупреждающие знаки безопасности с поясняющей надписью «Осторожно! Возможен пуск!»</w:t>
      </w:r>
    </w:p>
    <w:p w14:paraId="25C02FA7" w14:textId="7B257CDD" w:rsidR="006C5B81" w:rsidRDefault="006C5B81" w:rsidP="006C5B81">
      <w:pPr>
        <w:ind w:firstLine="709"/>
        <w:jc w:val="both"/>
      </w:pPr>
      <w:r>
        <w:t>Г) Все запуски дистанционного оборудования должны быть регламентированы, работники должны быть ознакомлены с графиком пусков оборудования под подпись</w:t>
      </w:r>
    </w:p>
    <w:p w14:paraId="58F0D562" w14:textId="23CBE255" w:rsidR="006C5B81" w:rsidRDefault="006C5B81" w:rsidP="006C5B81">
      <w:pPr>
        <w:ind w:firstLine="709"/>
        <w:jc w:val="both"/>
      </w:pPr>
      <w:r>
        <w:t>Д) Вывешивается плакат "Не включать! Работают люди" и производится пуск</w:t>
      </w:r>
    </w:p>
    <w:p w14:paraId="2A3707E4" w14:textId="3174B002" w:rsidR="006C5B81" w:rsidRDefault="006C5B81" w:rsidP="006C5B81">
      <w:pPr>
        <w:ind w:firstLine="709"/>
        <w:jc w:val="both"/>
      </w:pPr>
      <w:r>
        <w:t>\</w:t>
      </w:r>
      <w:r w:rsidRPr="00257AF8">
        <w:t>Приказ Министерства труда №883н от 11 декабря 2020 года</w:t>
      </w:r>
      <w:r>
        <w:t xml:space="preserve"> </w:t>
      </w:r>
      <w:r w:rsidRPr="00257AF8">
        <w:t>IV. Требования охраны труда, предъявляемые к организации рабочих мест</w:t>
      </w:r>
      <w:r>
        <w:t xml:space="preserve"> 64. Технологическое оборудование, объединенное в единый технологический комплекс с числом работающих более одного, должно снабжаться системами сигнализации, предупреждающими рабочих о пуске. Дистанционный пуск должен производиться после подачи предупредительного звукового или светового сигнала и получения ответного сигнала с мест обслуживания оборудования о возможности </w:t>
      </w:r>
      <w:proofErr w:type="spellStart"/>
      <w:r>
        <w:t>пуска.Сигнальные</w:t>
      </w:r>
      <w:proofErr w:type="spellEnd"/>
      <w:r>
        <w:t xml:space="preserve"> элементы (звонки, сирены, лампы) должны быть защищены от механических повреждений и расположены так, чтобы обеспечивались надежная слышимость и видимость сигнала в зоне обслуживающего </w:t>
      </w:r>
      <w:proofErr w:type="spellStart"/>
      <w:r>
        <w:t>персонала.На</w:t>
      </w:r>
      <w:proofErr w:type="spellEnd"/>
      <w:r>
        <w:t xml:space="preserve"> рабочих местах должны быть вывешены таблицы сигналов и инструкции о порядке пуска и остановки технологического оборудования.</w:t>
      </w:r>
    </w:p>
    <w:p w14:paraId="29F98E6E" w14:textId="77777777" w:rsidR="00DF36BE" w:rsidRDefault="00DF36BE" w:rsidP="006C5B81">
      <w:pPr>
        <w:ind w:firstLine="709"/>
        <w:jc w:val="both"/>
      </w:pPr>
    </w:p>
    <w:p w14:paraId="1C366FE6" w14:textId="14315A21" w:rsidR="006C5B81" w:rsidRPr="00257AF8" w:rsidRDefault="006C5B81" w:rsidP="006C5B81">
      <w:pPr>
        <w:ind w:firstLine="709"/>
        <w:jc w:val="both"/>
        <w:rPr>
          <w:b/>
          <w:bCs/>
        </w:rPr>
      </w:pPr>
      <w:r w:rsidRPr="00257AF8">
        <w:rPr>
          <w:b/>
          <w:bCs/>
        </w:rPr>
        <w:t>Подъемные приспособления для обслуживания технологического оборудования используются тогда, когда масса технологической оснастки и деталей составляет:</w:t>
      </w:r>
    </w:p>
    <w:p w14:paraId="6F6F9BA0" w14:textId="020BA151" w:rsidR="006C5B81" w:rsidRDefault="006C5B81" w:rsidP="006C5B81">
      <w:pPr>
        <w:ind w:firstLine="709"/>
        <w:jc w:val="both"/>
      </w:pPr>
      <w:r>
        <w:t>+А)15 кг и более</w:t>
      </w:r>
    </w:p>
    <w:p w14:paraId="27B2377F" w14:textId="727EDC05" w:rsidR="006C5B81" w:rsidRDefault="006C5B81" w:rsidP="006C5B81">
      <w:pPr>
        <w:ind w:firstLine="709"/>
        <w:jc w:val="both"/>
      </w:pPr>
      <w:r>
        <w:t>Б) 12 кг и более</w:t>
      </w:r>
    </w:p>
    <w:p w14:paraId="7B07CC0A" w14:textId="2C25A70B" w:rsidR="006C5B81" w:rsidRDefault="006C5B81" w:rsidP="006C5B81">
      <w:pPr>
        <w:ind w:firstLine="709"/>
        <w:jc w:val="both"/>
      </w:pPr>
      <w:r>
        <w:t>В) 10 кг и более</w:t>
      </w:r>
    </w:p>
    <w:p w14:paraId="752B91B8" w14:textId="246B4DD2" w:rsidR="006C5B81" w:rsidRDefault="006C5B81" w:rsidP="006C5B81">
      <w:pPr>
        <w:ind w:firstLine="709"/>
        <w:jc w:val="both"/>
      </w:pPr>
      <w:r>
        <w:t>Г) 8 кг и более</w:t>
      </w:r>
    </w:p>
    <w:p w14:paraId="238223E0" w14:textId="5144E499" w:rsidR="006C5B81" w:rsidRDefault="006C5B81" w:rsidP="006C5B81">
      <w:pPr>
        <w:ind w:firstLine="709"/>
        <w:jc w:val="both"/>
      </w:pPr>
      <w:r>
        <w:t>Д) 5 кг и более</w:t>
      </w:r>
    </w:p>
    <w:p w14:paraId="52A70EBB" w14:textId="1183C835" w:rsidR="006C5B81" w:rsidRDefault="006C5B81" w:rsidP="006C5B81">
      <w:pPr>
        <w:ind w:firstLine="709"/>
        <w:jc w:val="both"/>
      </w:pPr>
      <w:r>
        <w:t>\</w:t>
      </w:r>
      <w:r w:rsidRPr="00257AF8">
        <w:t>Приказ Министерства труда №883н от 11 декабря 2020 года</w:t>
      </w:r>
      <w:r>
        <w:t xml:space="preserve"> </w:t>
      </w:r>
      <w:r w:rsidRPr="00257AF8">
        <w:t xml:space="preserve">IV. Требования охраны труда, предъявляемые к организации рабочих мест </w:t>
      </w:r>
      <w:r>
        <w:t>п.</w:t>
      </w:r>
      <w:r w:rsidRPr="00257AF8">
        <w:t>71. Для обслуживания технологического оборудования, на котором устанавливаются технологическая оснастка и детали массой более 15 кг, должны применяться соответствующие подъемные сооружения или устройства, при помощи которых должны производиться установка и снятие обрабатываемых деталей, технологической оснастки.</w:t>
      </w:r>
      <w:r>
        <w:t xml:space="preserve"> </w:t>
      </w:r>
    </w:p>
    <w:p w14:paraId="452ED2F5" w14:textId="77777777" w:rsidR="00DF36BE" w:rsidRDefault="00DF36BE" w:rsidP="006C5B81">
      <w:pPr>
        <w:ind w:firstLine="709"/>
        <w:jc w:val="both"/>
      </w:pPr>
    </w:p>
    <w:p w14:paraId="6DED0B46" w14:textId="165A6537" w:rsidR="006C5B81" w:rsidRPr="00257AF8" w:rsidRDefault="006C5B81" w:rsidP="006C5B81">
      <w:pPr>
        <w:ind w:firstLine="709"/>
        <w:jc w:val="both"/>
        <w:rPr>
          <w:b/>
          <w:bCs/>
        </w:rPr>
      </w:pPr>
      <w:r w:rsidRPr="00257AF8">
        <w:rPr>
          <w:b/>
          <w:bCs/>
        </w:rPr>
        <w:t>Какие организационные мероприятия должны реализовываться в случае, если обслуживание оборудования производится на высоте 1,8 м и более от уровня пола?</w:t>
      </w:r>
    </w:p>
    <w:p w14:paraId="39D6797C" w14:textId="31C53748" w:rsidR="006C5B81" w:rsidRDefault="006C5B81" w:rsidP="006C5B81">
      <w:pPr>
        <w:ind w:firstLine="709"/>
        <w:jc w:val="both"/>
      </w:pPr>
      <w:r>
        <w:t>А) Для подъема работников должны применяться соответствующие подъемные приспособления</w:t>
      </w:r>
    </w:p>
    <w:p w14:paraId="73FF6A07" w14:textId="28F04B05" w:rsidR="006C5B81" w:rsidRDefault="006C5B81" w:rsidP="006C5B81">
      <w:pPr>
        <w:ind w:firstLine="709"/>
        <w:jc w:val="both"/>
      </w:pPr>
      <w:r>
        <w:t>+Б) Должны устраиваться площадки с перилами и лестницами с поручнями</w:t>
      </w:r>
    </w:p>
    <w:p w14:paraId="28938289" w14:textId="73E50190" w:rsidR="006C5B81" w:rsidRDefault="006C5B81" w:rsidP="006C5B81">
      <w:pPr>
        <w:ind w:firstLine="709"/>
        <w:jc w:val="both"/>
      </w:pPr>
      <w:r>
        <w:t>В) Вокруг этой зоны должны размещаться сигнальные ограждения, сигнальная разметка и знаки безопасности</w:t>
      </w:r>
    </w:p>
    <w:p w14:paraId="3E037C24" w14:textId="684465EC" w:rsidR="006C5B81" w:rsidRDefault="006C5B81" w:rsidP="006C5B81">
      <w:pPr>
        <w:ind w:firstLine="709"/>
        <w:jc w:val="both"/>
      </w:pPr>
      <w:r>
        <w:t>Г) Работодателем разрабатывается схематический план размещения оборудования для работы на высоте</w:t>
      </w:r>
    </w:p>
    <w:p w14:paraId="26BE37AA" w14:textId="5E1A5E49" w:rsidR="006C5B81" w:rsidRDefault="006C5B81" w:rsidP="006C5B81">
      <w:pPr>
        <w:ind w:firstLine="709"/>
        <w:jc w:val="both"/>
      </w:pPr>
      <w:r>
        <w:t>Д) Организуется работа бригадой в составе 2 человека и более</w:t>
      </w:r>
    </w:p>
    <w:p w14:paraId="6A6A2C47" w14:textId="775BE503" w:rsidR="006C5B81" w:rsidRDefault="006C5B81" w:rsidP="006C5B81">
      <w:pPr>
        <w:ind w:firstLine="709"/>
        <w:jc w:val="both"/>
      </w:pPr>
      <w:r>
        <w:t>\</w:t>
      </w:r>
      <w:r w:rsidRPr="00257AF8">
        <w:t>Приказ Министерства труда №883н от 11 декабря 2020 года</w:t>
      </w:r>
      <w:r>
        <w:t xml:space="preserve"> </w:t>
      </w:r>
      <w:r w:rsidRPr="00257AF8">
        <w:t xml:space="preserve">IV. Требования охраны труда, предъявляемые к организации рабочих мест </w:t>
      </w:r>
      <w:r>
        <w:t>п.</w:t>
      </w:r>
      <w:r w:rsidRPr="00257AF8">
        <w:t>76. Для обслуживания оборудования на высоте 1 м и более от уровня пола должны устраиваться специальные площадки с перилами и лестницами с поручнями.</w:t>
      </w:r>
    </w:p>
    <w:p w14:paraId="57EB86ED" w14:textId="77777777" w:rsidR="00DF36BE" w:rsidRDefault="00DF36BE" w:rsidP="006C5B81">
      <w:pPr>
        <w:ind w:firstLine="709"/>
        <w:jc w:val="both"/>
      </w:pPr>
    </w:p>
    <w:p w14:paraId="0631907D" w14:textId="0B57887E" w:rsidR="006C5B81" w:rsidRPr="00CB147B" w:rsidRDefault="006C5B81" w:rsidP="006C5B81">
      <w:pPr>
        <w:ind w:firstLine="709"/>
        <w:jc w:val="both"/>
        <w:rPr>
          <w:b/>
          <w:bCs/>
        </w:rPr>
      </w:pPr>
      <w:r w:rsidRPr="00CB147B">
        <w:rPr>
          <w:b/>
          <w:bCs/>
        </w:rPr>
        <w:t>При каких условиях запрещена уборка и чистка электродвигателей, пусковых реостатов, коробчатых и иных выключателей и других частей технологического оборудования?</w:t>
      </w:r>
    </w:p>
    <w:p w14:paraId="3680C614" w14:textId="2831FAEF" w:rsidR="006C5B81" w:rsidRPr="00CB147B" w:rsidRDefault="006C5B81" w:rsidP="006C5B81">
      <w:pPr>
        <w:ind w:firstLine="709"/>
        <w:jc w:val="both"/>
      </w:pPr>
      <w:r>
        <w:t>+</w:t>
      </w:r>
      <w:r w:rsidRPr="00CB147B">
        <w:t>А) Когда они находятся под напряжением</w:t>
      </w:r>
    </w:p>
    <w:p w14:paraId="053BCFBA" w14:textId="2AB2330D" w:rsidR="006C5B81" w:rsidRPr="00CB147B" w:rsidRDefault="006C5B81" w:rsidP="006C5B81">
      <w:pPr>
        <w:ind w:firstLine="709"/>
        <w:jc w:val="both"/>
      </w:pPr>
      <w:r w:rsidRPr="00CB147B">
        <w:t>Б) Когда они находятся на высоте 1,8 м и более от уровня пола</w:t>
      </w:r>
    </w:p>
    <w:p w14:paraId="629CB99B" w14:textId="418A0D72" w:rsidR="006C5B81" w:rsidRPr="00CB147B" w:rsidRDefault="006C5B81" w:rsidP="006C5B81">
      <w:pPr>
        <w:ind w:firstLine="709"/>
        <w:jc w:val="both"/>
      </w:pPr>
      <w:r w:rsidRPr="00CB147B">
        <w:t>В) Когда они не изолированы и не заземлены</w:t>
      </w:r>
    </w:p>
    <w:p w14:paraId="31896180" w14:textId="7A25BA84" w:rsidR="006C5B81" w:rsidRPr="00CB147B" w:rsidRDefault="006C5B81" w:rsidP="006C5B81">
      <w:pPr>
        <w:ind w:firstLine="709"/>
        <w:jc w:val="both"/>
      </w:pPr>
      <w:r w:rsidRPr="00CB147B">
        <w:t>Г) Когда срок не согласован с работодателем</w:t>
      </w:r>
    </w:p>
    <w:p w14:paraId="7E6E3E71" w14:textId="59BC77CD" w:rsidR="006C5B81" w:rsidRPr="00CB147B" w:rsidRDefault="006C5B81" w:rsidP="006C5B81">
      <w:pPr>
        <w:ind w:firstLine="709"/>
        <w:jc w:val="both"/>
      </w:pPr>
      <w:r w:rsidRPr="00CB147B">
        <w:t>Д) Когда не вывешены сигнальные таблички</w:t>
      </w:r>
    </w:p>
    <w:p w14:paraId="665E782C" w14:textId="5302EC85" w:rsidR="006C5B81" w:rsidRDefault="006C5B81" w:rsidP="006C5B81">
      <w:pPr>
        <w:ind w:firstLine="709"/>
        <w:jc w:val="both"/>
      </w:pPr>
      <w:r>
        <w:t>\</w:t>
      </w:r>
      <w:r w:rsidRPr="00CB147B">
        <w:t xml:space="preserve">Приказ Министерства труда и социальной защиты РФ от 9 декабря 2020 г. N 875н "Об утверждении Правил по охране труда на городском электрическом транспорте" 44. Уборка и чистка электродвигателей, пусковых реостатов, коробчатых и иных выключателей и других частей технологического оборудования, находящихся под напряжением, запрещается. </w:t>
      </w:r>
    </w:p>
    <w:p w14:paraId="3CFC26A9" w14:textId="77777777" w:rsidR="00DF36BE" w:rsidRDefault="00DF36BE" w:rsidP="006C5B81">
      <w:pPr>
        <w:ind w:firstLine="709"/>
        <w:jc w:val="both"/>
      </w:pPr>
    </w:p>
    <w:p w14:paraId="51352B64" w14:textId="38B44F58" w:rsidR="006C5B81" w:rsidRPr="00CB147B" w:rsidRDefault="006C5B81" w:rsidP="006C5B81">
      <w:pPr>
        <w:ind w:firstLine="709"/>
        <w:jc w:val="both"/>
        <w:rPr>
          <w:b/>
          <w:bCs/>
        </w:rPr>
      </w:pPr>
      <w:r w:rsidRPr="00CB147B">
        <w:rPr>
          <w:b/>
          <w:bCs/>
        </w:rPr>
        <w:t>Ремонт электрооборудования должен производиться при обесточенной линии. Какой плакат вывешивается во время ремонта на пусковом устройстве?</w:t>
      </w:r>
    </w:p>
    <w:p w14:paraId="7FCE7B62" w14:textId="64F62D37" w:rsidR="006C5B81" w:rsidRDefault="006C5B81" w:rsidP="006C5B81">
      <w:pPr>
        <w:ind w:firstLine="709"/>
        <w:jc w:val="both"/>
      </w:pPr>
      <w:r>
        <w:t>А) Осторожно!</w:t>
      </w:r>
    </w:p>
    <w:p w14:paraId="2F60598F" w14:textId="2E20532A" w:rsidR="006C5B81" w:rsidRDefault="006C5B81" w:rsidP="006C5B81">
      <w:pPr>
        <w:ind w:firstLine="709"/>
        <w:jc w:val="both"/>
      </w:pPr>
      <w:r>
        <w:t>+Б) Не включать! Работают люди!</w:t>
      </w:r>
    </w:p>
    <w:p w14:paraId="1E589FA3" w14:textId="48CC7C88" w:rsidR="006C5B81" w:rsidRDefault="006C5B81" w:rsidP="006C5B81">
      <w:pPr>
        <w:ind w:firstLine="709"/>
        <w:jc w:val="both"/>
      </w:pPr>
      <w:r>
        <w:t>В) Стой! Напряжение!</w:t>
      </w:r>
    </w:p>
    <w:p w14:paraId="48F0FE24" w14:textId="098E075B" w:rsidR="006C5B81" w:rsidRDefault="006C5B81" w:rsidP="006C5B81">
      <w:pPr>
        <w:ind w:firstLine="709"/>
        <w:jc w:val="both"/>
      </w:pPr>
      <w:r>
        <w:t>Г) Посторонним вход воспрещен!</w:t>
      </w:r>
    </w:p>
    <w:p w14:paraId="60528152" w14:textId="702DE190" w:rsidR="006C5B81" w:rsidRDefault="006C5B81" w:rsidP="006C5B81">
      <w:pPr>
        <w:ind w:firstLine="709"/>
        <w:jc w:val="both"/>
      </w:pPr>
      <w:r>
        <w:t>Д) Вход без спецодежды запрещен!</w:t>
      </w:r>
    </w:p>
    <w:p w14:paraId="58380340" w14:textId="6658B9E9" w:rsidR="006C5B81" w:rsidRDefault="006C5B81" w:rsidP="006C5B81">
      <w:pPr>
        <w:ind w:firstLine="709"/>
        <w:jc w:val="both"/>
      </w:pPr>
      <w:r>
        <w:t>\</w:t>
      </w:r>
      <w:r w:rsidRPr="00CB147B">
        <w:t xml:space="preserve">Приказ Министерства труда и социальной защиты РФ от 9 декабря 2020 г. N 875н </w:t>
      </w:r>
      <w:r>
        <w:t>45.</w:t>
      </w:r>
      <w:r w:rsidRPr="00CB147B">
        <w:t>Ремонт электрооборудования должен производиться при обесточенной линии. Во время ремонта на пусковом устройстве должен быть вывешен плакат "Не включать! Работают люди".</w:t>
      </w:r>
    </w:p>
    <w:p w14:paraId="79E34CC5" w14:textId="77777777" w:rsidR="00DF36BE" w:rsidRDefault="00DF36BE" w:rsidP="006C5B81">
      <w:pPr>
        <w:ind w:firstLine="709"/>
        <w:jc w:val="both"/>
      </w:pPr>
    </w:p>
    <w:p w14:paraId="77E18DA1" w14:textId="723B8DA3" w:rsidR="006C5B81" w:rsidRPr="00B868D8" w:rsidRDefault="006C5B81" w:rsidP="006C5B81">
      <w:pPr>
        <w:ind w:firstLine="709"/>
        <w:jc w:val="both"/>
        <w:rPr>
          <w:b/>
          <w:bCs/>
        </w:rPr>
      </w:pPr>
      <w:r w:rsidRPr="00B868D8">
        <w:rPr>
          <w:b/>
          <w:bCs/>
        </w:rPr>
        <w:t>До какой температуры должно остыть технологическое оборудование, работающее при повышенной температуре, чтобы его стало возможно обслуживать?</w:t>
      </w:r>
    </w:p>
    <w:p w14:paraId="23036276" w14:textId="5E45C511" w:rsidR="006C5B81" w:rsidRDefault="006C5B81" w:rsidP="006C5B81">
      <w:pPr>
        <w:ind w:firstLine="709"/>
        <w:jc w:val="both"/>
      </w:pPr>
      <w:r>
        <w:t>А) 600 С</w:t>
      </w:r>
    </w:p>
    <w:p w14:paraId="53E4FDD7" w14:textId="3FA270D8" w:rsidR="006C5B81" w:rsidRDefault="006C5B81" w:rsidP="006C5B81">
      <w:pPr>
        <w:ind w:firstLine="709"/>
        <w:jc w:val="both"/>
      </w:pPr>
      <w:r>
        <w:t>Б) 550 С</w:t>
      </w:r>
    </w:p>
    <w:p w14:paraId="12EB0B0F" w14:textId="22834238" w:rsidR="006C5B81" w:rsidRDefault="006C5B81" w:rsidP="006C5B81">
      <w:pPr>
        <w:ind w:firstLine="709"/>
        <w:jc w:val="both"/>
      </w:pPr>
      <w:r>
        <w:t>В) 500 С</w:t>
      </w:r>
    </w:p>
    <w:p w14:paraId="5E13EBC8" w14:textId="56B44129" w:rsidR="006C5B81" w:rsidRDefault="006C5B81" w:rsidP="006C5B81">
      <w:pPr>
        <w:ind w:firstLine="709"/>
        <w:jc w:val="both"/>
      </w:pPr>
      <w:r>
        <w:t>Г) 450 С</w:t>
      </w:r>
    </w:p>
    <w:p w14:paraId="3D492D60" w14:textId="6B01F90D" w:rsidR="006C5B81" w:rsidRDefault="006C5B81" w:rsidP="006C5B81">
      <w:pPr>
        <w:ind w:firstLine="709"/>
        <w:jc w:val="both"/>
      </w:pPr>
      <w:r>
        <w:t>+Д) 400 С</w:t>
      </w:r>
    </w:p>
    <w:p w14:paraId="64BB6592" w14:textId="77777777" w:rsidR="00DF36BE" w:rsidRDefault="00DF36BE" w:rsidP="006C5B81">
      <w:pPr>
        <w:ind w:firstLine="709"/>
        <w:jc w:val="both"/>
      </w:pPr>
    </w:p>
    <w:p w14:paraId="3B5E8DEC" w14:textId="31F2E598" w:rsidR="006C5B81" w:rsidRPr="00952F1A" w:rsidRDefault="006C5B81" w:rsidP="006C5B81">
      <w:pPr>
        <w:ind w:firstLine="709"/>
        <w:jc w:val="both"/>
        <w:rPr>
          <w:b/>
          <w:bCs/>
        </w:rPr>
      </w:pPr>
      <w:r w:rsidRPr="00952F1A">
        <w:rPr>
          <w:b/>
          <w:bCs/>
        </w:rPr>
        <w:t>Какой способ очистки рабочих мест,</w:t>
      </w:r>
      <w:r>
        <w:rPr>
          <w:b/>
          <w:bCs/>
        </w:rPr>
        <w:t xml:space="preserve"> </w:t>
      </w:r>
      <w:r w:rsidRPr="00952F1A">
        <w:rPr>
          <w:b/>
          <w:bCs/>
        </w:rPr>
        <w:t>технологического оборудования и</w:t>
      </w:r>
      <w:r>
        <w:rPr>
          <w:b/>
          <w:bCs/>
        </w:rPr>
        <w:t xml:space="preserve"> </w:t>
      </w:r>
      <w:r w:rsidRPr="00952F1A">
        <w:rPr>
          <w:b/>
          <w:bCs/>
        </w:rPr>
        <w:t>СИЗ использовать запрещено?</w:t>
      </w:r>
    </w:p>
    <w:p w14:paraId="35776C9A" w14:textId="272BD56F" w:rsidR="006C5B81" w:rsidRPr="00952F1A" w:rsidRDefault="006C5B81" w:rsidP="006C5B81">
      <w:pPr>
        <w:ind w:firstLine="709"/>
        <w:jc w:val="both"/>
      </w:pPr>
      <w:r w:rsidRPr="00952F1A">
        <w:t>А) ручной</w:t>
      </w:r>
    </w:p>
    <w:p w14:paraId="418E2FEE" w14:textId="599DD6D0" w:rsidR="006C5B81" w:rsidRPr="00952F1A" w:rsidRDefault="006C5B81" w:rsidP="006C5B81">
      <w:pPr>
        <w:ind w:firstLine="709"/>
        <w:jc w:val="both"/>
      </w:pPr>
      <w:r w:rsidRPr="00952F1A">
        <w:t>Б) пылесосные установки</w:t>
      </w:r>
    </w:p>
    <w:p w14:paraId="06D18B17" w14:textId="142CF0C7" w:rsidR="006C5B81" w:rsidRPr="00952F1A" w:rsidRDefault="006C5B81" w:rsidP="006C5B81">
      <w:pPr>
        <w:ind w:firstLine="709"/>
        <w:jc w:val="both"/>
      </w:pPr>
      <w:r>
        <w:t>+</w:t>
      </w:r>
      <w:r w:rsidRPr="00952F1A">
        <w:t>В) сжатый воздух</w:t>
      </w:r>
    </w:p>
    <w:p w14:paraId="2FD1ABBA" w14:textId="5FBBC240" w:rsidR="006C5B81" w:rsidRPr="00952F1A" w:rsidRDefault="006C5B81" w:rsidP="006C5B81">
      <w:pPr>
        <w:ind w:firstLine="709"/>
        <w:jc w:val="both"/>
      </w:pPr>
      <w:r w:rsidRPr="00952F1A">
        <w:t>Г) щетки, скребки</w:t>
      </w:r>
    </w:p>
    <w:p w14:paraId="19B5C528" w14:textId="51CFF2EB" w:rsidR="006C5B81" w:rsidRPr="00952F1A" w:rsidRDefault="006C5B81" w:rsidP="006C5B81">
      <w:pPr>
        <w:ind w:firstLine="709"/>
        <w:jc w:val="both"/>
      </w:pPr>
      <w:r w:rsidRPr="00952F1A">
        <w:t>Д) механическая уборка</w:t>
      </w:r>
    </w:p>
    <w:p w14:paraId="6D59470D" w14:textId="4748C6D2" w:rsidR="006C5B81" w:rsidRDefault="006C5B81" w:rsidP="006C5B81">
      <w:pPr>
        <w:ind w:firstLine="709"/>
        <w:jc w:val="both"/>
      </w:pPr>
      <w:r w:rsidRPr="004516C4">
        <w:t>\</w:t>
      </w:r>
      <w:r w:rsidRPr="008E79D5">
        <w:t xml:space="preserve">Приказ Минтруда России от 27.11.2020 N 833н </w:t>
      </w:r>
      <w:r>
        <w:t>п.</w:t>
      </w:r>
      <w:r w:rsidRPr="00952F1A">
        <w:t xml:space="preserve"> 29. Организация рабочих мест должна обеспечивать возможность их ежесменной уборки.</w:t>
      </w:r>
      <w:r>
        <w:t xml:space="preserve"> </w:t>
      </w:r>
      <w:r w:rsidRPr="00952F1A">
        <w:t>Применение сжатого воздуха для уборки рабочих мест, для обдувки деталей (изделий), технологического оборудования и одежды запрещается, за исключением случаев, когда в технической (эксплуатационной) документации организации-изготовителя допускается обдув деталей (изделий) технологического оборудования сжатым воздухом. При этом должны быть разработаны мероприятия по безопасному выполнению работ по обдувке деталей (изделий) технологического оборудования.</w:t>
      </w:r>
    </w:p>
    <w:p w14:paraId="0660B693" w14:textId="77777777" w:rsidR="00DF36BE" w:rsidRPr="00952F1A" w:rsidRDefault="00DF36BE" w:rsidP="006C5B81">
      <w:pPr>
        <w:ind w:firstLine="709"/>
        <w:jc w:val="both"/>
      </w:pPr>
    </w:p>
    <w:p w14:paraId="1507AE6B" w14:textId="56A4BF20" w:rsidR="006C5B81" w:rsidRPr="00952F1A" w:rsidRDefault="006C5B81" w:rsidP="006C5B81">
      <w:pPr>
        <w:ind w:firstLine="709"/>
        <w:jc w:val="both"/>
        <w:rPr>
          <w:b/>
          <w:bCs/>
        </w:rPr>
      </w:pPr>
      <w:r w:rsidRPr="00952F1A">
        <w:rPr>
          <w:b/>
          <w:bCs/>
        </w:rPr>
        <w:t>Какие действия осуществляются с проездами, проходами и рабочими местами в зоне производства монтажных работ в темное время</w:t>
      </w:r>
      <w:r>
        <w:rPr>
          <w:b/>
          <w:bCs/>
        </w:rPr>
        <w:t xml:space="preserve"> </w:t>
      </w:r>
      <w:r w:rsidRPr="00952F1A">
        <w:rPr>
          <w:b/>
          <w:bCs/>
        </w:rPr>
        <w:t>суток?</w:t>
      </w:r>
    </w:p>
    <w:p w14:paraId="62BAF98A" w14:textId="3CBDDCB9" w:rsidR="006C5B81" w:rsidRDefault="006C5B81" w:rsidP="006C5B81">
      <w:pPr>
        <w:ind w:firstLine="709"/>
        <w:jc w:val="both"/>
      </w:pPr>
      <w:r>
        <w:t>А) должны быть закрыты</w:t>
      </w:r>
    </w:p>
    <w:p w14:paraId="3A040597" w14:textId="3C470649" w:rsidR="006C5B81" w:rsidRDefault="006C5B81" w:rsidP="006C5B81">
      <w:pPr>
        <w:ind w:firstLine="709"/>
        <w:jc w:val="both"/>
      </w:pPr>
      <w:r>
        <w:t>Б) должны быть ограждены</w:t>
      </w:r>
    </w:p>
    <w:p w14:paraId="47573F42" w14:textId="347FFA8A" w:rsidR="006C5B81" w:rsidRDefault="006C5B81" w:rsidP="006C5B81">
      <w:pPr>
        <w:ind w:firstLine="709"/>
        <w:jc w:val="both"/>
      </w:pPr>
      <w:r>
        <w:t>В) должны быть убраны</w:t>
      </w:r>
    </w:p>
    <w:p w14:paraId="792292CD" w14:textId="290A678E" w:rsidR="006C5B81" w:rsidRDefault="006C5B81" w:rsidP="006C5B81">
      <w:pPr>
        <w:ind w:firstLine="709"/>
        <w:jc w:val="both"/>
      </w:pPr>
      <w:r>
        <w:t>+Г) должны быть освещены</w:t>
      </w:r>
    </w:p>
    <w:p w14:paraId="3E66BBC8" w14:textId="457FBBB6" w:rsidR="006C5B81" w:rsidRDefault="006C5B81" w:rsidP="006C5B81">
      <w:pPr>
        <w:ind w:firstLine="709"/>
        <w:jc w:val="both"/>
      </w:pPr>
      <w:r>
        <w:t>Д) должны быть обесточены</w:t>
      </w:r>
    </w:p>
    <w:p w14:paraId="063EC47F" w14:textId="5263EB68" w:rsidR="006C5B81" w:rsidRDefault="006C5B81" w:rsidP="006C5B81">
      <w:pPr>
        <w:ind w:firstLine="709"/>
        <w:jc w:val="both"/>
      </w:pPr>
      <w:r w:rsidRPr="004516C4">
        <w:t xml:space="preserve">\ </w:t>
      </w:r>
      <w:r w:rsidRPr="008E79D5">
        <w:t xml:space="preserve">Приказ Минтруда России от 27.11.2020 N 833н </w:t>
      </w:r>
      <w:r>
        <w:t>п.</w:t>
      </w:r>
      <w:r w:rsidRPr="00952F1A">
        <w:t xml:space="preserve"> 10. Пути движения транспортных средств и пешеходов по территории организации в темное время суток должны быть освещены.</w:t>
      </w:r>
    </w:p>
    <w:p w14:paraId="76CB9C98" w14:textId="77777777" w:rsidR="00DF36BE" w:rsidRDefault="00DF36BE" w:rsidP="006C5B81">
      <w:pPr>
        <w:ind w:firstLine="709"/>
        <w:jc w:val="both"/>
      </w:pPr>
    </w:p>
    <w:p w14:paraId="3104F1A3" w14:textId="04416544" w:rsidR="006C5B81" w:rsidRPr="00952F1A" w:rsidRDefault="006C5B81" w:rsidP="006C5B81">
      <w:pPr>
        <w:ind w:firstLine="709"/>
        <w:jc w:val="both"/>
        <w:rPr>
          <w:b/>
          <w:bCs/>
        </w:rPr>
      </w:pPr>
      <w:r w:rsidRPr="00952F1A">
        <w:rPr>
          <w:b/>
          <w:bCs/>
        </w:rPr>
        <w:t xml:space="preserve">В каких случаях водитель городского электротранспорта может находиться на крыше для проведения технического осмотра и ремонта </w:t>
      </w:r>
      <w:proofErr w:type="spellStart"/>
      <w:r w:rsidRPr="00952F1A">
        <w:rPr>
          <w:b/>
          <w:bCs/>
        </w:rPr>
        <w:t>крышевого</w:t>
      </w:r>
      <w:proofErr w:type="spellEnd"/>
      <w:r w:rsidRPr="00952F1A">
        <w:rPr>
          <w:b/>
          <w:bCs/>
        </w:rPr>
        <w:t xml:space="preserve"> оборудования?</w:t>
      </w:r>
    </w:p>
    <w:p w14:paraId="25B6C838" w14:textId="50290E46" w:rsidR="006C5B81" w:rsidRDefault="006C5B81" w:rsidP="006C5B81">
      <w:pPr>
        <w:ind w:firstLine="709"/>
        <w:jc w:val="both"/>
      </w:pPr>
      <w:r>
        <w:t>А) Если у водителя имеется группа III по электробезопасности</w:t>
      </w:r>
    </w:p>
    <w:p w14:paraId="702BC330" w14:textId="1B10A19D" w:rsidR="006C5B81" w:rsidRDefault="006C5B81" w:rsidP="006C5B81">
      <w:pPr>
        <w:ind w:firstLine="709"/>
        <w:jc w:val="both"/>
      </w:pPr>
      <w:r>
        <w:t>Б) Если водитель обучен работам на высоте</w:t>
      </w:r>
    </w:p>
    <w:p w14:paraId="59EC0724" w14:textId="7D219626" w:rsidR="006C5B81" w:rsidRDefault="006C5B81" w:rsidP="006C5B81">
      <w:pPr>
        <w:ind w:firstLine="709"/>
        <w:jc w:val="both"/>
      </w:pPr>
      <w:r>
        <w:t xml:space="preserve">В) Если у водителя имеется группа III по </w:t>
      </w:r>
      <w:proofErr w:type="spellStart"/>
      <w:proofErr w:type="gramStart"/>
      <w:r>
        <w:t>электробезопаснос-ти</w:t>
      </w:r>
      <w:proofErr w:type="spellEnd"/>
      <w:proofErr w:type="gramEnd"/>
      <w:r>
        <w:t xml:space="preserve"> и он обучен работам на высоте</w:t>
      </w:r>
    </w:p>
    <w:p w14:paraId="4EDACFE9" w14:textId="29BD0CCB" w:rsidR="006C5B81" w:rsidRDefault="006C5B81" w:rsidP="006C5B81">
      <w:pPr>
        <w:ind w:firstLine="709"/>
        <w:jc w:val="both"/>
      </w:pPr>
      <w:r>
        <w:t>Г) Если произошла экстренная ситуация</w:t>
      </w:r>
    </w:p>
    <w:p w14:paraId="3B6703B3" w14:textId="2CFA1BFE" w:rsidR="006C5B81" w:rsidRDefault="006C5B81" w:rsidP="006C5B81">
      <w:pPr>
        <w:ind w:firstLine="709"/>
        <w:jc w:val="both"/>
      </w:pPr>
      <w:r>
        <w:t>+Д) Водителю запрещено осуществлять работы такого вида</w:t>
      </w:r>
    </w:p>
    <w:p w14:paraId="7A05ACA3" w14:textId="220873D8" w:rsidR="006C5B81" w:rsidRDefault="006C5B81" w:rsidP="006C5B81">
      <w:pPr>
        <w:ind w:firstLine="709"/>
        <w:jc w:val="both"/>
      </w:pPr>
      <w:r>
        <w:t>\</w:t>
      </w:r>
      <w:r w:rsidRPr="00CB147B">
        <w:t xml:space="preserve">Приказ Министерства труда и социальной защиты РФ от 9 декабря 2020 г. N 875н </w:t>
      </w:r>
      <w:r>
        <w:t xml:space="preserve"> </w:t>
      </w:r>
      <w:r w:rsidRPr="00952F1A">
        <w:t xml:space="preserve">IX. Требования охраны труда при обслуживании </w:t>
      </w:r>
      <w:proofErr w:type="spellStart"/>
      <w:r w:rsidRPr="00952F1A">
        <w:t>крышевого</w:t>
      </w:r>
      <w:proofErr w:type="spellEnd"/>
      <w:r w:rsidRPr="00952F1A">
        <w:t xml:space="preserve"> оборудования</w:t>
      </w:r>
      <w:r>
        <w:t xml:space="preserve"> 107. Водителю городского электротранспорта запрещается находиться на крыше для проведения технического осмотра и ремонта </w:t>
      </w:r>
      <w:proofErr w:type="spellStart"/>
      <w:r>
        <w:t>крышевого</w:t>
      </w:r>
      <w:proofErr w:type="spellEnd"/>
      <w:r>
        <w:t xml:space="preserve"> оборудования. Работы на крыше выполняются работниками бригады технической помощи.  При работе на линии водителю троллейбуса разрешается без вызова бригады технической помощи выполнять ремонт и установку головок токоприемников и замену контактных вставок.</w:t>
      </w:r>
    </w:p>
    <w:p w14:paraId="71B2FEA3" w14:textId="77777777" w:rsidR="00DF36BE" w:rsidRDefault="00DF36BE" w:rsidP="006C5B81">
      <w:pPr>
        <w:ind w:firstLine="709"/>
        <w:jc w:val="both"/>
      </w:pPr>
    </w:p>
    <w:p w14:paraId="46BCD569" w14:textId="1FF02D4A" w:rsidR="006C5B81" w:rsidRPr="00563777" w:rsidRDefault="006C5B81" w:rsidP="006C5B81">
      <w:pPr>
        <w:ind w:firstLine="709"/>
        <w:jc w:val="both"/>
        <w:rPr>
          <w:b/>
          <w:bCs/>
        </w:rPr>
      </w:pPr>
      <w:r w:rsidRPr="00563777">
        <w:rPr>
          <w:b/>
          <w:bCs/>
        </w:rPr>
        <w:t>Какая группа по электробезопасности должна быть у работника, допущенного до ремонта электрооборудования городского электротранспорта?</w:t>
      </w:r>
    </w:p>
    <w:p w14:paraId="55540212" w14:textId="776C99B4" w:rsidR="006C5B81" w:rsidRDefault="006C5B81" w:rsidP="006C5B81">
      <w:pPr>
        <w:ind w:firstLine="709"/>
        <w:jc w:val="both"/>
      </w:pPr>
      <w:r>
        <w:t>А) не ниже II</w:t>
      </w:r>
    </w:p>
    <w:p w14:paraId="12E06015" w14:textId="00B864E2" w:rsidR="006C5B81" w:rsidRDefault="006C5B81" w:rsidP="006C5B81">
      <w:pPr>
        <w:ind w:firstLine="709"/>
        <w:jc w:val="both"/>
      </w:pPr>
      <w:r>
        <w:t>+Б) не ниже III</w:t>
      </w:r>
    </w:p>
    <w:p w14:paraId="44D2BC8D" w14:textId="31FA9E47" w:rsidR="006C5B81" w:rsidRDefault="006C5B81" w:rsidP="006C5B81">
      <w:pPr>
        <w:ind w:firstLine="709"/>
        <w:jc w:val="both"/>
      </w:pPr>
      <w:r>
        <w:t>В) не ниже IV</w:t>
      </w:r>
    </w:p>
    <w:p w14:paraId="63984C88" w14:textId="14659E03" w:rsidR="006C5B81" w:rsidRDefault="006C5B81" w:rsidP="006C5B81">
      <w:pPr>
        <w:ind w:firstLine="709"/>
        <w:jc w:val="both"/>
      </w:pPr>
      <w:r>
        <w:t>Г) не ниже IV</w:t>
      </w:r>
    </w:p>
    <w:p w14:paraId="64BCD90B" w14:textId="4E1EE6CC" w:rsidR="006C5B81" w:rsidRDefault="006C5B81" w:rsidP="006C5B81">
      <w:pPr>
        <w:ind w:firstLine="709"/>
        <w:jc w:val="both"/>
      </w:pPr>
      <w:r>
        <w:t>\</w:t>
      </w:r>
      <w:r w:rsidRPr="00CB147B">
        <w:t xml:space="preserve">Приказ Министерства труда и социальной защиты РФ от 9 декабря 2020 г. N 875н </w:t>
      </w:r>
      <w:r w:rsidRPr="00B868D8">
        <w:t>X.</w:t>
      </w:r>
      <w:r>
        <w:rPr>
          <w:rStyle w:val="highlight"/>
          <w:rFonts w:ascii="Segoe UI" w:hAnsi="Segoe UI" w:cs="Segoe UI"/>
          <w:color w:val="3072C4"/>
          <w:sz w:val="21"/>
          <w:szCs w:val="21"/>
          <w:shd w:val="clear" w:color="auto" w:fill="FFFFFF"/>
        </w:rPr>
        <w:t xml:space="preserve"> </w:t>
      </w:r>
      <w:r>
        <w:rPr>
          <w:rStyle w:val="related-chapter-link-text"/>
          <w:rFonts w:ascii="Segoe UI" w:hAnsi="Segoe UI" w:cs="Segoe UI"/>
          <w:color w:val="333333"/>
          <w:sz w:val="21"/>
          <w:szCs w:val="21"/>
          <w:shd w:val="clear" w:color="auto" w:fill="FFFFFF"/>
        </w:rPr>
        <w:t>Требования охраны труда при ремонте электрооборудования городского электротранспорта</w:t>
      </w:r>
      <w:r>
        <w:t xml:space="preserve"> п.113. </w:t>
      </w:r>
      <w:r w:rsidRPr="00563777">
        <w:t>К ремонту электрооборудования городского электротранспорта допускаются работники, имеющие группу по электробезопасности не ниже III в соответствии с нормативными правовыми актами, содержащими требования охраны труда при эксплуатации электроустановок.</w:t>
      </w:r>
    </w:p>
    <w:p w14:paraId="2A2F04DE" w14:textId="77777777" w:rsidR="00DF36BE" w:rsidRDefault="00DF36BE" w:rsidP="006C5B81">
      <w:pPr>
        <w:ind w:firstLine="709"/>
        <w:jc w:val="both"/>
      </w:pPr>
    </w:p>
    <w:p w14:paraId="3BDF5A75" w14:textId="61D79442" w:rsidR="006C5B81" w:rsidRPr="00563777" w:rsidRDefault="006C5B81" w:rsidP="006C5B81">
      <w:pPr>
        <w:ind w:firstLine="709"/>
        <w:jc w:val="both"/>
        <w:rPr>
          <w:b/>
          <w:bCs/>
        </w:rPr>
      </w:pPr>
      <w:r w:rsidRPr="00563777">
        <w:rPr>
          <w:b/>
          <w:bCs/>
        </w:rPr>
        <w:t>Какие действия производятся с каналами, приямками и другими углублениями в полу производственных помещений?</w:t>
      </w:r>
    </w:p>
    <w:p w14:paraId="029DFDB8" w14:textId="3B0C4931" w:rsidR="006C5B81" w:rsidRDefault="006C5B81" w:rsidP="006C5B81">
      <w:pPr>
        <w:ind w:firstLine="709"/>
        <w:jc w:val="both"/>
      </w:pPr>
      <w:r>
        <w:t>А) должны быть отремонтированы</w:t>
      </w:r>
    </w:p>
    <w:p w14:paraId="021B2CB3" w14:textId="53ADC162" w:rsidR="006C5B81" w:rsidRDefault="006C5B81" w:rsidP="006C5B81">
      <w:pPr>
        <w:ind w:firstLine="709"/>
        <w:jc w:val="both"/>
      </w:pPr>
      <w:r>
        <w:t>Б) должны быть обозначены краской по полу</w:t>
      </w:r>
    </w:p>
    <w:p w14:paraId="678E92FD" w14:textId="0477ED90" w:rsidR="006C5B81" w:rsidRDefault="006C5B81" w:rsidP="006C5B81">
      <w:pPr>
        <w:ind w:firstLine="709"/>
        <w:jc w:val="both"/>
      </w:pPr>
      <w:r>
        <w:t>+В) должны быть закрыты</w:t>
      </w:r>
    </w:p>
    <w:p w14:paraId="63A9DB14" w14:textId="6C6A95A1" w:rsidR="006C5B81" w:rsidRDefault="006C5B81" w:rsidP="006C5B81">
      <w:pPr>
        <w:ind w:firstLine="709"/>
        <w:jc w:val="both"/>
      </w:pPr>
      <w:r>
        <w:t>Г) должны быть огорожены</w:t>
      </w:r>
    </w:p>
    <w:p w14:paraId="06468B66" w14:textId="73F761C6" w:rsidR="006C5B81" w:rsidRDefault="006C5B81" w:rsidP="006C5B81">
      <w:pPr>
        <w:ind w:firstLine="709"/>
        <w:jc w:val="both"/>
      </w:pPr>
      <w:r>
        <w:t>Д) должны быть обозначены сигнальными знаками</w:t>
      </w:r>
    </w:p>
    <w:p w14:paraId="5B5E8891" w14:textId="2989FD8A" w:rsidR="006C5B81" w:rsidRDefault="006C5B81" w:rsidP="006C5B81">
      <w:pPr>
        <w:ind w:firstLine="709"/>
        <w:jc w:val="both"/>
      </w:pPr>
      <w:r w:rsidRPr="004516C4">
        <w:t>\</w:t>
      </w:r>
      <w:r w:rsidRPr="008E79D5">
        <w:t xml:space="preserve">Приказ Минтруда России от 27.11.2020 N 833н </w:t>
      </w:r>
      <w:r>
        <w:t>п.</w:t>
      </w:r>
      <w:r w:rsidRPr="00952F1A">
        <w:t xml:space="preserve"> </w:t>
      </w:r>
      <w:r w:rsidRPr="00563777">
        <w:t>15. Каналы, приямки и другие углубления в полу производственных помещений должны быть закрыты.</w:t>
      </w:r>
    </w:p>
    <w:p w14:paraId="618795C8" w14:textId="77777777" w:rsidR="00DF36BE" w:rsidRDefault="00DF36BE" w:rsidP="006C5B81">
      <w:pPr>
        <w:ind w:firstLine="709"/>
        <w:jc w:val="both"/>
      </w:pPr>
    </w:p>
    <w:p w14:paraId="54AA0B93" w14:textId="4BB93040" w:rsidR="006C5B81" w:rsidRPr="00563777" w:rsidRDefault="006C5B81" w:rsidP="006C5B81">
      <w:pPr>
        <w:ind w:firstLine="709"/>
        <w:jc w:val="both"/>
        <w:rPr>
          <w:b/>
          <w:bCs/>
        </w:rPr>
      </w:pPr>
      <w:r w:rsidRPr="00563777">
        <w:rPr>
          <w:b/>
          <w:bCs/>
        </w:rPr>
        <w:t>Какие места должны быть выделены</w:t>
      </w:r>
      <w:r>
        <w:rPr>
          <w:b/>
          <w:bCs/>
        </w:rPr>
        <w:t xml:space="preserve"> </w:t>
      </w:r>
      <w:r w:rsidRPr="00563777">
        <w:rPr>
          <w:b/>
          <w:bCs/>
        </w:rPr>
        <w:t>в производственных помещениях с</w:t>
      </w:r>
      <w:r>
        <w:rPr>
          <w:b/>
          <w:bCs/>
        </w:rPr>
        <w:t xml:space="preserve"> </w:t>
      </w:r>
      <w:r w:rsidRPr="00563777">
        <w:rPr>
          <w:b/>
          <w:bCs/>
        </w:rPr>
        <w:t>крановым оборудованием?</w:t>
      </w:r>
    </w:p>
    <w:p w14:paraId="1A8AEBA2" w14:textId="45BCAB0B" w:rsidR="006C5B81" w:rsidRPr="00563777" w:rsidRDefault="006C5B81" w:rsidP="006C5B81">
      <w:pPr>
        <w:ind w:firstLine="709"/>
        <w:jc w:val="both"/>
      </w:pPr>
      <w:r w:rsidRPr="00563777">
        <w:t>А) должны быть выделены места для хранения кранового оборудования</w:t>
      </w:r>
    </w:p>
    <w:p w14:paraId="5E7E6889" w14:textId="3519DB85" w:rsidR="006C5B81" w:rsidRPr="00563777" w:rsidRDefault="006C5B81" w:rsidP="006C5B81">
      <w:pPr>
        <w:ind w:firstLine="709"/>
        <w:jc w:val="both"/>
      </w:pPr>
      <w:r w:rsidRPr="00563777">
        <w:t>Б) должны быть выделены места для отдыха работников</w:t>
      </w:r>
    </w:p>
    <w:p w14:paraId="327D42EF" w14:textId="00D56923" w:rsidR="006C5B81" w:rsidRPr="00563777" w:rsidRDefault="006C5B81" w:rsidP="006C5B81">
      <w:pPr>
        <w:ind w:firstLine="709"/>
        <w:jc w:val="both"/>
      </w:pPr>
      <w:r w:rsidRPr="00563777">
        <w:t>В) должны быть выделены места для ремонтно-механических работ</w:t>
      </w:r>
    </w:p>
    <w:p w14:paraId="0A7DABA3" w14:textId="292632A1" w:rsidR="006C5B81" w:rsidRPr="00563777" w:rsidRDefault="006C5B81" w:rsidP="006C5B81">
      <w:pPr>
        <w:ind w:firstLine="709"/>
        <w:jc w:val="both"/>
      </w:pPr>
      <w:r w:rsidRPr="00563777">
        <w:t>Г) должны быть выделены широкие проходы и проезды</w:t>
      </w:r>
    </w:p>
    <w:p w14:paraId="122E3368" w14:textId="41766FB0" w:rsidR="006C5B81" w:rsidRPr="00563777" w:rsidRDefault="006C5B81" w:rsidP="006C5B81">
      <w:pPr>
        <w:ind w:firstLine="709"/>
        <w:jc w:val="both"/>
        <w:rPr>
          <w:highlight w:val="yellow"/>
        </w:rPr>
      </w:pPr>
      <w:r>
        <w:t>+</w:t>
      </w:r>
      <w:r w:rsidRPr="00563777">
        <w:t>Д) должны быть выделены места для монтажных площадок</w:t>
      </w:r>
    </w:p>
    <w:p w14:paraId="1176D02F" w14:textId="4D369F9E" w:rsidR="006C5B81" w:rsidRDefault="006C5B81" w:rsidP="006C5B81">
      <w:pPr>
        <w:ind w:firstLine="709"/>
        <w:jc w:val="both"/>
      </w:pPr>
      <w:r w:rsidRPr="004516C4">
        <w:t>\</w:t>
      </w:r>
      <w:r w:rsidRPr="008E79D5">
        <w:t xml:space="preserve">Приказ Минтруда России от 27.11.2020 N 833н </w:t>
      </w:r>
      <w:r>
        <w:t>п.</w:t>
      </w:r>
      <w:r w:rsidRPr="00952F1A">
        <w:t xml:space="preserve"> </w:t>
      </w:r>
      <w:r w:rsidRPr="00EC6D1D">
        <w:t>17. В производственных помещениях с крановым оборудованием должны быть выделены места для монтажных площадок. Габариты монтажных площадок должны обеспечивать проходы шириной не менее 0,65 м (для вновь вводимых объектов - не менее 1 м) вокруг технологического оборудования, устанавливаемого на монтажных площадках в зоне обслуживания кранового оборудования.</w:t>
      </w:r>
    </w:p>
    <w:p w14:paraId="7640A820" w14:textId="77777777" w:rsidR="00DF36BE" w:rsidRPr="00563777" w:rsidRDefault="00DF36BE" w:rsidP="006C5B81">
      <w:pPr>
        <w:ind w:firstLine="709"/>
        <w:jc w:val="both"/>
      </w:pPr>
    </w:p>
    <w:p w14:paraId="161D65C8" w14:textId="20DE54E1" w:rsidR="006C5B81" w:rsidRPr="00EC6D1D" w:rsidRDefault="006C5B81" w:rsidP="006C5B81">
      <w:pPr>
        <w:ind w:firstLine="709"/>
        <w:jc w:val="both"/>
        <w:rPr>
          <w:b/>
          <w:bCs/>
        </w:rPr>
      </w:pPr>
      <w:r w:rsidRPr="00EC6D1D">
        <w:rPr>
          <w:b/>
          <w:bCs/>
        </w:rPr>
        <w:t>Какие меры применяются для исключения возможности скольжения ног на рабочих поверхностях технологического оборудования?</w:t>
      </w:r>
    </w:p>
    <w:p w14:paraId="00D660CF" w14:textId="7E9E54AE" w:rsidR="006C5B81" w:rsidRDefault="006C5B81" w:rsidP="006C5B81">
      <w:pPr>
        <w:ind w:firstLine="709"/>
        <w:jc w:val="both"/>
      </w:pPr>
      <w:r>
        <w:t>А) Работникам выдаются специализированные СИЗ – резиновые галоши на противоскользящей подошве</w:t>
      </w:r>
    </w:p>
    <w:p w14:paraId="3B4C8CB0" w14:textId="6BD472B5" w:rsidR="006C5B81" w:rsidRDefault="006C5B81" w:rsidP="006C5B81">
      <w:pPr>
        <w:ind w:firstLine="709"/>
        <w:jc w:val="both"/>
      </w:pPr>
      <w:r>
        <w:t xml:space="preserve">+Б) используются разные виды рабочих настилов (в том числе стальные </w:t>
      </w:r>
      <w:proofErr w:type="spellStart"/>
      <w:r>
        <w:t>просечно</w:t>
      </w:r>
      <w:proofErr w:type="spellEnd"/>
      <w:r>
        <w:t>-вытяжные, рифленые, дырчатые листы, полосовая сталь, установленная на ребро)</w:t>
      </w:r>
    </w:p>
    <w:p w14:paraId="02BE0B38" w14:textId="41ADB5A6" w:rsidR="006C5B81" w:rsidRDefault="006C5B81" w:rsidP="006C5B81">
      <w:pPr>
        <w:ind w:firstLine="709"/>
        <w:jc w:val="both"/>
      </w:pPr>
      <w:r>
        <w:t>В) устанавливается график уборки для исключения пролития жидкостей и образования скользких участков</w:t>
      </w:r>
    </w:p>
    <w:p w14:paraId="4FC102AA" w14:textId="7A459121" w:rsidR="006C5B81" w:rsidRDefault="006C5B81" w:rsidP="006C5B81">
      <w:pPr>
        <w:ind w:firstLine="709"/>
        <w:jc w:val="both"/>
      </w:pPr>
      <w:r>
        <w:t>Г) скользкие участки обозначаются знаками, с работниками поводится инструктаж на рабочем месте с указанием на возможные опасности</w:t>
      </w:r>
    </w:p>
    <w:p w14:paraId="3A900AC1" w14:textId="2456A1F7" w:rsidR="006C5B81" w:rsidRDefault="006C5B81" w:rsidP="006C5B81">
      <w:pPr>
        <w:ind w:firstLine="709"/>
        <w:jc w:val="both"/>
      </w:pPr>
      <w:r>
        <w:t>Д) скользкие участки обозначаются желтой или белой краской, с работниками поводится инструктаж на рабочем месте с указанием на возможные опасности</w:t>
      </w:r>
    </w:p>
    <w:p w14:paraId="42F9542C" w14:textId="00DDCD3A" w:rsidR="006C5B81" w:rsidRDefault="006C5B81" w:rsidP="006C5B81">
      <w:pPr>
        <w:ind w:firstLine="709"/>
        <w:jc w:val="both"/>
      </w:pPr>
      <w:r w:rsidRPr="004516C4">
        <w:t>\</w:t>
      </w:r>
      <w:r w:rsidRPr="008E79D5">
        <w:t xml:space="preserve">Приказ Минтруда России от 27.11.2020 N 833н </w:t>
      </w:r>
      <w:r>
        <w:t>п.</w:t>
      </w:r>
      <w:r w:rsidRPr="00952F1A">
        <w:t xml:space="preserve"> </w:t>
      </w:r>
      <w:r w:rsidRPr="00EC6D1D">
        <w:t xml:space="preserve">18. Для исключения возможности скольжения ног на рабочих поверхностях технологического оборудования могут применяться разные виды рабочих настилов (в том числе стальные </w:t>
      </w:r>
      <w:proofErr w:type="spellStart"/>
      <w:r w:rsidRPr="00EC6D1D">
        <w:t>просечно</w:t>
      </w:r>
      <w:proofErr w:type="spellEnd"/>
      <w:r w:rsidRPr="00EC6D1D">
        <w:t xml:space="preserve">-вытяжные, рифленые, дырчатые листы, полосовая сталь, установленная на ребро), при условии обеспечения необходимой проектной прочности, а также в зависимости от условий эксплуатации и обслуживания этого </w:t>
      </w:r>
      <w:proofErr w:type="spellStart"/>
      <w:r w:rsidRPr="00EC6D1D">
        <w:t>оборудования.В</w:t>
      </w:r>
      <w:proofErr w:type="spellEnd"/>
      <w:r w:rsidRPr="00EC6D1D">
        <w:t xml:space="preserve"> производственных помещениях, где по условиям работы накапливаются жидкости, полы должны быть выполнены из водостойких материалов, исключающих проскальзывание, препятствующих накоплению жидкостей, непроницаемых для жидкостей, и иметь необходимый уклон и каналы для стока. На рабочих местах должны устанавливаться подножные решетки. Каналы в полах для стока жидкости или прокладки трубопроводов перекрываются сплошными или решетчатыми крышками на одном уровне с уровнем пола.</w:t>
      </w:r>
    </w:p>
    <w:p w14:paraId="00B1105D" w14:textId="77777777" w:rsidR="00DF36BE" w:rsidRDefault="00DF36BE" w:rsidP="006C5B81">
      <w:pPr>
        <w:ind w:firstLine="709"/>
        <w:jc w:val="both"/>
      </w:pPr>
    </w:p>
    <w:p w14:paraId="721EEF74" w14:textId="46D97D87" w:rsidR="006C5B81" w:rsidRPr="00EC6D1D" w:rsidRDefault="006C5B81" w:rsidP="006C5B81">
      <w:pPr>
        <w:ind w:firstLine="709"/>
        <w:jc w:val="both"/>
        <w:rPr>
          <w:b/>
          <w:bCs/>
        </w:rPr>
      </w:pPr>
      <w:r w:rsidRPr="00EC6D1D">
        <w:rPr>
          <w:b/>
          <w:bCs/>
        </w:rPr>
        <w:t>Какие требования предъявляются к ступеням, пандусам, мостикам и лестницам?</w:t>
      </w:r>
    </w:p>
    <w:p w14:paraId="27D51C52" w14:textId="5463A6CE" w:rsidR="006C5B81" w:rsidRDefault="006C5B81" w:rsidP="006C5B81">
      <w:pPr>
        <w:ind w:firstLine="709"/>
        <w:jc w:val="both"/>
      </w:pPr>
      <w:r>
        <w:t>А) должны выполняться на всю ширину прохода. Лестницы должны оборудоваться ступенями высотой не менее 0,3 м, перила должны быть удобными и на всем протяжении лестничного пролета</w:t>
      </w:r>
    </w:p>
    <w:p w14:paraId="35AC2DE9" w14:textId="2785511B" w:rsidR="006C5B81" w:rsidRDefault="006C5B81" w:rsidP="006C5B81">
      <w:pPr>
        <w:ind w:firstLine="709"/>
        <w:jc w:val="both"/>
      </w:pPr>
      <w:r>
        <w:t>Б) должны выполняться не менее чем в половину ширины прохода, ступени должны иметь  рифленую поверхность</w:t>
      </w:r>
    </w:p>
    <w:p w14:paraId="296A1F5C" w14:textId="513CEFF7" w:rsidR="006C5B81" w:rsidRDefault="006C5B81" w:rsidP="006C5B81">
      <w:pPr>
        <w:ind w:firstLine="709"/>
        <w:jc w:val="both"/>
      </w:pPr>
      <w:r>
        <w:t>В) должны выполняться не менее чем в треть ширины прохода, ступени должны иметь рифленую поверхность. Лестницы оборудуются перилами высотой не более 1,1 м.</w:t>
      </w:r>
    </w:p>
    <w:p w14:paraId="6741CC7C" w14:textId="7A559754" w:rsidR="006C5B81" w:rsidRDefault="006C5B81" w:rsidP="006C5B81">
      <w:pPr>
        <w:ind w:firstLine="709"/>
        <w:jc w:val="both"/>
      </w:pPr>
      <w:r>
        <w:t>+Г) должны выполняться на всю ширину прохода. Лестницы должны оборудоваться перилами высотой не менее 1,1 м, ступени должны выполняться ровными и нескользкими</w:t>
      </w:r>
    </w:p>
    <w:p w14:paraId="624E967F" w14:textId="23BA505F" w:rsidR="006C5B81" w:rsidRDefault="006C5B81" w:rsidP="006C5B81">
      <w:pPr>
        <w:ind w:firstLine="709"/>
        <w:jc w:val="both"/>
      </w:pPr>
      <w:r>
        <w:t>Д) должны оборудоваться поручнями, а мостики не могут быть уже, чем 1,5 м. Лестницы должны оборудоваться перилами высотой не более 1,5 м, ступени должны выполняться металлическими и рифлеными</w:t>
      </w:r>
    </w:p>
    <w:p w14:paraId="7BF08416" w14:textId="16C1444D" w:rsidR="006C5B81" w:rsidRDefault="006C5B81" w:rsidP="006C5B81">
      <w:pPr>
        <w:ind w:firstLine="709"/>
        <w:jc w:val="both"/>
      </w:pPr>
      <w:r w:rsidRPr="004516C4">
        <w:t>\</w:t>
      </w:r>
      <w:r w:rsidRPr="008E79D5">
        <w:t xml:space="preserve">Приказ Минтруда России от 27.11.2020 N 833н </w:t>
      </w:r>
      <w:r>
        <w:t>п.</w:t>
      </w:r>
      <w:r w:rsidRPr="00952F1A">
        <w:t xml:space="preserve"> </w:t>
      </w:r>
      <w:r w:rsidRPr="00EC6D1D">
        <w:t>19. Ступени, пандусы, мостики должны выполняться на всю ширину прохода. Лестницы должны оборудоваться перилами высотой не менее 1,1 м, ступени должны выполняться ровными и нескользкими. Металлические ступени должны иметь рифленую поверхность.</w:t>
      </w:r>
    </w:p>
    <w:p w14:paraId="571A415C" w14:textId="77777777" w:rsidR="00DF36BE" w:rsidRPr="00EC6D1D" w:rsidRDefault="00DF36BE" w:rsidP="006C5B81">
      <w:pPr>
        <w:ind w:firstLine="709"/>
        <w:jc w:val="both"/>
        <w:rPr>
          <w:highlight w:val="yellow"/>
        </w:rPr>
      </w:pPr>
    </w:p>
    <w:p w14:paraId="55084D28" w14:textId="6C76E82B" w:rsidR="006C5B81" w:rsidRPr="00835824" w:rsidRDefault="006C5B81" w:rsidP="006C5B81">
      <w:pPr>
        <w:ind w:firstLine="709"/>
        <w:jc w:val="both"/>
        <w:rPr>
          <w:b/>
          <w:bCs/>
          <w:color w:val="000000" w:themeColor="text1"/>
        </w:rPr>
      </w:pPr>
      <w:r w:rsidRPr="00835824">
        <w:rPr>
          <w:b/>
          <w:bCs/>
          <w:color w:val="000000" w:themeColor="text1"/>
        </w:rPr>
        <w:t>Какие работы из нижеперечисленных относятся к работам с повышенной опасностью, на производство которых выдается наряд-допуск?</w:t>
      </w:r>
    </w:p>
    <w:p w14:paraId="3A84D977" w14:textId="5B6DAA70" w:rsidR="006C5B81" w:rsidRPr="00835824" w:rsidRDefault="006C5B81" w:rsidP="006C5B81">
      <w:pPr>
        <w:ind w:firstLine="709"/>
        <w:jc w:val="both"/>
        <w:rPr>
          <w:color w:val="000000" w:themeColor="text1"/>
        </w:rPr>
      </w:pPr>
      <w:r w:rsidRPr="00835824">
        <w:rPr>
          <w:color w:val="000000" w:themeColor="text1"/>
        </w:rPr>
        <w:t>А) ремонт грузоподъемных колесных машин с применением подъемных сооружений</w:t>
      </w:r>
    </w:p>
    <w:p w14:paraId="15976D38" w14:textId="7541CA86" w:rsidR="006C5B81" w:rsidRPr="00835824" w:rsidRDefault="006C5B81" w:rsidP="006C5B81">
      <w:pPr>
        <w:ind w:firstLine="709"/>
        <w:jc w:val="both"/>
        <w:rPr>
          <w:color w:val="000000" w:themeColor="text1"/>
        </w:rPr>
      </w:pPr>
      <w:r w:rsidRPr="00835824">
        <w:rPr>
          <w:color w:val="000000" w:themeColor="text1"/>
        </w:rPr>
        <w:t>Б) монтажные и ремонтные работы на высоте более 1 м от уровня пола</w:t>
      </w:r>
    </w:p>
    <w:p w14:paraId="6D45BFA7" w14:textId="37D4EF32" w:rsidR="006C5B81" w:rsidRPr="00835824" w:rsidRDefault="006C5B81" w:rsidP="006C5B81">
      <w:pPr>
        <w:ind w:firstLine="709"/>
        <w:jc w:val="both"/>
        <w:rPr>
          <w:color w:val="000000" w:themeColor="text1"/>
        </w:rPr>
      </w:pPr>
      <w:r w:rsidRPr="00835824">
        <w:rPr>
          <w:color w:val="000000" w:themeColor="text1"/>
        </w:rPr>
        <w:t>В) электросварочные и газосварочные работы</w:t>
      </w:r>
    </w:p>
    <w:p w14:paraId="27D6605B" w14:textId="53208BA7" w:rsidR="006C5B81" w:rsidRPr="00835824" w:rsidRDefault="006C5B81" w:rsidP="006C5B81">
      <w:pPr>
        <w:ind w:firstLine="709"/>
        <w:jc w:val="both"/>
        <w:rPr>
          <w:color w:val="000000" w:themeColor="text1"/>
        </w:rPr>
      </w:pPr>
      <w:r w:rsidRPr="00835824">
        <w:rPr>
          <w:color w:val="000000" w:themeColor="text1"/>
        </w:rPr>
        <w:t>+Г) земляные работы в зоне расположения подземных энергетических сетей, газопроводов, нефтепроводов и других подземных коммуникаций и объектов</w:t>
      </w:r>
    </w:p>
    <w:p w14:paraId="663B521B" w14:textId="1A682C35" w:rsidR="006C5B81" w:rsidRPr="00835824" w:rsidRDefault="006C5B81" w:rsidP="006C5B81">
      <w:pPr>
        <w:ind w:firstLine="709"/>
        <w:jc w:val="both"/>
        <w:rPr>
          <w:color w:val="000000" w:themeColor="text1"/>
        </w:rPr>
      </w:pPr>
      <w:r w:rsidRPr="00835824">
        <w:rPr>
          <w:color w:val="000000" w:themeColor="text1"/>
        </w:rPr>
        <w:t>+Д) монтаж и демонтаж технологического оборудования</w:t>
      </w:r>
    </w:p>
    <w:p w14:paraId="0CC9C7DA" w14:textId="0371C7AD" w:rsidR="006C5B81" w:rsidRDefault="006C5B81" w:rsidP="006C5B81">
      <w:pPr>
        <w:ind w:firstLine="709"/>
        <w:jc w:val="both"/>
        <w:rPr>
          <w:color w:val="000000" w:themeColor="text1"/>
        </w:rPr>
      </w:pPr>
      <w:r>
        <w:rPr>
          <w:color w:val="000000" w:themeColor="text1"/>
        </w:rPr>
        <w:t>\</w:t>
      </w:r>
      <w:r w:rsidRPr="008E79D5">
        <w:t xml:space="preserve">Приказ Минтруда России от 27.11.2020 N 833н </w:t>
      </w:r>
      <w:r>
        <w:rPr>
          <w:color w:val="000000" w:themeColor="text1"/>
        </w:rPr>
        <w:t>п</w:t>
      </w:r>
      <w:r w:rsidRPr="00835824">
        <w:rPr>
          <w:color w:val="000000" w:themeColor="text1"/>
        </w:rPr>
        <w:t xml:space="preserve"> 32. К работам с повышенной опасностью, на производство которых выдается наряд-допуск, относятся: 1) земляные работы в зоне расположения подземных энергетических сетей, газопроводов, нефтепроводов и других подземных коммуникаций и объектов;2) работы, связанные с разборкой (обрушением) зданий и сооружений, а также укреплением и восстановлением аварийных частей и элементов зданий и сооружений;3) монтаж и демонтаж технологического оборудования;4) производство монтажных и ремонтных работ в непосредственной близости от открытых движущихся частей работающего оборудования, а также вблизи электрических проводов, находящихся под напряжением;5) монтажные и ремонтные работы на высоте более 1,8 м от уровня пола без применения инвентарных лесов и подмостей;6) ремонт трубопроводов пара и горячей воды технологического оборудования;7) работы в замкнутых объемах, в ограниченных пространствах;8) электросварочные и газосварочные работы в закрытых резервуарах, в цистернах, в ямах, в колодцах, в тоннелях;9) работы по испытанию сосудов, работающих под давлением;10) работы по очистке и ремонту воздуховодов, фильтров и вентиляторов вытяжных систем вентиляции помещений, в которых хранятся сильнодействующие химические и другие опасные вещества;11) проведение газоопасных работ;12) проведение огневых работ в пожароопасных и взрывоопасных помещениях;13) ремонт грузоподъемных машин (кроме колесных и гусеничных самоходных), крановых тележек, подкрановых путей;14) ремонт вращающихся механизмов;15) теплоизоляционные работы, нанесение антикоррозийных покрытий;16) работы с применением подъемных сооружений.</w:t>
      </w:r>
    </w:p>
    <w:p w14:paraId="636C0671" w14:textId="77777777" w:rsidR="00DF36BE" w:rsidRPr="00835824" w:rsidRDefault="00DF36BE" w:rsidP="006C5B81">
      <w:pPr>
        <w:ind w:firstLine="709"/>
        <w:jc w:val="both"/>
        <w:rPr>
          <w:color w:val="000000" w:themeColor="text1"/>
        </w:rPr>
      </w:pPr>
    </w:p>
    <w:p w14:paraId="3404BB35" w14:textId="19E371BD" w:rsidR="006C5B81" w:rsidRPr="00824324" w:rsidRDefault="006C5B81" w:rsidP="006C5B81">
      <w:pPr>
        <w:ind w:firstLine="709"/>
        <w:jc w:val="both"/>
        <w:rPr>
          <w:b/>
          <w:bCs/>
        </w:rPr>
      </w:pPr>
      <w:r w:rsidRPr="00824324">
        <w:rPr>
          <w:b/>
          <w:bCs/>
        </w:rPr>
        <w:t>Какие имеются особенности оформления наряда-допуска, если работы по монтажу производственного оборудования проводятся в организации, эксплуатирующей опасный производственный объект?</w:t>
      </w:r>
    </w:p>
    <w:p w14:paraId="348E9EE5" w14:textId="1D4292DD" w:rsidR="006C5B81" w:rsidRDefault="006C5B81" w:rsidP="006C5B81">
      <w:pPr>
        <w:ind w:firstLine="709"/>
        <w:jc w:val="both"/>
      </w:pPr>
      <w:r>
        <w:t>А) наряд-допуск утверждается руководителем эксплуатирующей организации промышленной безопасности на опасном производственном объекте</w:t>
      </w:r>
    </w:p>
    <w:p w14:paraId="5E728B56" w14:textId="5633EA61" w:rsidR="006C5B81" w:rsidRDefault="006C5B81" w:rsidP="006C5B81">
      <w:pPr>
        <w:ind w:firstLine="709"/>
        <w:jc w:val="both"/>
      </w:pPr>
      <w:r>
        <w:t>+Б) наряд-допуск оформляется в соответствии с требованиями промышленной безопасности на опасном производственном объекте</w:t>
      </w:r>
    </w:p>
    <w:p w14:paraId="6B583B68" w14:textId="1FA38622" w:rsidR="006C5B81" w:rsidRDefault="006C5B81" w:rsidP="006C5B81">
      <w:pPr>
        <w:ind w:firstLine="709"/>
        <w:jc w:val="both"/>
      </w:pPr>
      <w:r>
        <w:t>В) наряд-допуск оформляется в двух экземплярах</w:t>
      </w:r>
    </w:p>
    <w:p w14:paraId="32EBE477" w14:textId="25393096" w:rsidR="006C5B81" w:rsidRDefault="006C5B81" w:rsidP="006C5B81">
      <w:pPr>
        <w:ind w:firstLine="709"/>
        <w:jc w:val="both"/>
      </w:pPr>
      <w:r>
        <w:t>Г) наряд-допуск в таком случае запрещено оформлять в электронном виде</w:t>
      </w:r>
    </w:p>
    <w:p w14:paraId="1EA8816C" w14:textId="77256967" w:rsidR="006C5B81" w:rsidRDefault="006C5B81" w:rsidP="006C5B81">
      <w:pPr>
        <w:ind w:firstLine="709"/>
        <w:jc w:val="both"/>
      </w:pPr>
      <w:r>
        <w:t>Д) наряд-допуск не может продлеваться</w:t>
      </w:r>
    </w:p>
    <w:p w14:paraId="4179DE0E" w14:textId="396FE640" w:rsidR="006C5B81" w:rsidRDefault="006C5B81" w:rsidP="006C5B81">
      <w:pPr>
        <w:ind w:firstLine="709"/>
        <w:jc w:val="both"/>
      </w:pPr>
      <w:r w:rsidRPr="004516C4">
        <w:t>\</w:t>
      </w:r>
      <w:r w:rsidRPr="008E79D5">
        <w:t xml:space="preserve">Приказ Минтруда России от 27.11.2020 N 833н </w:t>
      </w:r>
      <w:r>
        <w:t>п.</w:t>
      </w:r>
      <w:r w:rsidRPr="00824324">
        <w:t xml:space="preserve"> 36. В случае, если указанные в Правилах работы проводятся в организации, эксплуатирующей опасный производственный объект &lt;1&gt;, то наряд-допуск оформляется в соответствии с требованиями промышленной безопасности на опасном производственном объекте.</w:t>
      </w:r>
    </w:p>
    <w:p w14:paraId="62322986" w14:textId="77777777" w:rsidR="00DF36BE" w:rsidRDefault="00DF36BE" w:rsidP="006C5B81">
      <w:pPr>
        <w:ind w:firstLine="709"/>
        <w:jc w:val="both"/>
      </w:pPr>
    </w:p>
    <w:p w14:paraId="7B48A669" w14:textId="667BC9BE" w:rsidR="006C5B81" w:rsidRPr="00824324" w:rsidRDefault="006C5B81" w:rsidP="006C5B81">
      <w:pPr>
        <w:ind w:firstLine="709"/>
        <w:jc w:val="both"/>
        <w:rPr>
          <w:b/>
          <w:bCs/>
        </w:rPr>
      </w:pPr>
      <w:r w:rsidRPr="00824324">
        <w:rPr>
          <w:b/>
          <w:bCs/>
        </w:rPr>
        <w:t>Как обезопасить для работников монтажные проемы для монтируемого технологического оборудования, каналы, траншеи, рвы, фундаментные колодцы?</w:t>
      </w:r>
    </w:p>
    <w:p w14:paraId="2D24F67E" w14:textId="1DC197E4" w:rsidR="006C5B81" w:rsidRDefault="006C5B81" w:rsidP="006C5B81">
      <w:pPr>
        <w:ind w:firstLine="709"/>
        <w:jc w:val="both"/>
      </w:pPr>
      <w:r>
        <w:t>А) Обозначить сигнальными цветами, знаками, разметкой, осветить с темное время суток</w:t>
      </w:r>
    </w:p>
    <w:p w14:paraId="7E110C6C" w14:textId="6F317117" w:rsidR="006C5B81" w:rsidRDefault="006C5B81" w:rsidP="006C5B81">
      <w:pPr>
        <w:ind w:firstLine="709"/>
        <w:jc w:val="both"/>
      </w:pPr>
      <w:r>
        <w:t>Б) Обозначить краской по полу</w:t>
      </w:r>
    </w:p>
    <w:p w14:paraId="6F168477" w14:textId="7B6C438B" w:rsidR="006C5B81" w:rsidRDefault="006C5B81" w:rsidP="006C5B81">
      <w:pPr>
        <w:ind w:firstLine="709"/>
        <w:jc w:val="both"/>
      </w:pPr>
      <w:r>
        <w:t>В) оборудовать ступенями, пандусами, мостиками и лестницами во всю ширину</w:t>
      </w:r>
    </w:p>
    <w:p w14:paraId="4DE4C589" w14:textId="4B3F47C8" w:rsidR="006C5B81" w:rsidRDefault="006C5B81" w:rsidP="006C5B81">
      <w:pPr>
        <w:ind w:firstLine="709"/>
        <w:jc w:val="both"/>
      </w:pPr>
      <w:r>
        <w:t>Г) закрывать (перекрывать) съемными щитами. При необходимости установить перила или ограждения</w:t>
      </w:r>
    </w:p>
    <w:p w14:paraId="5C7AFFCB" w14:textId="19B78587" w:rsidR="006C5B81" w:rsidRDefault="006C5B81" w:rsidP="006C5B81">
      <w:pPr>
        <w:ind w:firstLine="709"/>
        <w:jc w:val="both"/>
      </w:pPr>
      <w:r>
        <w:t>Д) огородить сетчатым забором для ограничения проникновения работников</w:t>
      </w:r>
    </w:p>
    <w:p w14:paraId="75B40594" w14:textId="58E251A2" w:rsidR="006C5B81" w:rsidRDefault="006C5B81" w:rsidP="006C5B81">
      <w:pPr>
        <w:ind w:firstLine="709"/>
        <w:jc w:val="both"/>
      </w:pPr>
      <w:r w:rsidRPr="004516C4">
        <w:t>\</w:t>
      </w:r>
      <w:r w:rsidRPr="008E79D5">
        <w:t xml:space="preserve">Приказ Минтруда России от 27.11.2020 N 833н </w:t>
      </w:r>
      <w:r>
        <w:t>п.</w:t>
      </w:r>
      <w:r w:rsidRPr="00824324">
        <w:t xml:space="preserve"> </w:t>
      </w:r>
      <w:r>
        <w:t>52. Монтажные проемы для монтируемого технологического оборудования, каналы, траншеи, рвы, фундаментные колодцы необходимо закрывать (перекрывать) съемными щитами. При необходимости должны быть установлены перила или ограждения. 53. Во избежание падения работников монтажные проемы в технологические подвалы и глубокие приямки в фундаментах должны быть ограждены инвентарными защитными оградительными устройствами или закрыты сплошным настилом.</w:t>
      </w:r>
    </w:p>
    <w:p w14:paraId="4869D667" w14:textId="77777777" w:rsidR="00DF36BE" w:rsidRDefault="00DF36BE" w:rsidP="006C5B81">
      <w:pPr>
        <w:ind w:firstLine="709"/>
        <w:jc w:val="both"/>
      </w:pPr>
    </w:p>
    <w:p w14:paraId="1647021E" w14:textId="3508DDB4" w:rsidR="006C5B81" w:rsidRPr="00FE5473" w:rsidRDefault="006C5B81" w:rsidP="006C5B81">
      <w:pPr>
        <w:ind w:firstLine="709"/>
        <w:jc w:val="both"/>
        <w:rPr>
          <w:b/>
          <w:bCs/>
        </w:rPr>
      </w:pPr>
      <w:r w:rsidRPr="00FE5473">
        <w:rPr>
          <w:b/>
          <w:bCs/>
        </w:rPr>
        <w:t>Как должны храниться узлы и детали технологического оборудования, временно размещаемые в зоне монтажа?</w:t>
      </w:r>
    </w:p>
    <w:p w14:paraId="3D28FC69" w14:textId="7520280A" w:rsidR="006C5B81" w:rsidRDefault="006C5B81" w:rsidP="006C5B81">
      <w:pPr>
        <w:ind w:firstLine="709"/>
        <w:jc w:val="both"/>
      </w:pPr>
      <w:r>
        <w:t>А) на стеллажах высотой не более 1,5 м</w:t>
      </w:r>
    </w:p>
    <w:p w14:paraId="686814DE" w14:textId="22DE8562" w:rsidR="006C5B81" w:rsidRDefault="006C5B81" w:rsidP="006C5B81">
      <w:pPr>
        <w:ind w:firstLine="709"/>
        <w:jc w:val="both"/>
      </w:pPr>
      <w:r>
        <w:t>Б) на подставках, стеллажах и в ящиках высотой не более 0,5 м</w:t>
      </w:r>
    </w:p>
    <w:p w14:paraId="7BF588D9" w14:textId="6CC984D3" w:rsidR="006C5B81" w:rsidRDefault="006C5B81" w:rsidP="006C5B81">
      <w:pPr>
        <w:ind w:firstLine="709"/>
        <w:jc w:val="both"/>
      </w:pPr>
      <w:r>
        <w:t>В) размещать в штабель с применением стоек, упоров и прокладок. Способ и высота укладки штабелей должны определяться из условий устойчивости укладываемых предметов</w:t>
      </w:r>
    </w:p>
    <w:p w14:paraId="158FE4DF" w14:textId="46ABEB7F" w:rsidR="006C5B81" w:rsidRDefault="006C5B81" w:rsidP="006C5B81">
      <w:pPr>
        <w:ind w:firstLine="709"/>
        <w:jc w:val="both"/>
      </w:pPr>
      <w:r>
        <w:t>Г) хранить на поддонах в горизонтальном положении</w:t>
      </w:r>
    </w:p>
    <w:p w14:paraId="4C4BF230" w14:textId="6DBBFE9B" w:rsidR="006C5B81" w:rsidRDefault="006C5B81" w:rsidP="006C5B81">
      <w:pPr>
        <w:ind w:firstLine="709"/>
        <w:jc w:val="both"/>
      </w:pPr>
      <w:r>
        <w:t>+Д) хранить на подставках высотой не менее 0,1м или на специальных стеллажах</w:t>
      </w:r>
    </w:p>
    <w:p w14:paraId="1896F79A" w14:textId="3FD9D471" w:rsidR="006C5B81" w:rsidRDefault="006C5B81" w:rsidP="006C5B81">
      <w:pPr>
        <w:ind w:firstLine="709"/>
        <w:jc w:val="both"/>
      </w:pPr>
      <w:r>
        <w:t>\</w:t>
      </w:r>
      <w:r w:rsidRPr="008E79D5">
        <w:t xml:space="preserve">Приказ Минтруда России от 27.11.2020 N 833н </w:t>
      </w:r>
      <w:r>
        <w:t>п.54. Узлы и детали технологического оборудования в процессе монтажа должны быть закреплены соответствующими приспособлениями, зажимами, распорками. Узлы и детали, временно размещаемые в зоне монтажа, необходимо хранить на подставках высотой не менее 0,1м или на специальных стеллажах.</w:t>
      </w:r>
    </w:p>
    <w:p w14:paraId="01C8C6A8" w14:textId="77777777" w:rsidR="00DF36BE" w:rsidRDefault="00DF36BE" w:rsidP="006C5B81">
      <w:pPr>
        <w:ind w:firstLine="709"/>
        <w:jc w:val="both"/>
      </w:pPr>
    </w:p>
    <w:p w14:paraId="72A59274" w14:textId="6D0680C3" w:rsidR="006C5B81" w:rsidRPr="008F3E1F" w:rsidRDefault="006C5B81" w:rsidP="006C5B81">
      <w:pPr>
        <w:ind w:firstLine="709"/>
        <w:jc w:val="both"/>
        <w:rPr>
          <w:b/>
          <w:bCs/>
        </w:rPr>
      </w:pPr>
      <w:r w:rsidRPr="008F3E1F">
        <w:rPr>
          <w:b/>
          <w:bCs/>
        </w:rPr>
        <w:t>Кто непосредственно контролирует установку тяжеловесного технологического оборудования в проектное положение с помощью одного или двух грузоподъемных кранов?</w:t>
      </w:r>
    </w:p>
    <w:p w14:paraId="54F05F3B" w14:textId="2053DC56" w:rsidR="006C5B81" w:rsidRDefault="006C5B81" w:rsidP="006C5B81">
      <w:pPr>
        <w:ind w:firstLine="709"/>
        <w:jc w:val="both"/>
      </w:pPr>
      <w:r>
        <w:t>А) руководитель бригады</w:t>
      </w:r>
    </w:p>
    <w:p w14:paraId="24823446" w14:textId="33039017" w:rsidR="006C5B81" w:rsidRDefault="006C5B81" w:rsidP="006C5B81">
      <w:pPr>
        <w:ind w:firstLine="709"/>
        <w:jc w:val="both"/>
      </w:pPr>
      <w:r>
        <w:t>Б) руководитель организации</w:t>
      </w:r>
    </w:p>
    <w:p w14:paraId="321C331A" w14:textId="771401FC" w:rsidR="006C5B81" w:rsidRDefault="006C5B81" w:rsidP="006C5B81">
      <w:pPr>
        <w:ind w:firstLine="709"/>
        <w:jc w:val="both"/>
      </w:pPr>
      <w:r>
        <w:t>В) специалист, назначенный приказом работодателя</w:t>
      </w:r>
    </w:p>
    <w:p w14:paraId="7EE145D5" w14:textId="0623ECEA" w:rsidR="006C5B81" w:rsidRDefault="006C5B81" w:rsidP="006C5B81">
      <w:pPr>
        <w:ind w:firstLine="709"/>
        <w:jc w:val="both"/>
      </w:pPr>
      <w:r>
        <w:t>+Г) руководитель работ по наряду</w:t>
      </w:r>
    </w:p>
    <w:p w14:paraId="2340F0F8" w14:textId="7E7201AC" w:rsidR="006C5B81" w:rsidRDefault="006C5B81" w:rsidP="006C5B81">
      <w:pPr>
        <w:ind w:firstLine="709"/>
        <w:jc w:val="both"/>
      </w:pPr>
      <w:r>
        <w:t>Д) контроль производится комиссией, включая главного инженера и специалиста по охране труда</w:t>
      </w:r>
    </w:p>
    <w:p w14:paraId="0D6925DA" w14:textId="72F3E765" w:rsidR="006C5B81" w:rsidRDefault="006C5B81" w:rsidP="006C5B81">
      <w:pPr>
        <w:ind w:firstLine="709"/>
        <w:jc w:val="both"/>
      </w:pPr>
      <w:r>
        <w:t>\</w:t>
      </w:r>
      <w:r w:rsidRPr="008E79D5">
        <w:t xml:space="preserve">Приказ Минтруда России от 27.11.2020 N 833н </w:t>
      </w:r>
      <w:r>
        <w:t>п.</w:t>
      </w:r>
      <w:r w:rsidRPr="008F3E1F">
        <w:t>55. Установка тяжеловесного технологического оборудования в проектное положение с помощью одного или двух грузоподъемных кранов должна производиться под непосредственным контролем руководителя работ по наряду.</w:t>
      </w:r>
    </w:p>
    <w:p w14:paraId="4CC4046B" w14:textId="77777777" w:rsidR="00DF36BE" w:rsidRDefault="00DF36BE" w:rsidP="006C5B81">
      <w:pPr>
        <w:ind w:firstLine="709"/>
        <w:jc w:val="both"/>
      </w:pPr>
    </w:p>
    <w:p w14:paraId="15DDC1D0" w14:textId="3EA9BB13" w:rsidR="006C5B81" w:rsidRPr="008F3E1F" w:rsidRDefault="006C5B81" w:rsidP="006C5B81">
      <w:pPr>
        <w:ind w:firstLine="709"/>
        <w:jc w:val="both"/>
        <w:rPr>
          <w:b/>
          <w:bCs/>
        </w:rPr>
      </w:pPr>
      <w:r w:rsidRPr="008F3E1F">
        <w:rPr>
          <w:b/>
          <w:bCs/>
        </w:rPr>
        <w:t>На территории эксплуатируемого производственного подразделения выполняется монтаж технологического оборудования. Распределите верно обязанности между должностными лицами.</w:t>
      </w:r>
    </w:p>
    <w:p w14:paraId="77610314" w14:textId="4DB82F62" w:rsidR="006C5B81" w:rsidRDefault="006C5B81" w:rsidP="006C5B81">
      <w:pPr>
        <w:ind w:firstLine="709"/>
        <w:jc w:val="both"/>
      </w:pPr>
      <w:r>
        <w:t xml:space="preserve">А) руководитель руководством производственного подразделения - должен разработать и согласовать с руководителем монтажных работ мероприятия по безопасному выполнению работ по наряду </w:t>
      </w:r>
    </w:p>
    <w:p w14:paraId="5FC01125" w14:textId="1A93BA6F" w:rsidR="006C5B81" w:rsidRDefault="006C5B81" w:rsidP="006C5B81">
      <w:pPr>
        <w:ind w:firstLine="709"/>
        <w:jc w:val="both"/>
      </w:pPr>
      <w:r>
        <w:t>Б) руководитель организации должен разработать и согласовать с органами Ростехнадзора мероприятия по безопасному выполнению работ по наряду</w:t>
      </w:r>
    </w:p>
    <w:p w14:paraId="665EB472" w14:textId="05E85C51" w:rsidR="006C5B81" w:rsidRDefault="006C5B81" w:rsidP="006C5B81">
      <w:pPr>
        <w:ind w:firstLine="709"/>
        <w:jc w:val="both"/>
      </w:pPr>
      <w:r>
        <w:t>+В) руководитель монтажных работ - должен разработать и согласовать с руководством производственного подразделения мероприятия по безопасному выполнению работ по наряду</w:t>
      </w:r>
    </w:p>
    <w:p w14:paraId="5A3D6ADB" w14:textId="786C1188" w:rsidR="006C5B81" w:rsidRDefault="006C5B81" w:rsidP="006C5B81">
      <w:pPr>
        <w:ind w:firstLine="709"/>
        <w:jc w:val="both"/>
      </w:pPr>
      <w:r>
        <w:t>Г) Комиссия предприятия должна разработать и согласовать с руководством организации порядок проведения работ</w:t>
      </w:r>
    </w:p>
    <w:p w14:paraId="01392D8D" w14:textId="6F1C47E6" w:rsidR="006C5B81" w:rsidRDefault="006C5B81" w:rsidP="006C5B81">
      <w:pPr>
        <w:ind w:firstLine="709"/>
        <w:jc w:val="both"/>
      </w:pPr>
      <w:r>
        <w:t>Д) руководитель производственного подразделения должен разработать и согласовать с руководством организации порядок проведения работ</w:t>
      </w:r>
    </w:p>
    <w:p w14:paraId="09953379" w14:textId="5AB7ED7A" w:rsidR="006C5B81" w:rsidRDefault="006C5B81" w:rsidP="006C5B81">
      <w:pPr>
        <w:ind w:firstLine="709"/>
        <w:jc w:val="both"/>
      </w:pPr>
      <w:r>
        <w:t>\</w:t>
      </w:r>
      <w:r w:rsidRPr="008E79D5">
        <w:t xml:space="preserve">Приказ Минтруда России от 27.11.2020 N 833н </w:t>
      </w:r>
      <w:r>
        <w:t>п.</w:t>
      </w:r>
      <w:r w:rsidRPr="008F3E1F">
        <w:t>55. Установка тяжеловесного технологического оборудования в проектное положение с помощью одного или двух грузоподъемных кранов должна производиться под непосредственным контролем руководителя работ по наряду.</w:t>
      </w:r>
    </w:p>
    <w:p w14:paraId="6CDE9968" w14:textId="77777777" w:rsidR="00DF36BE" w:rsidRDefault="00DF36BE" w:rsidP="006C5B81">
      <w:pPr>
        <w:ind w:firstLine="709"/>
        <w:jc w:val="both"/>
      </w:pPr>
    </w:p>
    <w:p w14:paraId="3BE453BE" w14:textId="10820EBB" w:rsidR="006C5B81" w:rsidRPr="00571806" w:rsidRDefault="006C5B81" w:rsidP="006C5B81">
      <w:pPr>
        <w:ind w:firstLine="709"/>
        <w:jc w:val="both"/>
        <w:rPr>
          <w:b/>
          <w:bCs/>
        </w:rPr>
      </w:pPr>
      <w:r w:rsidRPr="00571806">
        <w:rPr>
          <w:b/>
          <w:bCs/>
        </w:rPr>
        <w:t>Какой инструмент следует использовать при монтаже технологического оборудования в производственных подразделениях, где существует возможность выделения взрывоопасных газов?</w:t>
      </w:r>
    </w:p>
    <w:p w14:paraId="416D7A80" w14:textId="48BD3BAC" w:rsidR="006C5B81" w:rsidRDefault="006C5B81" w:rsidP="006C5B81">
      <w:pPr>
        <w:ind w:firstLine="709"/>
        <w:jc w:val="both"/>
      </w:pPr>
      <w:r>
        <w:t xml:space="preserve">А) стальной инструмент, изготовленный из инструментальных сталей или </w:t>
      </w:r>
      <w:r w:rsidR="00DF36BE">
        <w:t>хромованадиевого сплава</w:t>
      </w:r>
    </w:p>
    <w:p w14:paraId="200153D3" w14:textId="20934BB3" w:rsidR="006C5B81" w:rsidRDefault="006C5B81" w:rsidP="006C5B81">
      <w:pPr>
        <w:ind w:firstLine="709"/>
        <w:jc w:val="both"/>
      </w:pPr>
      <w:r>
        <w:t>Б) инструмент, устойчивый к коррозийным воздействиям</w:t>
      </w:r>
    </w:p>
    <w:p w14:paraId="6DF97887" w14:textId="42BC3530" w:rsidR="006C5B81" w:rsidRDefault="006C5B81" w:rsidP="006C5B81">
      <w:pPr>
        <w:ind w:firstLine="709"/>
        <w:jc w:val="both"/>
      </w:pPr>
      <w:r>
        <w:t>В) латунный инструмент</w:t>
      </w:r>
    </w:p>
    <w:p w14:paraId="1691B9B3" w14:textId="77777777" w:rsidR="006C5B81" w:rsidRDefault="006C5B81" w:rsidP="006C5B81">
      <w:pPr>
        <w:ind w:firstLine="709"/>
        <w:jc w:val="both"/>
      </w:pPr>
      <w:r>
        <w:t>+Г) искробезопасный инструмент, покрытый медью, выполненный из цветных металлов, либо из других искробезопасных материалов==</w:t>
      </w:r>
    </w:p>
    <w:p w14:paraId="6F8DB5CE" w14:textId="4DBA3F0B" w:rsidR="006C5B81" w:rsidRDefault="006C5B81" w:rsidP="006C5B81">
      <w:pPr>
        <w:ind w:firstLine="709"/>
        <w:jc w:val="both"/>
      </w:pPr>
      <w:r>
        <w:t>Д) титановый инструмент</w:t>
      </w:r>
    </w:p>
    <w:p w14:paraId="2A849F5E" w14:textId="0A63C4DB" w:rsidR="006C5B81" w:rsidRDefault="006C5B81" w:rsidP="006C5B81">
      <w:pPr>
        <w:ind w:firstLine="709"/>
        <w:jc w:val="both"/>
      </w:pPr>
      <w:r>
        <w:t>\</w:t>
      </w:r>
      <w:r w:rsidRPr="008E79D5">
        <w:t xml:space="preserve">Приказ Минтруда России от 27.11.2020 N 833н </w:t>
      </w:r>
      <w:r>
        <w:t>п.</w:t>
      </w:r>
      <w:r w:rsidRPr="00571806">
        <w:t>60. Монтаж технологического оборудования в производственных подразделениях, где существует возможность выделения взрывоопасных газов, необходимо производить с использованием искробезопасного инструмента, покрытого медью, выполненного из цветных металлов, либо из других искробезопасных материалов. При монтаже технологического оборудования в таких условиях запрещается:</w:t>
      </w:r>
    </w:p>
    <w:p w14:paraId="0C903778" w14:textId="77777777" w:rsidR="00DF36BE" w:rsidRDefault="00DF36BE" w:rsidP="006C5B81">
      <w:pPr>
        <w:ind w:firstLine="709"/>
        <w:jc w:val="both"/>
      </w:pPr>
    </w:p>
    <w:p w14:paraId="3CE2929E" w14:textId="1A612F39" w:rsidR="006C5B81" w:rsidRPr="00571806" w:rsidRDefault="006C5B81" w:rsidP="006C5B81">
      <w:pPr>
        <w:ind w:firstLine="709"/>
        <w:jc w:val="both"/>
        <w:rPr>
          <w:b/>
          <w:bCs/>
        </w:rPr>
      </w:pPr>
      <w:r w:rsidRPr="00571806">
        <w:rPr>
          <w:b/>
          <w:bCs/>
        </w:rPr>
        <w:t xml:space="preserve">Продолжите фразу. Вспомогательное оборудование газовых компрессоров и </w:t>
      </w:r>
      <w:proofErr w:type="spellStart"/>
      <w:r w:rsidRPr="00571806">
        <w:rPr>
          <w:b/>
          <w:bCs/>
        </w:rPr>
        <w:t>вакуумнасосов</w:t>
      </w:r>
      <w:proofErr w:type="spellEnd"/>
      <w:r w:rsidRPr="00571806">
        <w:rPr>
          <w:b/>
          <w:bCs/>
        </w:rPr>
        <w:t xml:space="preserve"> необходимо устанавливать _______</w:t>
      </w:r>
    </w:p>
    <w:p w14:paraId="5B1F9D73" w14:textId="241C5A6A" w:rsidR="006C5B81" w:rsidRDefault="006C5B81" w:rsidP="006C5B81">
      <w:pPr>
        <w:ind w:firstLine="709"/>
        <w:jc w:val="both"/>
      </w:pPr>
      <w:r>
        <w:t>А) на площадке монтажа</w:t>
      </w:r>
    </w:p>
    <w:p w14:paraId="66E82DC0" w14:textId="254433BC" w:rsidR="006C5B81" w:rsidRDefault="006C5B81" w:rsidP="006C5B81">
      <w:pPr>
        <w:ind w:firstLine="709"/>
        <w:jc w:val="both"/>
      </w:pPr>
      <w:r>
        <w:t>+Б) не ниже нулевой отметки</w:t>
      </w:r>
    </w:p>
    <w:p w14:paraId="74300AF2" w14:textId="338A0904" w:rsidR="006C5B81" w:rsidRDefault="006C5B81" w:rsidP="006C5B81">
      <w:pPr>
        <w:ind w:firstLine="709"/>
        <w:jc w:val="both"/>
      </w:pPr>
      <w:r>
        <w:t>В) в изолированных помещениях</w:t>
      </w:r>
    </w:p>
    <w:p w14:paraId="7220CAD7" w14:textId="04273187" w:rsidR="006C5B81" w:rsidRDefault="006C5B81" w:rsidP="006C5B81">
      <w:pPr>
        <w:ind w:firstLine="709"/>
        <w:jc w:val="both"/>
      </w:pPr>
      <w:r>
        <w:t>Г) в два ряда</w:t>
      </w:r>
    </w:p>
    <w:p w14:paraId="6F128DB8" w14:textId="1932BC71" w:rsidR="006C5B81" w:rsidRDefault="006C5B81" w:rsidP="006C5B81">
      <w:pPr>
        <w:ind w:firstLine="709"/>
        <w:jc w:val="both"/>
      </w:pPr>
      <w:r>
        <w:t>Д) в один ряд</w:t>
      </w:r>
    </w:p>
    <w:p w14:paraId="35D3B02C" w14:textId="2AC83EB0" w:rsidR="006C5B81" w:rsidRDefault="006C5B81" w:rsidP="006C5B81">
      <w:pPr>
        <w:ind w:firstLine="709"/>
        <w:jc w:val="both"/>
      </w:pPr>
      <w:r>
        <w:t>\</w:t>
      </w:r>
      <w:r w:rsidRPr="008E79D5">
        <w:t xml:space="preserve">Приказ Минтруда России от 27.11.2020 N 833н </w:t>
      </w:r>
      <w:r>
        <w:t>п.</w:t>
      </w:r>
      <w:r w:rsidRPr="00571806">
        <w:t xml:space="preserve"> 64. Вспомогательное оборудование газовых компрессоров и вакуум-насосов необходимо устанавливать не ниже нулевой отметки. Газовые компрессоры должны располагаться в один ряд.</w:t>
      </w:r>
    </w:p>
    <w:p w14:paraId="05E5108F" w14:textId="77777777" w:rsidR="00DF36BE" w:rsidRDefault="00DF36BE" w:rsidP="006C5B81">
      <w:pPr>
        <w:ind w:firstLine="709"/>
        <w:jc w:val="both"/>
      </w:pPr>
    </w:p>
    <w:p w14:paraId="151A6A38" w14:textId="3FB8E4C3" w:rsidR="006C5B81" w:rsidRPr="00571806" w:rsidRDefault="006C5B81" w:rsidP="006C5B81">
      <w:pPr>
        <w:ind w:firstLine="709"/>
        <w:jc w:val="both"/>
        <w:rPr>
          <w:b/>
          <w:bCs/>
        </w:rPr>
      </w:pPr>
      <w:r w:rsidRPr="00571806">
        <w:rPr>
          <w:b/>
          <w:bCs/>
        </w:rPr>
        <w:t>Как правильно устанавливать газовые компрессоры?</w:t>
      </w:r>
    </w:p>
    <w:p w14:paraId="31699ED7" w14:textId="5D1EACEF" w:rsidR="006C5B81" w:rsidRDefault="006C5B81" w:rsidP="006C5B81">
      <w:pPr>
        <w:ind w:firstLine="709"/>
        <w:jc w:val="both"/>
      </w:pPr>
      <w:r>
        <w:t>А) на площадке монтажа</w:t>
      </w:r>
    </w:p>
    <w:p w14:paraId="3BFF764C" w14:textId="4B661653" w:rsidR="006C5B81" w:rsidRDefault="006C5B81" w:rsidP="006C5B81">
      <w:pPr>
        <w:ind w:firstLine="709"/>
        <w:jc w:val="both"/>
      </w:pPr>
      <w:r>
        <w:t>Б) не ниже нулевой отметки</w:t>
      </w:r>
    </w:p>
    <w:p w14:paraId="526A136E" w14:textId="31FF1188" w:rsidR="006C5B81" w:rsidRDefault="006C5B81" w:rsidP="006C5B81">
      <w:pPr>
        <w:ind w:firstLine="709"/>
        <w:jc w:val="both"/>
      </w:pPr>
      <w:r>
        <w:t>В) в изолированных помещениях</w:t>
      </w:r>
    </w:p>
    <w:p w14:paraId="4A784A49" w14:textId="20387E8D" w:rsidR="006C5B81" w:rsidRDefault="006C5B81" w:rsidP="006C5B81">
      <w:pPr>
        <w:ind w:firstLine="709"/>
        <w:jc w:val="both"/>
      </w:pPr>
      <w:r>
        <w:t>Г) в два ряда</w:t>
      </w:r>
    </w:p>
    <w:p w14:paraId="03C6BEDF" w14:textId="00478B53" w:rsidR="006C5B81" w:rsidRDefault="006C5B81" w:rsidP="006C5B81">
      <w:pPr>
        <w:ind w:firstLine="709"/>
        <w:jc w:val="both"/>
      </w:pPr>
      <w:r>
        <w:t>+Д) в один ряд.</w:t>
      </w:r>
    </w:p>
    <w:p w14:paraId="7A951726" w14:textId="5785B6B1" w:rsidR="006C5B81" w:rsidRDefault="006C5B81" w:rsidP="006C5B81">
      <w:pPr>
        <w:ind w:firstLine="709"/>
        <w:jc w:val="both"/>
      </w:pPr>
      <w:r>
        <w:t>\</w:t>
      </w:r>
      <w:r w:rsidRPr="008E79D5">
        <w:t xml:space="preserve">Приказ Минтруда России от 27.11.2020 N 833н </w:t>
      </w:r>
      <w:r>
        <w:t>п.</w:t>
      </w:r>
      <w:r w:rsidRPr="00571806">
        <w:t xml:space="preserve"> 64. Вспомогательное оборудование газовых компрессоров и вакуум-насосов необходимо устанавливать не ниже нулевой отметки. Газовые компрессоры должны располагаться в один ряд.</w:t>
      </w:r>
    </w:p>
    <w:p w14:paraId="0B670C54" w14:textId="77777777" w:rsidR="00DF36BE" w:rsidRDefault="00DF36BE" w:rsidP="006C5B81">
      <w:pPr>
        <w:ind w:firstLine="709"/>
        <w:jc w:val="both"/>
      </w:pPr>
    </w:p>
    <w:p w14:paraId="44A5F81A" w14:textId="4FE49DF3" w:rsidR="006C5B81" w:rsidRPr="00571806" w:rsidRDefault="006C5B81" w:rsidP="006C5B81">
      <w:pPr>
        <w:ind w:firstLine="709"/>
        <w:jc w:val="both"/>
        <w:rPr>
          <w:b/>
          <w:bCs/>
        </w:rPr>
      </w:pPr>
      <w:r w:rsidRPr="00571806">
        <w:rPr>
          <w:b/>
          <w:bCs/>
        </w:rPr>
        <w:t>Какие условия следует соблюсти при установке технологического оборудования, обслуживаемого с помощью грузоподъемных механизмов?</w:t>
      </w:r>
    </w:p>
    <w:p w14:paraId="2E2BDB7B" w14:textId="73E9ED60" w:rsidR="006C5B81" w:rsidRDefault="006C5B81" w:rsidP="006C5B81">
      <w:pPr>
        <w:ind w:firstLine="709"/>
        <w:jc w:val="both"/>
      </w:pPr>
      <w:r>
        <w:t>А) Следует устанавливать на площадке монтажа в один ряд</w:t>
      </w:r>
    </w:p>
    <w:p w14:paraId="638FD5F3" w14:textId="0BE07978" w:rsidR="006C5B81" w:rsidRDefault="006C5B81" w:rsidP="006C5B81">
      <w:pPr>
        <w:ind w:firstLine="709"/>
        <w:jc w:val="both"/>
      </w:pPr>
      <w:r>
        <w:t>Б) Следует устанавливать на площадке монтажа в изолированных помещениях</w:t>
      </w:r>
    </w:p>
    <w:p w14:paraId="200FA412" w14:textId="55A3A524" w:rsidR="006C5B81" w:rsidRDefault="006C5B81" w:rsidP="006C5B81">
      <w:pPr>
        <w:ind w:firstLine="709"/>
        <w:jc w:val="both"/>
      </w:pPr>
      <w:r>
        <w:t>+В) Следует устанавливать в зоне приближения крюка механизма. В этой же зоне должны быть предусмотрены площадки для установки транспортируемых деталей оборудования</w:t>
      </w:r>
    </w:p>
    <w:p w14:paraId="13160362" w14:textId="53852BAD" w:rsidR="006C5B81" w:rsidRDefault="006C5B81" w:rsidP="006C5B81">
      <w:pPr>
        <w:ind w:firstLine="709"/>
        <w:jc w:val="both"/>
      </w:pPr>
      <w:r>
        <w:t>Г) Следует устанавливать на площадке монтажа не ниже нулевой отметки</w:t>
      </w:r>
    </w:p>
    <w:p w14:paraId="4E8C8CF5" w14:textId="31DB0607" w:rsidR="006C5B81" w:rsidRDefault="006C5B81" w:rsidP="006C5B81">
      <w:pPr>
        <w:ind w:firstLine="709"/>
        <w:jc w:val="both"/>
      </w:pPr>
      <w:r>
        <w:t>Д) Следует устанавливать таким образом, чтобы обслуживающие их работники не подвергались воздействию потенциальной опасности</w:t>
      </w:r>
    </w:p>
    <w:p w14:paraId="0108825A" w14:textId="62FD8E36" w:rsidR="006C5B81" w:rsidRDefault="006C5B81" w:rsidP="006C5B81">
      <w:pPr>
        <w:ind w:firstLine="709"/>
        <w:jc w:val="both"/>
      </w:pPr>
      <w:r>
        <w:t>\</w:t>
      </w:r>
      <w:r w:rsidRPr="008E79D5">
        <w:t xml:space="preserve">Приказ Минтруда России от 27.11.2020 N 833н </w:t>
      </w:r>
      <w:r>
        <w:t>п.</w:t>
      </w:r>
      <w:r w:rsidRPr="00571806">
        <w:t xml:space="preserve"> 68. Технологическое оборудование, обслуживаемое с помощью грузоподъемных механизмов, следует устанавливать в зоне приближения крюка механизма. В этой же зоне должны быть предусмотрены площадки для установки транспортируемых деталей оборудования.</w:t>
      </w:r>
    </w:p>
    <w:p w14:paraId="6A8723E1" w14:textId="77777777" w:rsidR="00DF36BE" w:rsidRDefault="00DF36BE" w:rsidP="006C5B81">
      <w:pPr>
        <w:ind w:firstLine="709"/>
        <w:jc w:val="both"/>
      </w:pPr>
    </w:p>
    <w:p w14:paraId="3E7D6706" w14:textId="2A0061E9" w:rsidR="006C5B81" w:rsidRPr="002E5527" w:rsidRDefault="006C5B81" w:rsidP="006C5B81">
      <w:pPr>
        <w:ind w:firstLine="709"/>
        <w:jc w:val="both"/>
        <w:rPr>
          <w:b/>
          <w:bCs/>
        </w:rPr>
      </w:pPr>
      <w:r w:rsidRPr="002E5527">
        <w:rPr>
          <w:b/>
          <w:bCs/>
        </w:rPr>
        <w:t>Какие условия следует соблюдать при установке нагревательных печей?</w:t>
      </w:r>
    </w:p>
    <w:p w14:paraId="6BE63116" w14:textId="2F47B417" w:rsidR="006C5B81" w:rsidRDefault="006C5B81" w:rsidP="006C5B81">
      <w:pPr>
        <w:ind w:firstLine="709"/>
        <w:jc w:val="both"/>
      </w:pPr>
      <w:r>
        <w:t>А) Следует устанавливать на площадке монтажа в один ряд</w:t>
      </w:r>
    </w:p>
    <w:p w14:paraId="78F61179" w14:textId="31A9F730" w:rsidR="006C5B81" w:rsidRDefault="006C5B81" w:rsidP="006C5B81">
      <w:pPr>
        <w:ind w:firstLine="709"/>
        <w:jc w:val="both"/>
      </w:pPr>
      <w:r>
        <w:t>Б) Следует устанавливать на площадке монтажа не в один ряд</w:t>
      </w:r>
    </w:p>
    <w:p w14:paraId="13095229" w14:textId="2DA16589" w:rsidR="006C5B81" w:rsidRDefault="006C5B81" w:rsidP="006C5B81">
      <w:pPr>
        <w:ind w:firstLine="709"/>
        <w:jc w:val="both"/>
      </w:pPr>
      <w:r>
        <w:t>В) Следует устанавливать таким образом, чтобы обслуживающие их работники не подвергались воздействию теплового потока</w:t>
      </w:r>
    </w:p>
    <w:p w14:paraId="67A1A477" w14:textId="3F448FBE" w:rsidR="006C5B81" w:rsidRDefault="006C5B81" w:rsidP="006C5B81">
      <w:pPr>
        <w:ind w:firstLine="709"/>
        <w:jc w:val="both"/>
      </w:pPr>
      <w:r>
        <w:t>Г) Следует устанавливать так, чтобы передача нагретого металла к деформирующему технологическому оборудованию осуществлялась по проездам</w:t>
      </w:r>
    </w:p>
    <w:p w14:paraId="3F2F6490" w14:textId="17597A3C" w:rsidR="006C5B81" w:rsidRDefault="006C5B81" w:rsidP="006C5B81">
      <w:pPr>
        <w:ind w:firstLine="709"/>
        <w:jc w:val="both"/>
      </w:pPr>
      <w:r>
        <w:t>+Д) Следует устанавливать таким образом, чтобы обслуживающие их работники не подвергались воздействию теплового потока от загрузочных окон одновременно от двух и более печей</w:t>
      </w:r>
    </w:p>
    <w:p w14:paraId="1831C168" w14:textId="16E18B77" w:rsidR="006C5B81" w:rsidRDefault="006C5B81" w:rsidP="006C5B81">
      <w:pPr>
        <w:ind w:firstLine="709"/>
        <w:jc w:val="both"/>
      </w:pPr>
      <w:r>
        <w:t xml:space="preserve">\Слайд 26. </w:t>
      </w:r>
      <w:r w:rsidRPr="008E79D5">
        <w:t xml:space="preserve">Приказ Минтруда России от 27.11.2020 N 833н </w:t>
      </w:r>
      <w:r>
        <w:t>п.</w:t>
      </w:r>
      <w:r w:rsidRPr="00571806">
        <w:t xml:space="preserve"> </w:t>
      </w:r>
      <w:r>
        <w:t>70. Нагревательные печи следует устанавливать таким образом, чтобы обслуживающие их работники не подвергались воздействию теплового потока от загрузочных окон одновременно от двух и более печей и исключалась необходимость передачи нагретого металла к деформирующему технологическому оборудованию по проходам и проездам. Печи-ванны не следует располагать под световыми фонарями во избежание попадания в продукцию капель воды, конденсирующейся на фонарях.</w:t>
      </w:r>
    </w:p>
    <w:p w14:paraId="2C5585BD" w14:textId="77777777" w:rsidR="00DF36BE" w:rsidRDefault="00DF36BE" w:rsidP="006C5B81">
      <w:pPr>
        <w:ind w:firstLine="709"/>
        <w:jc w:val="both"/>
      </w:pPr>
    </w:p>
    <w:p w14:paraId="47D56522" w14:textId="6407D9E6" w:rsidR="006C5B81" w:rsidRPr="002E5527" w:rsidRDefault="006C5B81" w:rsidP="006C5B81">
      <w:pPr>
        <w:ind w:firstLine="709"/>
        <w:jc w:val="both"/>
        <w:rPr>
          <w:b/>
          <w:bCs/>
        </w:rPr>
      </w:pPr>
      <w:r w:rsidRPr="002E5527">
        <w:rPr>
          <w:b/>
          <w:bCs/>
        </w:rPr>
        <w:t>По какой причине печи-ванны не следует располагать под световыми фонарями?</w:t>
      </w:r>
    </w:p>
    <w:p w14:paraId="6095A596" w14:textId="3F79CDCD" w:rsidR="006C5B81" w:rsidRDefault="006C5B81" w:rsidP="006C5B81">
      <w:pPr>
        <w:ind w:firstLine="709"/>
        <w:jc w:val="both"/>
      </w:pPr>
      <w:r>
        <w:t>А) во избежание деформирующего воздействия на фонари</w:t>
      </w:r>
    </w:p>
    <w:p w14:paraId="67FE5C55" w14:textId="270CB3D1" w:rsidR="006C5B81" w:rsidRDefault="006C5B81" w:rsidP="006C5B81">
      <w:pPr>
        <w:ind w:firstLine="709"/>
        <w:jc w:val="both"/>
      </w:pPr>
      <w:r>
        <w:t>Б) во избежание частой замены сгоревших ламп</w:t>
      </w:r>
    </w:p>
    <w:p w14:paraId="242917DA" w14:textId="192E3AA3" w:rsidR="006C5B81" w:rsidRDefault="006C5B81" w:rsidP="006C5B81">
      <w:pPr>
        <w:ind w:firstLine="709"/>
        <w:jc w:val="both"/>
      </w:pPr>
      <w:r>
        <w:t>В) во избежание воздействия на работников дополнительного теплового потока</w:t>
      </w:r>
    </w:p>
    <w:p w14:paraId="5784BA0B" w14:textId="2633E577" w:rsidR="006C5B81" w:rsidRDefault="006C5B81" w:rsidP="006C5B81">
      <w:pPr>
        <w:ind w:firstLine="709"/>
        <w:jc w:val="both"/>
      </w:pPr>
      <w:r>
        <w:t>+Г) во избежание попадания в продукцию капель воды, конденсирующейся на фонарях</w:t>
      </w:r>
    </w:p>
    <w:p w14:paraId="19E22C83" w14:textId="2C5B0B96" w:rsidR="006C5B81" w:rsidRDefault="006C5B81" w:rsidP="006C5B81">
      <w:pPr>
        <w:ind w:firstLine="709"/>
        <w:jc w:val="both"/>
      </w:pPr>
      <w:r>
        <w:t>Д) из-за конструктивной невозможности расположить фонарь над печью-ванной</w:t>
      </w:r>
    </w:p>
    <w:p w14:paraId="14D26261" w14:textId="5E78875C" w:rsidR="006C5B81" w:rsidRDefault="006C5B81" w:rsidP="006C5B81">
      <w:pPr>
        <w:ind w:firstLine="709"/>
        <w:jc w:val="both"/>
      </w:pPr>
      <w:r>
        <w:t>\</w:t>
      </w:r>
      <w:r w:rsidRPr="008E79D5">
        <w:t xml:space="preserve">Приказ Минтруда России от 27.11.2020 N 833н </w:t>
      </w:r>
      <w:r>
        <w:t>п.</w:t>
      </w:r>
      <w:r w:rsidRPr="00571806">
        <w:t xml:space="preserve"> </w:t>
      </w:r>
      <w:r>
        <w:t>70. Нагревательные печи следует устанавливать таким образом, чтобы обслуживающие их работники не подвергались воздействию теплового потока от загрузочных окон одновременно от двух и более печей и исключалась необходимость передачи нагретого металла к деформирующему технологическому оборудованию по проходам и проездам. Печи-ванны не следует располагать под световыми фонарями во избежание попадания в продукцию капель воды, конденсирующейся на фонарях.</w:t>
      </w:r>
    </w:p>
    <w:p w14:paraId="138855AD" w14:textId="77777777" w:rsidR="00DF36BE" w:rsidRDefault="00DF36BE" w:rsidP="006C5B81">
      <w:pPr>
        <w:ind w:firstLine="709"/>
        <w:jc w:val="both"/>
      </w:pPr>
    </w:p>
    <w:p w14:paraId="6614CCF9" w14:textId="704B951A" w:rsidR="006C5B81" w:rsidRPr="002E5527" w:rsidRDefault="006C5B81" w:rsidP="006C5B81">
      <w:pPr>
        <w:ind w:firstLine="709"/>
        <w:jc w:val="both"/>
        <w:rPr>
          <w:b/>
          <w:bCs/>
        </w:rPr>
      </w:pPr>
      <w:r w:rsidRPr="002E5527">
        <w:rPr>
          <w:b/>
          <w:bCs/>
        </w:rPr>
        <w:t>Какое требование предъявляется к работникам, допускаемым к техническому обслуживанию электрооборудования?</w:t>
      </w:r>
    </w:p>
    <w:p w14:paraId="47084CF7" w14:textId="14219154" w:rsidR="006C5B81" w:rsidRDefault="006C5B81" w:rsidP="006C5B81">
      <w:pPr>
        <w:ind w:firstLine="709"/>
        <w:jc w:val="both"/>
      </w:pPr>
      <w:r>
        <w:t xml:space="preserve">А) должны пройти </w:t>
      </w:r>
      <w:proofErr w:type="spellStart"/>
      <w:r>
        <w:t>предсменный</w:t>
      </w:r>
      <w:proofErr w:type="spellEnd"/>
      <w:r>
        <w:t xml:space="preserve"> медицинский осмотр</w:t>
      </w:r>
    </w:p>
    <w:p w14:paraId="247D77C6" w14:textId="7D4C35A7" w:rsidR="006C5B81" w:rsidRDefault="006C5B81" w:rsidP="006C5B81">
      <w:pPr>
        <w:ind w:firstLine="709"/>
        <w:jc w:val="both"/>
      </w:pPr>
      <w:r>
        <w:t>Б) должны быть вписаны в наряд-допуск</w:t>
      </w:r>
    </w:p>
    <w:p w14:paraId="7C68AAD0" w14:textId="4B0CF0DE" w:rsidR="006C5B81" w:rsidRDefault="006C5B81" w:rsidP="006C5B81">
      <w:pPr>
        <w:ind w:firstLine="709"/>
        <w:jc w:val="both"/>
      </w:pPr>
      <w:r>
        <w:t>В) должны иметь соответствующее обучение</w:t>
      </w:r>
    </w:p>
    <w:p w14:paraId="566DDD21" w14:textId="5B797C6E" w:rsidR="006C5B81" w:rsidRDefault="006C5B81" w:rsidP="006C5B81">
      <w:pPr>
        <w:ind w:firstLine="709"/>
        <w:jc w:val="both"/>
      </w:pPr>
      <w:r>
        <w:t>+Г) должны иметь соответствующую группу по электробезопасности</w:t>
      </w:r>
    </w:p>
    <w:p w14:paraId="4FC926A9" w14:textId="569F044C" w:rsidR="006C5B81" w:rsidRDefault="006C5B81" w:rsidP="006C5B81">
      <w:pPr>
        <w:ind w:firstLine="709"/>
        <w:jc w:val="both"/>
      </w:pPr>
      <w:r>
        <w:t>Д) должны иметь опыт работы не менее 2 лет</w:t>
      </w:r>
    </w:p>
    <w:p w14:paraId="72DCFBE8" w14:textId="2947242E" w:rsidR="006C5B81" w:rsidRDefault="006C5B81" w:rsidP="006C5B81">
      <w:pPr>
        <w:ind w:firstLine="709"/>
        <w:jc w:val="both"/>
      </w:pPr>
      <w:r>
        <w:t>\</w:t>
      </w:r>
      <w:r w:rsidRPr="008E79D5">
        <w:t>Приказ Минтруда России от 27.11.2020 N 833н</w:t>
      </w:r>
      <w:r>
        <w:t xml:space="preserve"> п.</w:t>
      </w:r>
      <w:r w:rsidRPr="002E5527">
        <w:t xml:space="preserve"> 85. Работники, допускаемые к техническому обслуживанию электрооборудования, должны иметь соответствующую группу по электробезопасности.</w:t>
      </w:r>
    </w:p>
    <w:p w14:paraId="28EE8889" w14:textId="77777777" w:rsidR="00DF36BE" w:rsidRDefault="00DF36BE" w:rsidP="006C5B81">
      <w:pPr>
        <w:ind w:firstLine="709"/>
        <w:jc w:val="both"/>
      </w:pPr>
    </w:p>
    <w:p w14:paraId="22B8DD4F" w14:textId="15FE379B" w:rsidR="006C5B81" w:rsidRPr="002E5527" w:rsidRDefault="006C5B81" w:rsidP="006C5B81">
      <w:pPr>
        <w:ind w:firstLine="709"/>
        <w:jc w:val="both"/>
        <w:rPr>
          <w:b/>
          <w:bCs/>
        </w:rPr>
      </w:pPr>
      <w:r w:rsidRPr="002E5527">
        <w:rPr>
          <w:b/>
          <w:bCs/>
        </w:rPr>
        <w:t>Кто должен присутствовать при пробном пуске технологического оборудования после ремонта?</w:t>
      </w:r>
    </w:p>
    <w:p w14:paraId="290ED413" w14:textId="50B55D4B" w:rsidR="006C5B81" w:rsidRDefault="006C5B81" w:rsidP="006C5B81">
      <w:pPr>
        <w:ind w:firstLine="709"/>
        <w:jc w:val="both"/>
      </w:pPr>
      <w:r>
        <w:t>А) Пуск должен производиться в присутствии руководителя структурного подразделения и лица, назначенного ответственным за ремонтные работы</w:t>
      </w:r>
    </w:p>
    <w:p w14:paraId="38EAB578" w14:textId="487A9A1D" w:rsidR="006C5B81" w:rsidRDefault="006C5B81" w:rsidP="006C5B81">
      <w:pPr>
        <w:ind w:firstLine="709"/>
        <w:jc w:val="both"/>
      </w:pPr>
      <w:r>
        <w:t>Б) Пуск должен производиться в присутствии работника, производящего ремонтные работы</w:t>
      </w:r>
    </w:p>
    <w:p w14:paraId="1F408AE5" w14:textId="30FB331E" w:rsidR="006C5B81" w:rsidRDefault="006C5B81" w:rsidP="006C5B81">
      <w:pPr>
        <w:ind w:firstLine="709"/>
        <w:jc w:val="both"/>
      </w:pPr>
      <w:r>
        <w:t>+В) Пуск должен производиться в присутствии руководителя ремонтных работ и должностного лица, назначенного приказом работодателя ответственным за безопасную эксплуатацию оборудования</w:t>
      </w:r>
    </w:p>
    <w:p w14:paraId="0A1D45EA" w14:textId="785FDEBD" w:rsidR="006C5B81" w:rsidRDefault="006C5B81" w:rsidP="006C5B81">
      <w:pPr>
        <w:ind w:firstLine="709"/>
        <w:jc w:val="both"/>
      </w:pPr>
      <w:r>
        <w:t>Г) Пуск должен производиться в присутствии руководителя организации и представителя Ростехнадзора</w:t>
      </w:r>
    </w:p>
    <w:p w14:paraId="200FE9DE" w14:textId="04438D98" w:rsidR="006C5B81" w:rsidRDefault="006C5B81" w:rsidP="006C5B81">
      <w:pPr>
        <w:ind w:firstLine="709"/>
        <w:jc w:val="both"/>
      </w:pPr>
      <w:r>
        <w:t>В) Пуск должен производиться в присутствии руководителя ремонтных работ, руководства производственного подразделения по безопасному выполнению работ по наряду</w:t>
      </w:r>
    </w:p>
    <w:p w14:paraId="1D8BA48B" w14:textId="27B694EA" w:rsidR="006C5B81" w:rsidRDefault="006C5B81" w:rsidP="006C5B81">
      <w:pPr>
        <w:ind w:firstLine="709"/>
        <w:jc w:val="both"/>
      </w:pPr>
      <w:r>
        <w:t>Д) Пуск должен производиться в присутствии руководителя ремонтных работ и специалиста по охране труда</w:t>
      </w:r>
    </w:p>
    <w:p w14:paraId="1134397F" w14:textId="1BC978E2" w:rsidR="006C5B81" w:rsidRDefault="006C5B81" w:rsidP="006C5B81">
      <w:pPr>
        <w:ind w:firstLine="709"/>
        <w:jc w:val="both"/>
      </w:pPr>
      <w:r>
        <w:t>\</w:t>
      </w:r>
      <w:r w:rsidRPr="008E79D5">
        <w:t>Приказ Минтруда России от 27.11.2020 N 833н</w:t>
      </w:r>
      <w:r>
        <w:t xml:space="preserve"> п.</w:t>
      </w:r>
      <w:r w:rsidRPr="002E5527">
        <w:t xml:space="preserve"> 90. Пробный пуск технологического оборудования после ремонта должен производиться работниками, имеющими право на управление этим оборудованием, в присутствии руководителя ремонтных работ и должностного лица, назначенного приказом работодателя ответственным за безопасную эксплуатацию оборудования. Требования не распространяются на рабочие места при осуществлении добычи подземным способом (угольных шахт) и предприятий по обогащению и брикетированию углей.</w:t>
      </w:r>
    </w:p>
    <w:p w14:paraId="7DD347FB" w14:textId="77777777" w:rsidR="00DF36BE" w:rsidRDefault="00DF36BE" w:rsidP="006C5B81">
      <w:pPr>
        <w:ind w:firstLine="709"/>
        <w:jc w:val="both"/>
      </w:pPr>
    </w:p>
    <w:p w14:paraId="1B8E7E2D" w14:textId="5A4BC193" w:rsidR="006C5B81" w:rsidRPr="00853A8E" w:rsidRDefault="006C5B81" w:rsidP="006C5B81">
      <w:pPr>
        <w:ind w:firstLine="709"/>
        <w:jc w:val="both"/>
        <w:rPr>
          <w:b/>
          <w:bCs/>
        </w:rPr>
      </w:pPr>
      <w:r w:rsidRPr="00DF36BE">
        <w:rPr>
          <w:b/>
          <w:bCs/>
        </w:rPr>
        <w:t>Какие параметры следует учитывать при хранении комплектующих изделий и расходных материалов?</w:t>
      </w:r>
    </w:p>
    <w:p w14:paraId="448B514D" w14:textId="5903CAB9" w:rsidR="006C5B81" w:rsidRDefault="006C5B81" w:rsidP="006C5B81">
      <w:pPr>
        <w:ind w:firstLine="709"/>
        <w:jc w:val="both"/>
      </w:pPr>
      <w:r>
        <w:t>А) параметры влажности и световой освещенности</w:t>
      </w:r>
    </w:p>
    <w:p w14:paraId="2FBABF5B" w14:textId="64498413" w:rsidR="006C5B81" w:rsidRDefault="006C5B81" w:rsidP="006C5B81">
      <w:pPr>
        <w:ind w:firstLine="709"/>
        <w:jc w:val="both"/>
      </w:pPr>
      <w:r>
        <w:t>Б) параметры формы, размера изделий</w:t>
      </w:r>
    </w:p>
    <w:p w14:paraId="2A4BCB5E" w14:textId="457B3864" w:rsidR="006C5B81" w:rsidRDefault="006C5B81" w:rsidP="006C5B81">
      <w:pPr>
        <w:ind w:firstLine="709"/>
        <w:jc w:val="both"/>
      </w:pPr>
      <w:r>
        <w:t>В) физическое состояние, зависящее от соответствующего сочетания температуры и давления.</w:t>
      </w:r>
    </w:p>
    <w:p w14:paraId="38C5AFAA" w14:textId="641678C6" w:rsidR="006C5B81" w:rsidRDefault="006C5B81" w:rsidP="006C5B81">
      <w:pPr>
        <w:ind w:firstLine="709"/>
        <w:jc w:val="both"/>
      </w:pPr>
      <w:r>
        <w:t>+Г) пожароопасные физико-химические свойства, признаки совместимости и однородности огнетушащих веществ</w:t>
      </w:r>
    </w:p>
    <w:p w14:paraId="12F0D06C" w14:textId="00CCFB41" w:rsidR="006C5B81" w:rsidRDefault="006C5B81" w:rsidP="006C5B81">
      <w:pPr>
        <w:ind w:firstLine="709"/>
        <w:jc w:val="both"/>
      </w:pPr>
      <w:r>
        <w:t>Д) очередность и частоту их прихода и расхода</w:t>
      </w:r>
    </w:p>
    <w:p w14:paraId="3B787389" w14:textId="1D9B8687" w:rsidR="006C5B81" w:rsidRDefault="006C5B81" w:rsidP="006C5B81">
      <w:pPr>
        <w:ind w:firstLine="709"/>
        <w:jc w:val="both"/>
      </w:pPr>
      <w:r>
        <w:t>\</w:t>
      </w:r>
      <w:r w:rsidRPr="008E79D5">
        <w:t>Приказ Минтруда России от 27.11.2020 N 833н</w:t>
      </w:r>
      <w:r>
        <w:t xml:space="preserve"> п.</w:t>
      </w:r>
      <w:r w:rsidRPr="002E5527">
        <w:t xml:space="preserve"> </w:t>
      </w:r>
      <w:r w:rsidRPr="00853A8E">
        <w:t>96. Хранение комплектующих изделий и расходных материалов необходимо осуществлять с учетом их пожароопасных физико-химических свойств, признаков совместимости и однородности огнетушащих веществ.</w:t>
      </w:r>
    </w:p>
    <w:p w14:paraId="16B5889A" w14:textId="77777777" w:rsidR="00DF36BE" w:rsidRDefault="00DF36BE" w:rsidP="006C5B81">
      <w:pPr>
        <w:ind w:firstLine="709"/>
        <w:jc w:val="both"/>
      </w:pPr>
    </w:p>
    <w:p w14:paraId="16F5205F" w14:textId="17514286" w:rsidR="006C5B81" w:rsidRPr="00853A8E" w:rsidRDefault="006C5B81" w:rsidP="006C5B81">
      <w:pPr>
        <w:ind w:firstLine="709"/>
        <w:jc w:val="both"/>
        <w:rPr>
          <w:b/>
          <w:bCs/>
        </w:rPr>
      </w:pPr>
      <w:r w:rsidRPr="00853A8E">
        <w:rPr>
          <w:b/>
          <w:bCs/>
        </w:rPr>
        <w:t>Какая группа по электробезопасности должна быть у работника из числа оперативного персонала, осуществляющего единоличный осмотр электроустановки, электротехнической части технологического оборудования?</w:t>
      </w:r>
    </w:p>
    <w:p w14:paraId="54E78892" w14:textId="246DA390" w:rsidR="006C5B81" w:rsidRPr="00853A8E" w:rsidRDefault="006C5B81" w:rsidP="006C5B81">
      <w:pPr>
        <w:ind w:firstLine="709"/>
        <w:jc w:val="both"/>
      </w:pPr>
      <w:r w:rsidRPr="00853A8E">
        <w:t>А) не ниже I</w:t>
      </w:r>
    </w:p>
    <w:p w14:paraId="516F1B62" w14:textId="5EED21CC" w:rsidR="006C5B81" w:rsidRPr="00853A8E" w:rsidRDefault="006C5B81" w:rsidP="006C5B81">
      <w:pPr>
        <w:ind w:firstLine="709"/>
        <w:jc w:val="both"/>
      </w:pPr>
      <w:r w:rsidRPr="00853A8E">
        <w:t>Б) не ниже IV</w:t>
      </w:r>
    </w:p>
    <w:p w14:paraId="2E7A7058" w14:textId="396910F5" w:rsidR="006C5B81" w:rsidRPr="00853A8E" w:rsidRDefault="006C5B81" w:rsidP="006C5B81">
      <w:pPr>
        <w:ind w:firstLine="709"/>
        <w:jc w:val="both"/>
      </w:pPr>
      <w:r w:rsidRPr="00853A8E">
        <w:t>В) не ниже II</w:t>
      </w:r>
    </w:p>
    <w:p w14:paraId="2A34AF78" w14:textId="682A5AB0" w:rsidR="006C5B81" w:rsidRPr="00853A8E" w:rsidRDefault="006C5B81" w:rsidP="006C5B81">
      <w:pPr>
        <w:ind w:firstLine="709"/>
        <w:jc w:val="both"/>
      </w:pPr>
      <w:r>
        <w:t>+</w:t>
      </w:r>
      <w:r w:rsidRPr="00853A8E">
        <w:t>Г) не ниже III</w:t>
      </w:r>
    </w:p>
    <w:p w14:paraId="6D751606" w14:textId="77777777" w:rsidR="00DF36BE" w:rsidRDefault="006C5B81" w:rsidP="006C5B81">
      <w:pPr>
        <w:ind w:firstLine="709"/>
        <w:jc w:val="both"/>
      </w:pPr>
      <w:r w:rsidRPr="00853A8E">
        <w:t xml:space="preserve">Д) группа V </w:t>
      </w:r>
    </w:p>
    <w:p w14:paraId="423C5DB8" w14:textId="78D041AC" w:rsidR="006C5B81" w:rsidRDefault="006C5B81" w:rsidP="006C5B81">
      <w:pPr>
        <w:ind w:firstLine="709"/>
        <w:jc w:val="both"/>
      </w:pPr>
      <w:r>
        <w:t>\</w:t>
      </w:r>
      <w:r w:rsidRPr="005A3C04">
        <w:t xml:space="preserve">Приказ Министерства труда и социальной защиты Российской Федерации от 15.12.2020 № 903н "Об утверждении Правил по охране труда при эксплуатации электроустановок" </w:t>
      </w:r>
      <w:r>
        <w:t>п3.4.</w:t>
      </w:r>
      <w:r w:rsidRPr="00853A8E">
        <w:t xml:space="preserve">Единоличный осмотр электроустановки, электротехнической части технологического оборудования имеет право выполнять работник из числа оперативного персонала, имеющий группу по электробезопасности не ниже III, осуществляющий оперативное обслуживание данной электроустановки, находящийся на дежурстве, либо работник из числа административно-технического персонала, имеющий: группу V по электробезопасности - при эксплуатации электроустановки напряжением выше 1000 </w:t>
      </w:r>
      <w:proofErr w:type="spellStart"/>
      <w:r w:rsidRPr="00853A8E">
        <w:t>В;группу</w:t>
      </w:r>
      <w:proofErr w:type="spellEnd"/>
      <w:r w:rsidRPr="00853A8E">
        <w:t xml:space="preserve"> IV по электробезопасности - при эксплуатации электроустановки напряжением до 1000 В. Право единоличного осмотра предоставляется на основании ОРД организации (обособленного подразделения).</w:t>
      </w:r>
    </w:p>
    <w:p w14:paraId="5335734A" w14:textId="77777777" w:rsidR="00DF36BE" w:rsidRPr="00853A8E" w:rsidRDefault="00DF36BE" w:rsidP="006C5B81">
      <w:pPr>
        <w:ind w:firstLine="709"/>
        <w:jc w:val="both"/>
      </w:pPr>
    </w:p>
    <w:p w14:paraId="20E42E7E" w14:textId="6D3CD554" w:rsidR="006C5B81" w:rsidRPr="0043022F" w:rsidRDefault="006C5B81" w:rsidP="006C5B81">
      <w:pPr>
        <w:ind w:firstLine="709"/>
        <w:jc w:val="both"/>
        <w:rPr>
          <w:b/>
          <w:bCs/>
        </w:rPr>
      </w:pPr>
      <w:r w:rsidRPr="0043022F">
        <w:rPr>
          <w:b/>
          <w:bCs/>
        </w:rPr>
        <w:t>Какие требования предъявляются к обтирочному материалу, выдаваемому работникам для ухода за оборудованием?</w:t>
      </w:r>
    </w:p>
    <w:p w14:paraId="6CD858A9" w14:textId="56607ABF" w:rsidR="006C5B81" w:rsidRDefault="006C5B81" w:rsidP="006C5B81">
      <w:pPr>
        <w:ind w:firstLine="709"/>
        <w:jc w:val="both"/>
      </w:pPr>
      <w:r>
        <w:t xml:space="preserve">А) должен быть сухим и иметь хорошую </w:t>
      </w:r>
      <w:proofErr w:type="spellStart"/>
      <w:r>
        <w:t>впитываемость</w:t>
      </w:r>
      <w:proofErr w:type="spellEnd"/>
    </w:p>
    <w:p w14:paraId="42CE30C6" w14:textId="371E7181" w:rsidR="006C5B81" w:rsidRDefault="006C5B81" w:rsidP="006C5B81">
      <w:pPr>
        <w:ind w:firstLine="709"/>
        <w:jc w:val="both"/>
      </w:pPr>
      <w:r>
        <w:t>+Б) должен быть проверен на отсутствие стружки, проволоки и других предметов</w:t>
      </w:r>
    </w:p>
    <w:p w14:paraId="7B31ECA0" w14:textId="4B8A5F5D" w:rsidR="006C5B81" w:rsidRDefault="006C5B81" w:rsidP="006C5B81">
      <w:pPr>
        <w:ind w:firstLine="709"/>
        <w:jc w:val="both"/>
      </w:pPr>
      <w:r>
        <w:t>В) должен быть выполнен из синтетического волокна</w:t>
      </w:r>
    </w:p>
    <w:p w14:paraId="454FA804" w14:textId="48BF2DCD" w:rsidR="006C5B81" w:rsidRDefault="006C5B81" w:rsidP="006C5B81">
      <w:pPr>
        <w:ind w:firstLine="709"/>
        <w:jc w:val="both"/>
      </w:pPr>
      <w:r>
        <w:t>Г) должен быть новым, в индивидуальной упаковке</w:t>
      </w:r>
    </w:p>
    <w:p w14:paraId="1BED7EE4" w14:textId="0DC452E6" w:rsidR="006C5B81" w:rsidRDefault="006C5B81" w:rsidP="006C5B81">
      <w:pPr>
        <w:ind w:firstLine="709"/>
        <w:jc w:val="both"/>
      </w:pPr>
      <w:r>
        <w:t>Д) должен быть проверен на отсутствие пятен и ворса</w:t>
      </w:r>
    </w:p>
    <w:p w14:paraId="0129B7B7" w14:textId="6B18705E" w:rsidR="006C5B81" w:rsidRDefault="006C5B81" w:rsidP="006C5B81">
      <w:pPr>
        <w:ind w:firstLine="709"/>
        <w:jc w:val="both"/>
      </w:pPr>
      <w:r>
        <w:t>\Приказ Минтруда России от 16.11.2020 N 781н</w:t>
      </w:r>
      <w:proofErr w:type="gramStart"/>
      <w:r>
        <w:t xml:space="preserve"> О</w:t>
      </w:r>
      <w:proofErr w:type="gramEnd"/>
      <w:r>
        <w:t>б утверждении Правил по охране труда при производстве цемента II. Требования охраны труда, предъявляемые к производственным помещениям (производственным площадкам)</w:t>
      </w:r>
      <w:r w:rsidRPr="0043022F">
        <w:t xml:space="preserve"> </w:t>
      </w:r>
      <w:r>
        <w:t xml:space="preserve">п11. Для ухода за оборудованием работникам должен выдаваться обтирочный материал, проверенный на отсутствие стружки, проволоки и других предметов. Для хранения чистого обтирочного материала и сбора использованного обтирочного материала в специально отведенных местах производственного помещения должна быть установлена металлическая тара с закрывающимися </w:t>
      </w:r>
      <w:proofErr w:type="spellStart"/>
      <w:r>
        <w:t>крышками</w:t>
      </w:r>
      <w:proofErr w:type="gramStart"/>
      <w:r>
        <w:t>.Т</w:t>
      </w:r>
      <w:proofErr w:type="gramEnd"/>
      <w:r>
        <w:t>ара</w:t>
      </w:r>
      <w:proofErr w:type="spellEnd"/>
      <w:r>
        <w:t xml:space="preserve"> с использованным обтирочным материалом должна регулярно освобождаться по мере ее наполнения, но не реже одного раза в смену.</w:t>
      </w:r>
    </w:p>
    <w:p w14:paraId="2677A616" w14:textId="77777777" w:rsidR="00DF36BE" w:rsidRDefault="00DF36BE" w:rsidP="006C5B81">
      <w:pPr>
        <w:ind w:firstLine="709"/>
        <w:jc w:val="both"/>
      </w:pPr>
    </w:p>
    <w:p w14:paraId="38799483" w14:textId="748CDF8F" w:rsidR="006C5B81" w:rsidRPr="0043022F" w:rsidRDefault="006C5B81" w:rsidP="006C5B81">
      <w:pPr>
        <w:ind w:firstLine="709"/>
        <w:jc w:val="both"/>
        <w:rPr>
          <w:b/>
          <w:bCs/>
        </w:rPr>
      </w:pPr>
      <w:r w:rsidRPr="00DF36BE">
        <w:rPr>
          <w:b/>
          <w:bCs/>
        </w:rPr>
        <w:t>Из какого материала должна быть изготовлена тара для хранения чистого обтирочного материала и сбора использованного обтирочного материала в специально отведенных местах производственного помещения?</w:t>
      </w:r>
      <w:r w:rsidRPr="0043022F">
        <w:rPr>
          <w:b/>
          <w:bCs/>
        </w:rPr>
        <w:t xml:space="preserve"> </w:t>
      </w:r>
    </w:p>
    <w:p w14:paraId="2B4345CD" w14:textId="74411847" w:rsidR="006C5B81" w:rsidRDefault="006C5B81" w:rsidP="006C5B81">
      <w:pPr>
        <w:ind w:firstLine="709"/>
        <w:jc w:val="both"/>
      </w:pPr>
      <w:r>
        <w:t>А) любая имеющаяся тара с плотной крышкой</w:t>
      </w:r>
    </w:p>
    <w:p w14:paraId="4ED9911B" w14:textId="32257EF1" w:rsidR="006C5B81" w:rsidRDefault="006C5B81" w:rsidP="006C5B81">
      <w:pPr>
        <w:ind w:firstLine="709"/>
        <w:jc w:val="both"/>
      </w:pPr>
      <w:r>
        <w:t>Б) пластиковая тара с завинчивающимися крышками</w:t>
      </w:r>
    </w:p>
    <w:p w14:paraId="0BA0852A" w14:textId="4C25D201" w:rsidR="006C5B81" w:rsidRDefault="006C5B81" w:rsidP="006C5B81">
      <w:pPr>
        <w:ind w:firstLine="709"/>
        <w:jc w:val="both"/>
      </w:pPr>
      <w:r>
        <w:t>В) универсальная тара с закрывающимися крышками</w:t>
      </w:r>
    </w:p>
    <w:p w14:paraId="28215342" w14:textId="4019639B" w:rsidR="006C5B81" w:rsidRDefault="006C5B81" w:rsidP="006C5B81">
      <w:pPr>
        <w:ind w:firstLine="709"/>
        <w:jc w:val="both"/>
      </w:pPr>
      <w:r>
        <w:t>Г) деревянный ящик</w:t>
      </w:r>
    </w:p>
    <w:p w14:paraId="2183CAE5" w14:textId="423116B5" w:rsidR="006C5B81" w:rsidRDefault="006C5B81" w:rsidP="006C5B81">
      <w:pPr>
        <w:ind w:firstLine="709"/>
        <w:jc w:val="both"/>
      </w:pPr>
      <w:r>
        <w:t>+Д) металлическая тара с закрывающимися крышками</w:t>
      </w:r>
    </w:p>
    <w:p w14:paraId="580B6458" w14:textId="08A0A5CC" w:rsidR="006C5B81" w:rsidRDefault="006C5B81" w:rsidP="006C5B81">
      <w:pPr>
        <w:ind w:firstLine="709"/>
        <w:jc w:val="both"/>
      </w:pPr>
      <w:r>
        <w:t>\Слайд 12.</w:t>
      </w:r>
      <w:r w:rsidRPr="00306F78">
        <w:t xml:space="preserve"> </w:t>
      </w:r>
      <w:r w:rsidRPr="008E79D5">
        <w:t>Приказ Минтруда России от 27.11.2020 N 833н</w:t>
      </w:r>
      <w:r>
        <w:t xml:space="preserve"> п.</w:t>
      </w:r>
      <w:r w:rsidRPr="008062B3">
        <w:t xml:space="preserve"> 104. Хранение в производственных помещениях чистого и использованного обтирочного материала должно осуществляться раздельно в закрываемой крышкой таре. Хранение использованного обтирочного материала должно осуществляться в закрываемых крышками металлических ящиках или в иной таре с плотно закрывающейся крышкой. </w:t>
      </w:r>
      <w:r>
        <w:t>Приказ Минтруда России от 16.11.2020 N 781н</w:t>
      </w:r>
      <w:proofErr w:type="gramStart"/>
      <w:r>
        <w:t xml:space="preserve"> О</w:t>
      </w:r>
      <w:proofErr w:type="gramEnd"/>
      <w:r>
        <w:t>б утверждении Правил по охране труда при производстве цемента II. Требования охраны труда, предъявляемые к производственным помещениям (производственным площадкам)</w:t>
      </w:r>
      <w:r w:rsidRPr="0043022F">
        <w:t xml:space="preserve"> </w:t>
      </w:r>
      <w:r>
        <w:t>п11. Для ухода за оборудованием работникам должен выдаваться обтирочный материал, проверенный на отсутствие стружки, проволоки и других предметов. Для хранения чистого обтирочного материала и сбора использованного обтирочного материала в специально отведенных местах производственного помещения должна быть установлена металлическая тара с закрывающимися крышками. Тара с использованным обтирочным материалом должна регулярно освобождаться по мере ее наполнения, но не реже одного раза в смену.</w:t>
      </w:r>
    </w:p>
    <w:p w14:paraId="62A9D78A" w14:textId="77777777" w:rsidR="00DF36BE" w:rsidRDefault="00DF36BE" w:rsidP="006C5B81">
      <w:pPr>
        <w:ind w:firstLine="709"/>
        <w:jc w:val="both"/>
      </w:pPr>
    </w:p>
    <w:p w14:paraId="481563CD" w14:textId="1BC55E4C" w:rsidR="006C5B81" w:rsidRPr="008062B3" w:rsidRDefault="006C5B81" w:rsidP="006C5B81">
      <w:pPr>
        <w:ind w:firstLine="709"/>
        <w:jc w:val="both"/>
        <w:rPr>
          <w:b/>
          <w:bCs/>
        </w:rPr>
      </w:pPr>
      <w:r w:rsidRPr="00DF36BE">
        <w:rPr>
          <w:b/>
          <w:bCs/>
        </w:rPr>
        <w:t>С какой частотой должна освобождаться тара с использованным обтирочным материалом?</w:t>
      </w:r>
    </w:p>
    <w:p w14:paraId="77A29586" w14:textId="2E495323" w:rsidR="006C5B81" w:rsidRDefault="006C5B81" w:rsidP="006C5B81">
      <w:pPr>
        <w:ind w:firstLine="709"/>
        <w:jc w:val="both"/>
      </w:pPr>
      <w:r>
        <w:t>А) в конце каждого рабочего дня</w:t>
      </w:r>
    </w:p>
    <w:p w14:paraId="334F1EA8" w14:textId="05CACB86" w:rsidR="006C5B81" w:rsidRDefault="006C5B81" w:rsidP="006C5B81">
      <w:pPr>
        <w:ind w:firstLine="709"/>
        <w:jc w:val="both"/>
      </w:pPr>
      <w:r>
        <w:t>+Б) регулярно по мере ее наполнения, но не реже одного раза в смену</w:t>
      </w:r>
    </w:p>
    <w:p w14:paraId="7D57D8F0" w14:textId="0AD57173" w:rsidR="006C5B81" w:rsidRDefault="006C5B81" w:rsidP="006C5B81">
      <w:pPr>
        <w:ind w:firstLine="709"/>
        <w:jc w:val="both"/>
      </w:pPr>
      <w:r>
        <w:t>В) не реже одного раза в рабочий цикл</w:t>
      </w:r>
    </w:p>
    <w:p w14:paraId="2E2A5B16" w14:textId="4E1F3C81" w:rsidR="006C5B81" w:rsidRDefault="006C5B81" w:rsidP="006C5B81">
      <w:pPr>
        <w:ind w:firstLine="709"/>
        <w:jc w:val="both"/>
      </w:pPr>
      <w:r>
        <w:t>Г) не реже раза в неделю</w:t>
      </w:r>
    </w:p>
    <w:p w14:paraId="29F5240D" w14:textId="68EB8120" w:rsidR="006C5B81" w:rsidRDefault="006C5B81" w:rsidP="006C5B81">
      <w:pPr>
        <w:ind w:firstLine="709"/>
        <w:jc w:val="both"/>
      </w:pPr>
      <w:r>
        <w:t>Д) регулярно по мере ее наполнения, но не реже одного раза в день</w:t>
      </w:r>
    </w:p>
    <w:p w14:paraId="3C74BE05" w14:textId="6B951F5A" w:rsidR="006C5B81" w:rsidRDefault="006C5B81" w:rsidP="006C5B81">
      <w:pPr>
        <w:ind w:firstLine="709"/>
        <w:jc w:val="both"/>
      </w:pPr>
      <w:r>
        <w:t>\</w:t>
      </w:r>
      <w:r w:rsidRPr="008E79D5">
        <w:t>Приказ Минтруда России от 27.11.2020 N 833н</w:t>
      </w:r>
      <w:r>
        <w:t xml:space="preserve"> п.</w:t>
      </w:r>
      <w:r w:rsidRPr="008062B3">
        <w:t xml:space="preserve"> 104. Хранение в производственных помещениях чистого и использованного обтирочного материала должно осуществляться раздельно в закрываемой крышкой таре. Хранение использованного обтирочного материала должно осуществляться в закрываемых крышками металлических ящиках или в иной таре с плотно закрывающейся крышкой. </w:t>
      </w:r>
      <w:r>
        <w:t>Приказ Минтруда России от 16.11.2020 N 781н</w:t>
      </w:r>
      <w:proofErr w:type="gramStart"/>
      <w:r>
        <w:t xml:space="preserve"> О</w:t>
      </w:r>
      <w:proofErr w:type="gramEnd"/>
      <w:r>
        <w:t>б утверждении Правил по охране труда при производстве цемента II. Требования охраны труда, предъявляемые к производственным помещениям (производственным площадкам)</w:t>
      </w:r>
      <w:r w:rsidRPr="0043022F">
        <w:t xml:space="preserve"> </w:t>
      </w:r>
      <w:r>
        <w:t>п11. Для ухода за оборудованием работникам должен выдаваться обтирочный материал, проверенный на отсутствие стружки, проволоки и других предметов. Для хранения чистого обтирочного материала и сбора использованного обтирочного материала в специально отведенных местах производственного помещения должна быть установлена металлическая тара с закрывающимися крышками. Тара с использованным обтирочным материалом должна регулярно освобождаться по мере ее наполнения, но не реже одного раза в смену.</w:t>
      </w:r>
    </w:p>
    <w:p w14:paraId="1103E557" w14:textId="77777777" w:rsidR="00DF36BE" w:rsidRDefault="00DF36BE" w:rsidP="006C5B81">
      <w:pPr>
        <w:ind w:firstLine="709"/>
        <w:jc w:val="both"/>
      </w:pPr>
    </w:p>
    <w:p w14:paraId="65AAA19A" w14:textId="3E1CC5A9" w:rsidR="006C5B81" w:rsidRPr="0051310C" w:rsidRDefault="006C5B81" w:rsidP="006C5B81">
      <w:pPr>
        <w:ind w:firstLine="709"/>
        <w:jc w:val="both"/>
        <w:rPr>
          <w:b/>
          <w:bCs/>
        </w:rPr>
      </w:pPr>
      <w:r w:rsidRPr="0051310C">
        <w:rPr>
          <w:b/>
          <w:bCs/>
        </w:rPr>
        <w:t>При какой температуре в зонах выполнения ремонтных работ должны предусматриваться передвижные воздушно</w:t>
      </w:r>
      <w:r>
        <w:rPr>
          <w:b/>
          <w:bCs/>
        </w:rPr>
        <w:t>-</w:t>
      </w:r>
      <w:proofErr w:type="spellStart"/>
      <w:r w:rsidRPr="0051310C">
        <w:rPr>
          <w:b/>
          <w:bCs/>
        </w:rPr>
        <w:t>душирующие</w:t>
      </w:r>
      <w:proofErr w:type="spellEnd"/>
      <w:r w:rsidRPr="0051310C">
        <w:rPr>
          <w:b/>
          <w:bCs/>
        </w:rPr>
        <w:t xml:space="preserve"> установки?</w:t>
      </w:r>
    </w:p>
    <w:p w14:paraId="5E067E57" w14:textId="20564DB6" w:rsidR="006C5B81" w:rsidRDefault="006C5B81" w:rsidP="006C5B81">
      <w:pPr>
        <w:ind w:firstLine="709"/>
        <w:jc w:val="both"/>
      </w:pPr>
      <w:r>
        <w:t>А) выше 29</w:t>
      </w:r>
    </w:p>
    <w:p w14:paraId="3A29B0F0" w14:textId="785F5EAD" w:rsidR="006C5B81" w:rsidRDefault="006C5B81" w:rsidP="006C5B81">
      <w:pPr>
        <w:ind w:firstLine="709"/>
        <w:jc w:val="both"/>
      </w:pPr>
      <w:r>
        <w:t>Б) выше 25</w:t>
      </w:r>
    </w:p>
    <w:p w14:paraId="6C75BF27" w14:textId="4C23716B" w:rsidR="006C5B81" w:rsidRDefault="006C5B81" w:rsidP="006C5B81">
      <w:pPr>
        <w:ind w:firstLine="709"/>
        <w:jc w:val="both"/>
      </w:pPr>
      <w:r>
        <w:t>В) выше 26</w:t>
      </w:r>
    </w:p>
    <w:p w14:paraId="7C331E72" w14:textId="0019A34B" w:rsidR="006C5B81" w:rsidRDefault="006C5B81" w:rsidP="006C5B81">
      <w:pPr>
        <w:ind w:firstLine="709"/>
        <w:jc w:val="both"/>
      </w:pPr>
      <w:r>
        <w:t>+Г) выше 32</w:t>
      </w:r>
    </w:p>
    <w:p w14:paraId="5023EF2D" w14:textId="1D8E45EB" w:rsidR="006C5B81" w:rsidRDefault="006C5B81" w:rsidP="006C5B81">
      <w:pPr>
        <w:ind w:firstLine="709"/>
        <w:jc w:val="both"/>
      </w:pPr>
      <w:r>
        <w:t>Д) выше 20</w:t>
      </w:r>
    </w:p>
    <w:p w14:paraId="0D9B839E" w14:textId="54CD9946" w:rsidR="006C5B81" w:rsidRDefault="006C5B81" w:rsidP="006C5B81">
      <w:pPr>
        <w:ind w:firstLine="709"/>
        <w:jc w:val="both"/>
      </w:pPr>
      <w:r>
        <w:t>\Приказ Минтруда России от 16.11.2020 N 781н</w:t>
      </w:r>
      <w:proofErr w:type="gramStart"/>
      <w:r>
        <w:t xml:space="preserve"> О</w:t>
      </w:r>
      <w:proofErr w:type="gramEnd"/>
      <w:r>
        <w:t>б утверждении Правил по охране труда при производстве цемента п.</w:t>
      </w:r>
      <w:r w:rsidRPr="0051310C">
        <w:t xml:space="preserve"> 27. При выполнении ремонтных работ в зонах с температурой воздуха выше 32 °C должны предусматриваться передвижные воздушно-</w:t>
      </w:r>
      <w:proofErr w:type="spellStart"/>
      <w:r w:rsidRPr="0051310C">
        <w:t>душирующие</w:t>
      </w:r>
      <w:proofErr w:type="spellEnd"/>
      <w:r w:rsidRPr="0051310C">
        <w:t xml:space="preserve"> установки.</w:t>
      </w:r>
    </w:p>
    <w:p w14:paraId="714DD42F" w14:textId="77777777" w:rsidR="00DF36BE" w:rsidRDefault="00DF36BE" w:rsidP="006C5B81">
      <w:pPr>
        <w:ind w:firstLine="709"/>
        <w:jc w:val="both"/>
      </w:pPr>
    </w:p>
    <w:p w14:paraId="2214F7F4" w14:textId="4F4D58EA" w:rsidR="006C5B81" w:rsidRPr="0089086D" w:rsidRDefault="006C5B81" w:rsidP="006C5B81">
      <w:pPr>
        <w:ind w:firstLine="709"/>
        <w:jc w:val="both"/>
        <w:rPr>
          <w:b/>
          <w:bCs/>
        </w:rPr>
      </w:pPr>
      <w:r w:rsidRPr="0089086D">
        <w:rPr>
          <w:b/>
          <w:bCs/>
        </w:rPr>
        <w:t>Какие действия необходимо произвести по окончании очистки или ремонта оборудования?</w:t>
      </w:r>
    </w:p>
    <w:p w14:paraId="1978FDEC" w14:textId="1CE3FD70" w:rsidR="006C5B81" w:rsidRDefault="006C5B81" w:rsidP="006C5B81">
      <w:pPr>
        <w:ind w:firstLine="709"/>
        <w:jc w:val="both"/>
      </w:pPr>
      <w:r>
        <w:t>А) необходимо удостовериться, что план работ выполнен</w:t>
      </w:r>
    </w:p>
    <w:p w14:paraId="51B1F5A4" w14:textId="1D2EDD90" w:rsidR="006C5B81" w:rsidRDefault="006C5B81" w:rsidP="006C5B81">
      <w:pPr>
        <w:ind w:firstLine="709"/>
        <w:jc w:val="both"/>
      </w:pPr>
      <w:r>
        <w:t>Б) необходимо свериться с тем, что написано в наряде-допуске</w:t>
      </w:r>
    </w:p>
    <w:p w14:paraId="3329632E" w14:textId="77C93141" w:rsidR="006C5B81" w:rsidRDefault="006C5B81" w:rsidP="006C5B81">
      <w:pPr>
        <w:ind w:firstLine="709"/>
        <w:jc w:val="both"/>
      </w:pPr>
      <w:r>
        <w:t>В) необходимо удостовериться в том, что отключена электроэнергия и в зоне работ нет посторонних людей</w:t>
      </w:r>
    </w:p>
    <w:p w14:paraId="55CEA3F1" w14:textId="739C33F8" w:rsidR="006C5B81" w:rsidRDefault="006C5B81" w:rsidP="006C5B81">
      <w:pPr>
        <w:ind w:firstLine="709"/>
        <w:jc w:val="both"/>
      </w:pPr>
      <w:r>
        <w:t>+Г) необходимо удостовериться в том, что в нем не осталось людей или каких-либо посторонних предметов и инструмента</w:t>
      </w:r>
    </w:p>
    <w:p w14:paraId="73743249" w14:textId="10B65AEE" w:rsidR="006C5B81" w:rsidRDefault="006C5B81" w:rsidP="006C5B81">
      <w:pPr>
        <w:ind w:firstLine="709"/>
        <w:jc w:val="both"/>
      </w:pPr>
      <w:r>
        <w:t>Д) необходимо вывесить плакат «Не включать! Идут ремонтные работы»</w:t>
      </w:r>
    </w:p>
    <w:p w14:paraId="4BB9FD46" w14:textId="11C919D7" w:rsidR="006C5B81" w:rsidRDefault="006C5B81" w:rsidP="006C5B81">
      <w:pPr>
        <w:ind w:firstLine="709"/>
        <w:jc w:val="both"/>
      </w:pPr>
      <w:r>
        <w:t>\</w:t>
      </w:r>
      <w:r w:rsidRPr="008E79D5">
        <w:t>Приказ Минтруда России от 27.11.2020 N 833н</w:t>
      </w:r>
      <w:r>
        <w:t xml:space="preserve"> п.</w:t>
      </w:r>
      <w:r w:rsidRPr="002E5527">
        <w:t xml:space="preserve"> </w:t>
      </w:r>
      <w:r w:rsidRPr="0089086D">
        <w:t>89. По окончании ремонта технологического оборудования и коммуникаций необходимо удостовериться в том, что внутри технологического оборудования и коммуникаций не остались материалы, инструмент и иные посторонние предметы.</w:t>
      </w:r>
      <w:r>
        <w:t xml:space="preserve"> Приказ Минтруда России от 16.11.2020 N 781н п.38. </w:t>
      </w:r>
      <w:r w:rsidRPr="0051310C">
        <w:t>По окончании очистки или ремонта оборудования необходимо удостовериться в том, что в нем не осталось людей или каких-либо посторонних предметов и инструмента.</w:t>
      </w:r>
    </w:p>
    <w:p w14:paraId="3E1FBE3A" w14:textId="77777777" w:rsidR="00DF36BE" w:rsidRDefault="00DF36BE" w:rsidP="006C5B81">
      <w:pPr>
        <w:ind w:firstLine="709"/>
        <w:jc w:val="both"/>
      </w:pPr>
    </w:p>
    <w:p w14:paraId="39364FDB" w14:textId="27B32A42" w:rsidR="006C5B81" w:rsidRPr="0089086D" w:rsidRDefault="006C5B81" w:rsidP="006C5B81">
      <w:pPr>
        <w:ind w:firstLine="709"/>
        <w:jc w:val="both"/>
        <w:rPr>
          <w:b/>
          <w:bCs/>
        </w:rPr>
      </w:pPr>
      <w:r w:rsidRPr="0089086D">
        <w:rPr>
          <w:b/>
          <w:bCs/>
        </w:rPr>
        <w:t>Чистку и ремонт технологического оборудования, содержащего остатки органических растворителей, необходимо производить __________ его воздухом или паром до полного удаления паров растворителей.</w:t>
      </w:r>
    </w:p>
    <w:p w14:paraId="73A24DD6" w14:textId="160BD610" w:rsidR="006C5B81" w:rsidRPr="0089086D" w:rsidRDefault="006C5B81" w:rsidP="006C5B81">
      <w:pPr>
        <w:ind w:firstLine="709"/>
        <w:jc w:val="both"/>
      </w:pPr>
      <w:r>
        <w:t>+</w:t>
      </w:r>
      <w:r w:rsidRPr="0089086D">
        <w:t>А) после продувания</w:t>
      </w:r>
    </w:p>
    <w:p w14:paraId="3490FD4F" w14:textId="65F18844" w:rsidR="006C5B81" w:rsidRPr="0089086D" w:rsidRDefault="006C5B81" w:rsidP="006C5B81">
      <w:pPr>
        <w:ind w:firstLine="709"/>
        <w:jc w:val="both"/>
      </w:pPr>
      <w:r w:rsidRPr="0089086D">
        <w:t>Б) до продувания</w:t>
      </w:r>
    </w:p>
    <w:p w14:paraId="39528F33" w14:textId="33E25AD5" w:rsidR="006C5B81" w:rsidRPr="0089086D" w:rsidRDefault="006C5B81" w:rsidP="006C5B81">
      <w:pPr>
        <w:ind w:firstLine="709"/>
        <w:jc w:val="both"/>
      </w:pPr>
      <w:r w:rsidRPr="0089086D">
        <w:t>В) вместе с продуванием</w:t>
      </w:r>
    </w:p>
    <w:p w14:paraId="2F4C66A7" w14:textId="1A88A1A5" w:rsidR="006C5B81" w:rsidRDefault="006C5B81" w:rsidP="006C5B81">
      <w:pPr>
        <w:ind w:firstLine="709"/>
        <w:jc w:val="both"/>
      </w:pPr>
      <w:r w:rsidRPr="0089086D">
        <w:t>Г) без продувания</w:t>
      </w:r>
    </w:p>
    <w:p w14:paraId="210AE751" w14:textId="5B348374" w:rsidR="006C5B81" w:rsidRDefault="006C5B81" w:rsidP="006C5B81">
      <w:pPr>
        <w:ind w:firstLine="709"/>
        <w:jc w:val="both"/>
      </w:pPr>
      <w:r>
        <w:t>\</w:t>
      </w:r>
      <w:r w:rsidRPr="0089086D">
        <w:t>Приказ Минтруда РФ от 12.11.2020 N 776Н</w:t>
      </w:r>
      <w:r>
        <w:t xml:space="preserve"> п.90</w:t>
      </w:r>
      <w:r w:rsidRPr="0089086D">
        <w:t xml:space="preserve"> </w:t>
      </w:r>
      <w:r>
        <w:t>Чистку и ремонт технологического оборудования, содержащего остатки органических растворителей, необходимо производить после продувания его воздухом или паром до полного удаления паров растворителей. При продувке должны быть включены вентиляционные устройства, предотвращающие загрязнение воздуха производственного помещения парами органических растворителей.</w:t>
      </w:r>
    </w:p>
    <w:p w14:paraId="10BC2F08" w14:textId="77777777" w:rsidR="00DF36BE" w:rsidRDefault="00DF36BE" w:rsidP="006C5B81">
      <w:pPr>
        <w:ind w:firstLine="709"/>
        <w:jc w:val="both"/>
      </w:pPr>
    </w:p>
    <w:p w14:paraId="3A58CF50" w14:textId="74967AA8" w:rsidR="006C5B81" w:rsidRPr="0089086D" w:rsidRDefault="006C5B81" w:rsidP="006C5B81">
      <w:pPr>
        <w:ind w:firstLine="709"/>
        <w:jc w:val="both"/>
        <w:rPr>
          <w:b/>
          <w:bCs/>
        </w:rPr>
      </w:pPr>
      <w:r w:rsidRPr="0089086D">
        <w:rPr>
          <w:b/>
          <w:bCs/>
        </w:rPr>
        <w:t>Какое условие следует выполнить для размещения участков нанесения металлопокрытий?</w:t>
      </w:r>
    </w:p>
    <w:p w14:paraId="7C161570" w14:textId="49CE9EA5" w:rsidR="006C5B81" w:rsidRDefault="006C5B81" w:rsidP="006C5B81">
      <w:pPr>
        <w:ind w:firstLine="709"/>
        <w:jc w:val="both"/>
      </w:pPr>
      <w:r>
        <w:t>А) должны оборудоваться отдельным входом и выходом</w:t>
      </w:r>
    </w:p>
    <w:p w14:paraId="764160AC" w14:textId="6D7A48B2" w:rsidR="006C5B81" w:rsidRDefault="006C5B81" w:rsidP="006C5B81">
      <w:pPr>
        <w:ind w:firstLine="709"/>
        <w:jc w:val="both"/>
      </w:pPr>
      <w:r>
        <w:t>Б) должны размещаться на значительном отдалении от других производственных участков</w:t>
      </w:r>
    </w:p>
    <w:p w14:paraId="45269168" w14:textId="4BA12FFD" w:rsidR="006C5B81" w:rsidRDefault="006C5B81" w:rsidP="006C5B81">
      <w:pPr>
        <w:ind w:firstLine="709"/>
        <w:jc w:val="both"/>
      </w:pPr>
      <w:r>
        <w:t>В) должны размещаться изолированно от других производственных участков</w:t>
      </w:r>
    </w:p>
    <w:p w14:paraId="73A52469" w14:textId="7B11CFC9" w:rsidR="006C5B81" w:rsidRDefault="006C5B81" w:rsidP="006C5B81">
      <w:pPr>
        <w:ind w:firstLine="709"/>
        <w:jc w:val="both"/>
      </w:pPr>
      <w:r>
        <w:t>+Г) должны быть оборудованы эффективными местными отсосами от ванн</w:t>
      </w:r>
    </w:p>
    <w:p w14:paraId="2172C3FC" w14:textId="1698AF70" w:rsidR="006C5B81" w:rsidRDefault="006C5B81" w:rsidP="006C5B81">
      <w:pPr>
        <w:ind w:firstLine="709"/>
        <w:jc w:val="both"/>
      </w:pPr>
      <w:r>
        <w:t>Д) должны размещаться в составе поточных механизированных или автоматизированных линий</w:t>
      </w:r>
    </w:p>
    <w:p w14:paraId="4AD56D7E" w14:textId="5C8218B9" w:rsidR="006C5B81" w:rsidRDefault="006C5B81" w:rsidP="006C5B81">
      <w:pPr>
        <w:ind w:firstLine="709"/>
        <w:jc w:val="both"/>
      </w:pPr>
      <w:r>
        <w:t>\</w:t>
      </w:r>
      <w:r w:rsidRPr="0089086D">
        <w:t>Приказ Минтруда РФ от 12.11.2020 N 776Н</w:t>
      </w:r>
      <w:r>
        <w:t xml:space="preserve"> п.21.</w:t>
      </w:r>
      <w:r w:rsidRPr="0089086D">
        <w:t xml:space="preserve"> </w:t>
      </w:r>
      <w:r>
        <w:t>Участки нанесения металлопокрытий должны размещаться изолированно от других производственных участков. Допускается размещать участки нанесения металлопокрытий совместно с другими производственными участками при условии отсутствия на них вредных и (или) опасных производственных факторов или при условии устройства эффективных местных отсосов от ванн.</w:t>
      </w:r>
    </w:p>
    <w:p w14:paraId="162FC960" w14:textId="77777777" w:rsidR="00DF36BE" w:rsidRDefault="00DF36BE" w:rsidP="006C5B81">
      <w:pPr>
        <w:ind w:firstLine="709"/>
        <w:jc w:val="both"/>
      </w:pPr>
    </w:p>
    <w:p w14:paraId="78D65788" w14:textId="14ADA8C7" w:rsidR="006C5B81" w:rsidRPr="0089086D" w:rsidRDefault="006C5B81" w:rsidP="006C5B81">
      <w:pPr>
        <w:ind w:firstLine="709"/>
        <w:jc w:val="both"/>
        <w:rPr>
          <w:b/>
          <w:bCs/>
        </w:rPr>
      </w:pPr>
      <w:r w:rsidRPr="0089086D">
        <w:rPr>
          <w:b/>
          <w:bCs/>
        </w:rPr>
        <w:t>Какое условие должно выполняться при размещении производственных участков для очистки деталей в органических растворителях?</w:t>
      </w:r>
    </w:p>
    <w:p w14:paraId="51E8F7AA" w14:textId="7CFCF8E4" w:rsidR="006C5B81" w:rsidRDefault="006C5B81" w:rsidP="006C5B81">
      <w:pPr>
        <w:ind w:firstLine="709"/>
        <w:jc w:val="both"/>
      </w:pPr>
      <w:r>
        <w:t>А) должны быть оборудованы эффективными местными отсосами от ванн</w:t>
      </w:r>
    </w:p>
    <w:p w14:paraId="717206F4" w14:textId="6704B5C6" w:rsidR="006C5B81" w:rsidRDefault="006C5B81" w:rsidP="006C5B81">
      <w:pPr>
        <w:ind w:firstLine="709"/>
        <w:jc w:val="both"/>
      </w:pPr>
      <w:r>
        <w:t>Б) должны размещаться изолированно от других производственных участков</w:t>
      </w:r>
    </w:p>
    <w:p w14:paraId="3E81A272" w14:textId="35ACEBB0" w:rsidR="006C5B81" w:rsidRDefault="006C5B81" w:rsidP="006C5B81">
      <w:pPr>
        <w:ind w:firstLine="709"/>
        <w:jc w:val="both"/>
      </w:pPr>
      <w:r>
        <w:t>В) должны оборудоваться отдельным входом и выходом</w:t>
      </w:r>
    </w:p>
    <w:p w14:paraId="0E41C729" w14:textId="6F34EFAD" w:rsidR="006C5B81" w:rsidRDefault="006C5B81" w:rsidP="006C5B81">
      <w:pPr>
        <w:ind w:firstLine="709"/>
        <w:jc w:val="both"/>
      </w:pPr>
      <w:r>
        <w:t>+Г) следует размещать не выше первого этажа производственного помещения с выходом наружу</w:t>
      </w:r>
    </w:p>
    <w:p w14:paraId="0C8217E9" w14:textId="742472BF" w:rsidR="006C5B81" w:rsidRDefault="006C5B81" w:rsidP="006C5B81">
      <w:pPr>
        <w:ind w:firstLine="709"/>
        <w:jc w:val="both"/>
      </w:pPr>
      <w:r>
        <w:t>Д) следует размещать не выше второго этажа производственного помещения с выходом наружу</w:t>
      </w:r>
    </w:p>
    <w:p w14:paraId="75DBF8F8" w14:textId="4D225D7F" w:rsidR="006C5B81" w:rsidRDefault="006C5B81" w:rsidP="006C5B81">
      <w:pPr>
        <w:ind w:firstLine="709"/>
        <w:jc w:val="both"/>
      </w:pPr>
      <w:r>
        <w:t>\</w:t>
      </w:r>
      <w:r w:rsidRPr="0089086D">
        <w:t>Приказ Минтруда РФ от 12.11.2020 N 776Н</w:t>
      </w:r>
      <w:r>
        <w:t xml:space="preserve"> п.24. </w:t>
      </w:r>
      <w:r w:rsidRPr="00F135E3">
        <w:t>Производственные участки для очистки деталей в органических растворителях следует размещать не выше первого этажа производственного помещения с выходом наружу.</w:t>
      </w:r>
    </w:p>
    <w:p w14:paraId="03E21E36" w14:textId="77777777" w:rsidR="00DF36BE" w:rsidRDefault="00DF36BE" w:rsidP="006C5B81">
      <w:pPr>
        <w:ind w:firstLine="709"/>
        <w:jc w:val="both"/>
      </w:pPr>
    </w:p>
    <w:p w14:paraId="12EB2C32" w14:textId="189DAA91" w:rsidR="006C5B81" w:rsidRPr="00F135E3" w:rsidRDefault="006C5B81" w:rsidP="006C5B81">
      <w:pPr>
        <w:ind w:firstLine="709"/>
        <w:jc w:val="both"/>
        <w:rPr>
          <w:b/>
          <w:bCs/>
        </w:rPr>
      </w:pPr>
      <w:r w:rsidRPr="00F135E3">
        <w:rPr>
          <w:b/>
          <w:bCs/>
        </w:rPr>
        <w:t>Какие условия должны соблюдаться при организации хранения химикатов, легковоспламеняющихся и агрессивных жидкостей в помещениях?</w:t>
      </w:r>
    </w:p>
    <w:p w14:paraId="630B356E" w14:textId="222F859C" w:rsidR="006C5B81" w:rsidRDefault="006C5B81" w:rsidP="006C5B81">
      <w:pPr>
        <w:ind w:firstLine="709"/>
        <w:jc w:val="both"/>
      </w:pPr>
      <w:r>
        <w:t>+А) помещения должны быть оборудованы приточно-вытяжной вентиляцией и искусственным освещением</w:t>
      </w:r>
    </w:p>
    <w:p w14:paraId="400DB0CD" w14:textId="7E0D01C7" w:rsidR="006C5B81" w:rsidRDefault="006C5B81" w:rsidP="006C5B81">
      <w:pPr>
        <w:ind w:firstLine="709"/>
        <w:jc w:val="both"/>
      </w:pPr>
      <w:r>
        <w:t>Б) помещения следует размещать не выше первого этажа с выходом наружу</w:t>
      </w:r>
    </w:p>
    <w:p w14:paraId="68447B44" w14:textId="251AB4E7" w:rsidR="006C5B81" w:rsidRDefault="006C5B81" w:rsidP="006C5B81">
      <w:pPr>
        <w:ind w:firstLine="709"/>
        <w:jc w:val="both"/>
      </w:pPr>
      <w:r>
        <w:t>В) помещения должны размещаться изолированно от других производственных участков</w:t>
      </w:r>
    </w:p>
    <w:p w14:paraId="2639D4E5" w14:textId="2AF35E67" w:rsidR="006C5B81" w:rsidRDefault="006C5B81" w:rsidP="006C5B81">
      <w:pPr>
        <w:ind w:firstLine="709"/>
        <w:jc w:val="both"/>
      </w:pPr>
      <w:r>
        <w:t>Г) помещения должны быть оборудованы приточно-вытяжной вентиляцией и естественным освещением</w:t>
      </w:r>
    </w:p>
    <w:p w14:paraId="13A90BF8" w14:textId="2AD9D4C0" w:rsidR="006C5B81" w:rsidRDefault="006C5B81" w:rsidP="006C5B81">
      <w:pPr>
        <w:ind w:firstLine="709"/>
        <w:jc w:val="both"/>
      </w:pPr>
      <w:r>
        <w:t>Д) помещения должны оборудоваться отдельным входом и выходом</w:t>
      </w:r>
    </w:p>
    <w:p w14:paraId="573CD41A" w14:textId="473722BF" w:rsidR="006C5B81" w:rsidRDefault="006C5B81" w:rsidP="006C5B81">
      <w:pPr>
        <w:ind w:firstLine="709"/>
        <w:jc w:val="both"/>
      </w:pPr>
      <w:r>
        <w:t>\</w:t>
      </w:r>
      <w:r w:rsidRPr="0089086D">
        <w:t>Приказ Минтруда РФ от 12.11.2020 N 776Н</w:t>
      </w:r>
      <w:r>
        <w:t xml:space="preserve"> п.</w:t>
      </w:r>
      <w:r w:rsidRPr="00F135E3">
        <w:t xml:space="preserve"> 25. Хранение химикатов, легковоспламеняющихся и агрессивных жидкостей в помещениях, не оборудованных приточно-вытяжной вентиляцией и искусственным освещением, запрещается.</w:t>
      </w:r>
    </w:p>
    <w:p w14:paraId="1D216504" w14:textId="77777777" w:rsidR="00DF36BE" w:rsidRDefault="00DF36BE" w:rsidP="006C5B81">
      <w:pPr>
        <w:ind w:firstLine="709"/>
        <w:jc w:val="both"/>
      </w:pPr>
    </w:p>
    <w:p w14:paraId="53A1CD53" w14:textId="5201821F" w:rsidR="006C5B81" w:rsidRPr="00F135E3" w:rsidRDefault="006C5B81" w:rsidP="006C5B81">
      <w:pPr>
        <w:ind w:firstLine="709"/>
        <w:jc w:val="both"/>
        <w:rPr>
          <w:b/>
          <w:bCs/>
        </w:rPr>
      </w:pPr>
      <w:r w:rsidRPr="00F135E3">
        <w:rPr>
          <w:b/>
          <w:bCs/>
        </w:rPr>
        <w:t>Какой раствор используют для нейтрализации пыли цианистых солей на полу в помещениях?</w:t>
      </w:r>
    </w:p>
    <w:p w14:paraId="014EC7DE" w14:textId="087A4018" w:rsidR="006C5B81" w:rsidRDefault="006C5B81" w:rsidP="006C5B81">
      <w:pPr>
        <w:ind w:firstLine="709"/>
        <w:jc w:val="both"/>
      </w:pPr>
      <w:r>
        <w:t xml:space="preserve">А) горячий 5-процентный раствор борной кислоты или горячий раствор </w:t>
      </w:r>
      <w:proofErr w:type="spellStart"/>
      <w:r>
        <w:t>тринатрийфосфата</w:t>
      </w:r>
      <w:proofErr w:type="spellEnd"/>
    </w:p>
    <w:p w14:paraId="4656338A" w14:textId="04814BF8" w:rsidR="006C5B81" w:rsidRDefault="006C5B81" w:rsidP="006C5B81">
      <w:pPr>
        <w:ind w:firstLine="709"/>
        <w:jc w:val="both"/>
      </w:pPr>
      <w:r>
        <w:t>+Б) горячий 5-процентный раствор железного купороса или горячий содовый раствор</w:t>
      </w:r>
    </w:p>
    <w:p w14:paraId="74040F32" w14:textId="567DB85F" w:rsidR="006C5B81" w:rsidRDefault="006C5B81" w:rsidP="006C5B81">
      <w:pPr>
        <w:ind w:firstLine="709"/>
        <w:jc w:val="both"/>
      </w:pPr>
      <w:r>
        <w:t>В) горячий мыльный раствор</w:t>
      </w:r>
    </w:p>
    <w:p w14:paraId="5AC7E334" w14:textId="7EF01441" w:rsidR="006C5B81" w:rsidRDefault="006C5B81" w:rsidP="006C5B81">
      <w:pPr>
        <w:ind w:firstLine="709"/>
        <w:jc w:val="both"/>
      </w:pPr>
      <w:r>
        <w:t>Г) горячий 15-процентный раствор железного купороса или горячий содовый раствор</w:t>
      </w:r>
    </w:p>
    <w:p w14:paraId="41642D6A" w14:textId="27E8BEDD" w:rsidR="006C5B81" w:rsidRDefault="006C5B81" w:rsidP="006C5B81">
      <w:pPr>
        <w:ind w:firstLine="709"/>
        <w:jc w:val="both"/>
      </w:pPr>
      <w:r>
        <w:t>Д) горячий 2-процентный раствор медного купороса или горячий мыльный раствор</w:t>
      </w:r>
    </w:p>
    <w:p w14:paraId="3B2F0816" w14:textId="37AC596A" w:rsidR="006C5B81" w:rsidRDefault="006C5B81" w:rsidP="006C5B81">
      <w:pPr>
        <w:ind w:firstLine="709"/>
        <w:jc w:val="both"/>
      </w:pPr>
      <w:r>
        <w:t>\</w:t>
      </w:r>
      <w:r w:rsidRPr="0089086D">
        <w:t>Приказ Минтруда РФ от 12.11.2020 N 776Н</w:t>
      </w:r>
      <w:r>
        <w:t xml:space="preserve"> п.</w:t>
      </w:r>
      <w:r w:rsidRPr="00F135E3">
        <w:t xml:space="preserve"> 26. Для нейтрализации пыли цианистых солей полы в помещениях необходимо промывать горячим 5-процентным раствором железного купороса или горячим содовым раствором.</w:t>
      </w:r>
    </w:p>
    <w:p w14:paraId="0FC79F8E" w14:textId="77777777" w:rsidR="00DF36BE" w:rsidRDefault="00DF36BE" w:rsidP="006C5B81">
      <w:pPr>
        <w:ind w:firstLine="709"/>
        <w:jc w:val="both"/>
      </w:pPr>
    </w:p>
    <w:p w14:paraId="1655FFE6" w14:textId="77677F08" w:rsidR="006C5B81" w:rsidRPr="00F135E3" w:rsidRDefault="006C5B81" w:rsidP="006C5B81">
      <w:pPr>
        <w:ind w:firstLine="709"/>
        <w:jc w:val="both"/>
        <w:rPr>
          <w:b/>
          <w:bCs/>
        </w:rPr>
      </w:pPr>
      <w:r w:rsidRPr="00F135E3">
        <w:rPr>
          <w:b/>
          <w:bCs/>
        </w:rPr>
        <w:t>Какие действия запрещены в помещениях для хранения и расфасовки цианистых солей?</w:t>
      </w:r>
    </w:p>
    <w:p w14:paraId="7C46CE1A" w14:textId="721C8129" w:rsidR="006C5B81" w:rsidRDefault="006C5B81" w:rsidP="006C5B81">
      <w:pPr>
        <w:ind w:firstLine="709"/>
        <w:jc w:val="both"/>
      </w:pPr>
      <w:r>
        <w:t>А) нахождение без респиратора</w:t>
      </w:r>
    </w:p>
    <w:p w14:paraId="435DBA73" w14:textId="26C31D37" w:rsidR="006C5B81" w:rsidRDefault="006C5B81" w:rsidP="006C5B81">
      <w:pPr>
        <w:ind w:firstLine="709"/>
        <w:jc w:val="both"/>
      </w:pPr>
      <w:r>
        <w:t>Б) включение приточно-вытяжной вентиляции</w:t>
      </w:r>
    </w:p>
    <w:p w14:paraId="7DC6A31E" w14:textId="2CE6C2FF" w:rsidR="006C5B81" w:rsidRDefault="006C5B81" w:rsidP="006C5B81">
      <w:pPr>
        <w:ind w:firstLine="709"/>
        <w:jc w:val="both"/>
      </w:pPr>
      <w:r>
        <w:t>+В) сухая уборка</w:t>
      </w:r>
    </w:p>
    <w:p w14:paraId="486CB1D4" w14:textId="69C84648" w:rsidR="006C5B81" w:rsidRDefault="006C5B81" w:rsidP="006C5B81">
      <w:pPr>
        <w:ind w:firstLine="709"/>
        <w:jc w:val="both"/>
      </w:pPr>
      <w:r>
        <w:t>Г) влажная уборка</w:t>
      </w:r>
    </w:p>
    <w:p w14:paraId="0CEEFCA4" w14:textId="1991CDAE" w:rsidR="006C5B81" w:rsidRDefault="006C5B81" w:rsidP="006C5B81">
      <w:pPr>
        <w:ind w:firstLine="709"/>
        <w:jc w:val="both"/>
      </w:pPr>
      <w:r>
        <w:t>Д) курение</w:t>
      </w:r>
    </w:p>
    <w:p w14:paraId="475EE543" w14:textId="6831498B" w:rsidR="006C5B81" w:rsidRDefault="006C5B81" w:rsidP="006C5B81">
      <w:pPr>
        <w:ind w:firstLine="709"/>
        <w:jc w:val="both"/>
      </w:pPr>
      <w:r>
        <w:t>\</w:t>
      </w:r>
      <w:r w:rsidRPr="0089086D">
        <w:t>Приказ Минтруда РФ от 12.11.2020 N 776Н</w:t>
      </w:r>
      <w:r>
        <w:t xml:space="preserve"> п.</w:t>
      </w:r>
      <w:r w:rsidRPr="00F135E3">
        <w:t xml:space="preserve"> </w:t>
      </w:r>
      <w:r>
        <w:t>26. Для нейтрализации пыли цианистых солей полы в помещениях необходимо промывать горячим 5-процентным раствором железного купороса или горячим содовым раствором. Проведение сухой уборки в помещениях для хранения и расфасовки цианистых солей запрещается. Работы по растворению цианистых солей должны проводиться в изолированных помещениях.</w:t>
      </w:r>
    </w:p>
    <w:p w14:paraId="20004D90" w14:textId="77777777" w:rsidR="00DF36BE" w:rsidRDefault="00DF36BE" w:rsidP="006C5B81">
      <w:pPr>
        <w:ind w:firstLine="709"/>
        <w:jc w:val="both"/>
      </w:pPr>
    </w:p>
    <w:p w14:paraId="1E8E1255" w14:textId="7EB233DD" w:rsidR="006C5B81" w:rsidRPr="006D78B8" w:rsidRDefault="006C5B81" w:rsidP="006C5B81">
      <w:pPr>
        <w:ind w:firstLine="709"/>
        <w:jc w:val="both"/>
        <w:rPr>
          <w:b/>
          <w:bCs/>
        </w:rPr>
      </w:pPr>
      <w:r w:rsidRPr="006D78B8">
        <w:rPr>
          <w:b/>
          <w:bCs/>
        </w:rPr>
        <w:t>Какого цвета должны быть линии разметки границ проходов и проездов внутри производственных помещений?</w:t>
      </w:r>
    </w:p>
    <w:p w14:paraId="4B621C4C" w14:textId="6A023CDD" w:rsidR="006C5B81" w:rsidRDefault="006C5B81" w:rsidP="006C5B81">
      <w:pPr>
        <w:ind w:firstLine="709"/>
        <w:jc w:val="both"/>
      </w:pPr>
      <w:r>
        <w:t>А) белый и синий</w:t>
      </w:r>
    </w:p>
    <w:p w14:paraId="0DE46C26" w14:textId="742EAAF5" w:rsidR="006C5B81" w:rsidRDefault="006C5B81" w:rsidP="006C5B81">
      <w:pPr>
        <w:ind w:firstLine="709"/>
        <w:jc w:val="both"/>
      </w:pPr>
      <w:r>
        <w:t>Б) красный и синий</w:t>
      </w:r>
    </w:p>
    <w:p w14:paraId="0F15ADCC" w14:textId="5DE14A1B" w:rsidR="006C5B81" w:rsidRDefault="006C5B81" w:rsidP="006C5B81">
      <w:pPr>
        <w:ind w:firstLine="709"/>
        <w:jc w:val="both"/>
      </w:pPr>
      <w:r>
        <w:t>+В) белый и желтый</w:t>
      </w:r>
    </w:p>
    <w:p w14:paraId="4DB9233B" w14:textId="32FF8F24" w:rsidR="006C5B81" w:rsidRDefault="006C5B81" w:rsidP="006C5B81">
      <w:pPr>
        <w:ind w:firstLine="709"/>
        <w:jc w:val="both"/>
      </w:pPr>
      <w:r>
        <w:t>Г) белый и красный</w:t>
      </w:r>
    </w:p>
    <w:p w14:paraId="52896A25" w14:textId="0B56578B" w:rsidR="006C5B81" w:rsidRDefault="006C5B81" w:rsidP="006C5B81">
      <w:pPr>
        <w:ind w:firstLine="709"/>
        <w:jc w:val="both"/>
      </w:pPr>
      <w:r>
        <w:t>Д) желтый и синий</w:t>
      </w:r>
    </w:p>
    <w:p w14:paraId="7CB9F3DD" w14:textId="7D58A8AC" w:rsidR="006C5B81" w:rsidRDefault="006C5B81" w:rsidP="006C5B81">
      <w:pPr>
        <w:ind w:firstLine="709"/>
        <w:jc w:val="both"/>
      </w:pPr>
      <w:r>
        <w:t>\</w:t>
      </w:r>
      <w:r w:rsidRPr="0089086D">
        <w:t>Приказ Минтруда РФ от 12.11.2020 N 776Н</w:t>
      </w:r>
      <w:r>
        <w:t xml:space="preserve"> п.</w:t>
      </w:r>
      <w:r w:rsidRPr="006D78B8">
        <w:t xml:space="preserve"> 29. Границы проходов и проездов внутри производственных помещений должны быть обозначены разметкой на полу линиями шириной не менее 50 мм, выполненными несмываемой краской белого или желтого цвета, или с помощью металлических утопленных шашек либо иным способом, обеспечивающим сохранность ограничительных линий в течение производственного процесса.</w:t>
      </w:r>
    </w:p>
    <w:p w14:paraId="6CDE0ECB" w14:textId="77777777" w:rsidR="00DF36BE" w:rsidRPr="006D78B8" w:rsidRDefault="00DF36BE" w:rsidP="006C5B81">
      <w:pPr>
        <w:ind w:firstLine="709"/>
        <w:jc w:val="both"/>
      </w:pPr>
    </w:p>
    <w:p w14:paraId="04CD711B" w14:textId="1107B353" w:rsidR="006C5B81" w:rsidRPr="00AD5DAB" w:rsidRDefault="006C5B81" w:rsidP="006C5B81">
      <w:pPr>
        <w:ind w:firstLine="709"/>
        <w:jc w:val="both"/>
        <w:rPr>
          <w:b/>
          <w:bCs/>
        </w:rPr>
      </w:pPr>
      <w:r w:rsidRPr="00AD5DAB">
        <w:rPr>
          <w:b/>
          <w:bCs/>
        </w:rPr>
        <w:t>Когда при работе с ручным инструментом и приспособлениями ударного действия необходимо использовать щитки защитные лицевые?</w:t>
      </w:r>
    </w:p>
    <w:p w14:paraId="5878CA2F" w14:textId="4AA2690A" w:rsidR="006C5B81" w:rsidRDefault="006C5B81" w:rsidP="006C5B81">
      <w:pPr>
        <w:ind w:firstLine="709"/>
        <w:jc w:val="both"/>
      </w:pPr>
      <w:r>
        <w:t>А. Всегда</w:t>
      </w:r>
    </w:p>
    <w:p w14:paraId="2CF161D0" w14:textId="6724CA2E" w:rsidR="006C5B81" w:rsidRDefault="006C5B81" w:rsidP="006C5B81">
      <w:pPr>
        <w:ind w:firstLine="709"/>
        <w:jc w:val="both"/>
      </w:pPr>
      <w:r>
        <w:t>Б. При работе кувалдой</w:t>
      </w:r>
    </w:p>
    <w:p w14:paraId="43424240" w14:textId="3EC52202" w:rsidR="006C5B81" w:rsidRDefault="006C5B81" w:rsidP="006C5B81">
      <w:pPr>
        <w:ind w:firstLine="709"/>
        <w:jc w:val="both"/>
      </w:pPr>
      <w:r>
        <w:t>+В. Если работодатель установил такое требование в рамках СУОТ</w:t>
      </w:r>
    </w:p>
    <w:p w14:paraId="5FF47B59" w14:textId="15A27301" w:rsidR="006C5B81" w:rsidRDefault="006C5B81" w:rsidP="006C5B81">
      <w:pPr>
        <w:ind w:firstLine="709"/>
        <w:jc w:val="both"/>
      </w:pPr>
      <w:r>
        <w:t>\</w:t>
      </w:r>
      <w:r w:rsidRPr="00AD5DAB">
        <w:t>Приказ Минтруда РФ от 27.11.2020 N 835Н</w:t>
      </w:r>
      <w:r>
        <w:t xml:space="preserve"> п.33. </w:t>
      </w:r>
      <w:r w:rsidRPr="00AD5DAB">
        <w:t>Работать с ручным инструментом и приспособлениями ударного действия необходимо в средствах индивидуальной защиты глаз (очков защитных) и средствах индивидуальной защиты рук работающего от механических воздействий. Необходимость использования при работе с ручным инструментом и приспособлениями ударного действия средств индивидуальной защиты лица (щитки защитные лицевые) устанавливается работодателем в рамках проведенных процедур СУОТ.</w:t>
      </w:r>
    </w:p>
    <w:p w14:paraId="412CE6F7" w14:textId="1EBD3147" w:rsidR="006C5B81" w:rsidRPr="00DF36BE" w:rsidRDefault="006C5B81" w:rsidP="006C5B81">
      <w:pPr>
        <w:ind w:firstLine="709"/>
        <w:jc w:val="both"/>
        <w:rPr>
          <w:b/>
          <w:bCs/>
        </w:rPr>
      </w:pPr>
      <w:r w:rsidRPr="00DF36BE">
        <w:rPr>
          <w:b/>
          <w:bCs/>
        </w:rPr>
        <w:t>Как часто нужно проводить техническое освидетельствование домкратов?</w:t>
      </w:r>
    </w:p>
    <w:p w14:paraId="72A55F34" w14:textId="49BE0B05" w:rsidR="006C5B81" w:rsidRPr="00DF36BE" w:rsidRDefault="006C5B81" w:rsidP="006C5B81">
      <w:pPr>
        <w:ind w:firstLine="709"/>
        <w:jc w:val="both"/>
      </w:pPr>
      <w:r w:rsidRPr="00DF36BE">
        <w:t>+А. После ремонта или замены ответственных деталей</w:t>
      </w:r>
    </w:p>
    <w:p w14:paraId="4D42470D" w14:textId="5EB1C4BA" w:rsidR="006C5B81" w:rsidRPr="00DF36BE" w:rsidRDefault="006C5B81" w:rsidP="006C5B81">
      <w:pPr>
        <w:ind w:firstLine="709"/>
        <w:jc w:val="both"/>
      </w:pPr>
      <w:r w:rsidRPr="00DF36BE">
        <w:t>Б. Не реже 1 раза в 12 месяцев</w:t>
      </w:r>
    </w:p>
    <w:p w14:paraId="02AC8CA0" w14:textId="57F80311" w:rsidR="006C5B81" w:rsidRPr="00DF36BE" w:rsidRDefault="006C5B81" w:rsidP="006C5B81">
      <w:pPr>
        <w:ind w:firstLine="709"/>
        <w:jc w:val="both"/>
      </w:pPr>
      <w:r w:rsidRPr="00DF36BE">
        <w:t>В. Все вышеперечисленное</w:t>
      </w:r>
    </w:p>
    <w:p w14:paraId="309B93DE" w14:textId="20FFFC89" w:rsidR="006C5B81" w:rsidRDefault="006C5B81" w:rsidP="006C5B81">
      <w:pPr>
        <w:ind w:firstLine="709"/>
        <w:jc w:val="both"/>
      </w:pPr>
      <w:r w:rsidRPr="00DF36BE">
        <w:t>\Приказ Минтруда РФ от 27.11.2020 N 835Н п. При работе с домкратами должны соблюдаться следующие требования: 1) домкраты, находящиеся в эксплуатации, должны подвергаться периодическому техническому освидетельствованию после ремонта или замены ответственных деталей в соответствии с технической документацией организации-изготовителя. На корпусе домкрата должны указываться инвентарный номер, грузоподъемность, дата следующего технического освидетельствования;</w:t>
      </w:r>
    </w:p>
    <w:p w14:paraId="4EC86F7F" w14:textId="77777777" w:rsidR="00DF36BE" w:rsidRPr="00DF36BE" w:rsidRDefault="00DF36BE" w:rsidP="006C5B81">
      <w:pPr>
        <w:ind w:firstLine="709"/>
        <w:jc w:val="both"/>
      </w:pPr>
    </w:p>
    <w:p w14:paraId="5B8478E7" w14:textId="034BB3AD" w:rsidR="006C5B81" w:rsidRPr="000C2D40" w:rsidRDefault="006C5B81" w:rsidP="006C5B81">
      <w:pPr>
        <w:ind w:firstLine="709"/>
        <w:jc w:val="both"/>
        <w:rPr>
          <w:b/>
          <w:bCs/>
        </w:rPr>
      </w:pPr>
      <w:r w:rsidRPr="000C2D40">
        <w:rPr>
          <w:b/>
          <w:bCs/>
        </w:rPr>
        <w:t>В каком случае перед верстаком должна лежать подножная решетка?</w:t>
      </w:r>
    </w:p>
    <w:p w14:paraId="041F0AD1" w14:textId="39C2D4FA" w:rsidR="006C5B81" w:rsidRPr="000C2D40" w:rsidRDefault="006C5B81" w:rsidP="006C5B81">
      <w:pPr>
        <w:ind w:firstLine="709"/>
        <w:jc w:val="both"/>
      </w:pPr>
      <w:r w:rsidRPr="000C2D40">
        <w:t>А. Всегда</w:t>
      </w:r>
    </w:p>
    <w:p w14:paraId="35EE9FAF" w14:textId="4D14B7BB" w:rsidR="006C5B81" w:rsidRPr="000C2D40" w:rsidRDefault="006C5B81" w:rsidP="006C5B81">
      <w:pPr>
        <w:ind w:firstLine="709"/>
        <w:jc w:val="both"/>
      </w:pPr>
      <w:r w:rsidRPr="000C2D40">
        <w:t>Б. Если пол мокрый</w:t>
      </w:r>
    </w:p>
    <w:p w14:paraId="1E70D96A" w14:textId="65AFAD41" w:rsidR="006C5B81" w:rsidRPr="000C2D40" w:rsidRDefault="006C5B81" w:rsidP="006C5B81">
      <w:pPr>
        <w:ind w:firstLine="709"/>
        <w:jc w:val="both"/>
      </w:pPr>
      <w:r>
        <w:t>+</w:t>
      </w:r>
      <w:r w:rsidRPr="000C2D40">
        <w:t>В. Если необходимость решетки обосновали в рамках СУОТ</w:t>
      </w:r>
    </w:p>
    <w:p w14:paraId="6A516D01" w14:textId="6D6715A4" w:rsidR="006C5B81" w:rsidRDefault="006C5B81" w:rsidP="006C5B81">
      <w:pPr>
        <w:ind w:firstLine="709"/>
        <w:jc w:val="both"/>
      </w:pPr>
      <w:r>
        <w:t>\</w:t>
      </w:r>
      <w:r w:rsidRPr="000C2D40">
        <w:t>Приказ Минтруда РФ от 27.11.2020 N 835Н п.</w:t>
      </w:r>
      <w:r>
        <w:t xml:space="preserve">21 </w:t>
      </w:r>
      <w:r w:rsidRPr="000C2D40">
        <w:t>Пол у верстака должен быть ровный и сухой. Использование подножной решетки на полу перед верстаком должно быть обосновано работодателем в рамках проведенных процедур систему управления охраной труда (далее - СУ ОТ).</w:t>
      </w:r>
    </w:p>
    <w:p w14:paraId="34FFE667" w14:textId="77777777" w:rsidR="00DF36BE" w:rsidRDefault="00DF36BE" w:rsidP="006C5B81">
      <w:pPr>
        <w:ind w:firstLine="709"/>
        <w:jc w:val="both"/>
      </w:pPr>
    </w:p>
    <w:p w14:paraId="50CFB3BA" w14:textId="6FE9B106" w:rsidR="006C5B81" w:rsidRPr="000C2D40" w:rsidRDefault="006C5B81" w:rsidP="006C5B81">
      <w:pPr>
        <w:ind w:firstLine="709"/>
        <w:jc w:val="both"/>
        <w:rPr>
          <w:b/>
          <w:bCs/>
        </w:rPr>
      </w:pPr>
      <w:r w:rsidRPr="000C2D40">
        <w:rPr>
          <w:b/>
          <w:bCs/>
        </w:rPr>
        <w:t>Для защиты работника от отлетающих частиц обрабатываемого материала на верстак устанавливают защитный экран. Какой высоты он должен быть?</w:t>
      </w:r>
    </w:p>
    <w:p w14:paraId="4B2EC3C8" w14:textId="74D6C3F3" w:rsidR="006C5B81" w:rsidRDefault="006C5B81" w:rsidP="006C5B81">
      <w:pPr>
        <w:ind w:firstLine="709"/>
        <w:jc w:val="both"/>
      </w:pPr>
      <w:r>
        <w:t>+А. 1 метр и больше</w:t>
      </w:r>
    </w:p>
    <w:p w14:paraId="5C19A7FF" w14:textId="16A1BD3F" w:rsidR="006C5B81" w:rsidRDefault="006C5B81" w:rsidP="006C5B81">
      <w:pPr>
        <w:ind w:firstLine="709"/>
        <w:jc w:val="both"/>
      </w:pPr>
      <w:r>
        <w:t>Б. 0,5 метра</w:t>
      </w:r>
    </w:p>
    <w:p w14:paraId="5F4EC165" w14:textId="6F73D2E1" w:rsidR="006C5B81" w:rsidRDefault="006C5B81" w:rsidP="006C5B81">
      <w:pPr>
        <w:ind w:firstLine="709"/>
        <w:jc w:val="both"/>
      </w:pPr>
      <w:r>
        <w:t>В. Без разницы, главное, чтобы он был</w:t>
      </w:r>
    </w:p>
    <w:p w14:paraId="6B5E1EC6" w14:textId="1CF9C48A" w:rsidR="006C5B81" w:rsidRDefault="006C5B81" w:rsidP="006C5B81">
      <w:pPr>
        <w:ind w:firstLine="709"/>
        <w:jc w:val="both"/>
      </w:pPr>
      <w:r>
        <w:t>\</w:t>
      </w:r>
      <w:r w:rsidRPr="000C2D40">
        <w:t>Приказ Минтруда РФ от 27.11.2020 N 835Н п.</w:t>
      </w:r>
      <w:r>
        <w:t xml:space="preserve">19. </w:t>
      </w:r>
      <w:r w:rsidRPr="000C2D40">
        <w:t>Для защиты работника от отлетающих частиц обрабатываемого материала в случае риска причинения вреда здоровью работника должен быть установлен защитный экран высотой не менее 1 м.</w:t>
      </w:r>
    </w:p>
    <w:p w14:paraId="50A3C35D" w14:textId="77777777" w:rsidR="00DF36BE" w:rsidRDefault="00DF36BE" w:rsidP="006C5B81">
      <w:pPr>
        <w:ind w:firstLine="709"/>
        <w:jc w:val="both"/>
      </w:pPr>
    </w:p>
    <w:p w14:paraId="14CF7F07" w14:textId="0CF831AD" w:rsidR="006C5B81" w:rsidRPr="00C56033" w:rsidRDefault="006C5B81" w:rsidP="006C5B81">
      <w:pPr>
        <w:ind w:firstLine="709"/>
        <w:jc w:val="both"/>
        <w:rPr>
          <w:b/>
          <w:bCs/>
        </w:rPr>
      </w:pPr>
      <w:r w:rsidRPr="00C56033">
        <w:rPr>
          <w:b/>
          <w:bCs/>
        </w:rPr>
        <w:t>Как часто ответственный должен осматривать инструмент с приводом от двигателя внутреннего сгорания и проверять его состояние?</w:t>
      </w:r>
    </w:p>
    <w:p w14:paraId="7748F500" w14:textId="311A563A" w:rsidR="006C5B81" w:rsidRDefault="006C5B81" w:rsidP="006C5B81">
      <w:pPr>
        <w:ind w:firstLine="709"/>
        <w:jc w:val="both"/>
      </w:pPr>
      <w:r>
        <w:t>+А. 1 раз в 6 месяцев</w:t>
      </w:r>
    </w:p>
    <w:p w14:paraId="44EBE973" w14:textId="4B4BDF9B" w:rsidR="006C5B81" w:rsidRDefault="006C5B81" w:rsidP="006C5B81">
      <w:pPr>
        <w:ind w:firstLine="709"/>
        <w:jc w:val="both"/>
      </w:pPr>
      <w:r>
        <w:t>Б. 1 раз в год</w:t>
      </w:r>
    </w:p>
    <w:p w14:paraId="2967C2B6" w14:textId="535E155E" w:rsidR="006C5B81" w:rsidRDefault="006C5B81" w:rsidP="006C5B81">
      <w:pPr>
        <w:ind w:firstLine="709"/>
        <w:jc w:val="both"/>
      </w:pPr>
      <w:r>
        <w:t>В. Правила не устанавливают периодичность</w:t>
      </w:r>
    </w:p>
    <w:p w14:paraId="0CA5831B" w14:textId="08D7EB75" w:rsidR="006C5B81" w:rsidRDefault="006C5B81" w:rsidP="006C5B81">
      <w:pPr>
        <w:ind w:firstLine="709"/>
        <w:jc w:val="both"/>
      </w:pPr>
      <w:r>
        <w:t>\</w:t>
      </w:r>
      <w:r w:rsidRPr="000C2D40">
        <w:t>Приказ Минтруда РФ от 27.11.2020 N 835Н п.</w:t>
      </w:r>
      <w:r w:rsidRPr="001932F0">
        <w:t>75. Работник, назначенный работодателем ответственным за содержание в исправном состоянии инструмента с приводом от двигателя внутреннего сгорания, обязан проверять его исправность при выдаче работникам, а также не реже одного раза в 6 месяцев проводить его осмотр и проверку состояния.</w:t>
      </w:r>
    </w:p>
    <w:p w14:paraId="204708BF" w14:textId="77777777" w:rsidR="00DF36BE" w:rsidRDefault="00DF36BE" w:rsidP="006C5B81">
      <w:pPr>
        <w:ind w:firstLine="709"/>
        <w:jc w:val="both"/>
      </w:pPr>
    </w:p>
    <w:p w14:paraId="44A3651F" w14:textId="592A811B" w:rsidR="006C5B81" w:rsidRPr="001932F0" w:rsidRDefault="006C5B81" w:rsidP="006C5B81">
      <w:pPr>
        <w:ind w:firstLine="709"/>
        <w:jc w:val="both"/>
        <w:rPr>
          <w:b/>
          <w:bCs/>
        </w:rPr>
      </w:pPr>
      <w:r w:rsidRPr="001932F0">
        <w:rPr>
          <w:b/>
          <w:bCs/>
        </w:rPr>
        <w:t>Можно ремонтировать переносные светильники без отключения от электрической сети?</w:t>
      </w:r>
    </w:p>
    <w:p w14:paraId="4B6B2696" w14:textId="17335157" w:rsidR="006C5B81" w:rsidRDefault="006C5B81" w:rsidP="006C5B81">
      <w:pPr>
        <w:ind w:firstLine="709"/>
        <w:jc w:val="both"/>
      </w:pPr>
      <w:r>
        <w:t>+А. Нет</w:t>
      </w:r>
    </w:p>
    <w:p w14:paraId="68B4178A" w14:textId="4DC0429D" w:rsidR="006C5B81" w:rsidRDefault="006C5B81" w:rsidP="006C5B81">
      <w:pPr>
        <w:ind w:firstLine="709"/>
        <w:jc w:val="both"/>
      </w:pPr>
      <w:r>
        <w:t>Б. Да</w:t>
      </w:r>
    </w:p>
    <w:p w14:paraId="5FF7FB2C" w14:textId="16BAE76A" w:rsidR="006C5B81" w:rsidRDefault="006C5B81" w:rsidP="006C5B81">
      <w:pPr>
        <w:ind w:firstLine="709"/>
        <w:jc w:val="both"/>
      </w:pPr>
      <w:r>
        <w:t>\</w:t>
      </w:r>
      <w:r w:rsidRPr="000C2D40">
        <w:t>Приказ Минтруда РФ от 27.11.2020 N 835Н п.</w:t>
      </w:r>
      <w:r w:rsidRPr="001932F0">
        <w:t xml:space="preserve"> </w:t>
      </w:r>
      <w:r>
        <w:t>36. При работе с переносными ручными электрическими светильниками должны соблюдаться следующие требования: 1) когда опасность поражения электрическим током усугубляется теснотой, неудобным положением работника, соприкосновением с большими металлическими заземленными поверхностями (например, работа в барабанах, металлических емкостях, газоходах и топках котлов или в туннелях), для питания переносных светильников должно применяться напряжение не выше 12 В; 2) при выдаче переносных светильников работники, выдающие и принимающие их, должны удостовериться в исправности ламп, патронов, штепсельных вилок, проводов; 3) ремонт неисправных переносных светильников должен выполняться работниками, имеющими соответствующую квалификацию. Ремонт переносных светильников без отключения от электрической сети запрещается.</w:t>
      </w:r>
    </w:p>
    <w:p w14:paraId="476BB25B" w14:textId="4E97D1D7" w:rsidR="006C5B81" w:rsidRPr="001932F0" w:rsidRDefault="006C5B81" w:rsidP="006C5B81">
      <w:pPr>
        <w:ind w:firstLine="709"/>
        <w:jc w:val="both"/>
        <w:rPr>
          <w:b/>
          <w:bCs/>
        </w:rPr>
      </w:pPr>
      <w:r w:rsidRPr="001932F0">
        <w:rPr>
          <w:b/>
          <w:bCs/>
        </w:rPr>
        <w:t>Какое напряжение применяют для питания переносных светильников при работе в барабанах, металлических емкостях, газоходах и топках котлов или в туннелях?</w:t>
      </w:r>
    </w:p>
    <w:p w14:paraId="09A63211" w14:textId="523F292D" w:rsidR="006C5B81" w:rsidRDefault="006C5B81" w:rsidP="006C5B81">
      <w:pPr>
        <w:ind w:firstLine="709"/>
        <w:jc w:val="both"/>
      </w:pPr>
      <w:r>
        <w:t>А. Не выше 50 В</w:t>
      </w:r>
    </w:p>
    <w:p w14:paraId="47DB63F5" w14:textId="25175231" w:rsidR="006C5B81" w:rsidRDefault="006C5B81" w:rsidP="006C5B81">
      <w:pPr>
        <w:ind w:firstLine="709"/>
        <w:jc w:val="both"/>
      </w:pPr>
      <w:r>
        <w:t>+Б. Не выше 12 В</w:t>
      </w:r>
    </w:p>
    <w:p w14:paraId="4696872B" w14:textId="70117401" w:rsidR="006C5B81" w:rsidRDefault="006C5B81" w:rsidP="006C5B81">
      <w:pPr>
        <w:ind w:firstLine="709"/>
        <w:jc w:val="both"/>
      </w:pPr>
      <w:r>
        <w:t>В. Нет такого требования</w:t>
      </w:r>
    </w:p>
    <w:p w14:paraId="17CC5C4F" w14:textId="63F282F5" w:rsidR="006C5B81" w:rsidRDefault="006C5B81" w:rsidP="006C5B81">
      <w:pPr>
        <w:ind w:firstLine="709"/>
        <w:jc w:val="both"/>
      </w:pPr>
      <w:r>
        <w:t>\</w:t>
      </w:r>
      <w:r w:rsidRPr="000C2D40">
        <w:t>Приказ Минтруда РФ от 27.11.2020 N 835Н п.</w:t>
      </w:r>
      <w:r w:rsidRPr="001932F0">
        <w:t xml:space="preserve"> </w:t>
      </w:r>
      <w:r>
        <w:t>36. При работе с переносными ручными электрическими светильниками должны соблюдаться следующие требования: 1) когда опасность поражения электрическим током усугубляется теснотой, неудобным положением работника, соприкосновением с большими металлическими заземленными поверхностями (например, работа в барабанах, металлических емкостях, газоходах и топках котлов или в туннелях), для питания переносных светильников должно применяться напряжение не выше 12 В; 2) при выдаче переносных светильников работники, выдающие и принимающие их, должны удостовериться в исправности ламп, патронов, штепсельных вилок, проводов; 3) ремонт неисправных переносных светильников должен выполняться работниками, имеющими соответствующую квалификацию. Ремонт переносных светильников без отключения от электрической сети запрещается.</w:t>
      </w:r>
    </w:p>
    <w:p w14:paraId="59946AC5" w14:textId="77777777" w:rsidR="00DF36BE" w:rsidRDefault="00DF36BE" w:rsidP="006C5B81">
      <w:pPr>
        <w:ind w:firstLine="709"/>
        <w:jc w:val="both"/>
      </w:pPr>
    </w:p>
    <w:p w14:paraId="15FDF474" w14:textId="00DCC514" w:rsidR="006C5B81" w:rsidRDefault="006C5B81" w:rsidP="006C5B81">
      <w:pPr>
        <w:ind w:firstLine="709"/>
        <w:jc w:val="both"/>
        <w:rPr>
          <w:b/>
          <w:bCs/>
        </w:rPr>
      </w:pPr>
      <w:r w:rsidRPr="006A2F07">
        <w:rPr>
          <w:b/>
          <w:bCs/>
        </w:rPr>
        <w:t>Кто вправе разбирать и ремонтировать электроинструмент?</w:t>
      </w:r>
    </w:p>
    <w:p w14:paraId="4A97D0FE" w14:textId="6A332024" w:rsidR="006C5B81" w:rsidRPr="006A2F07" w:rsidRDefault="006C5B81" w:rsidP="006C5B81">
      <w:pPr>
        <w:ind w:firstLine="709"/>
        <w:jc w:val="both"/>
      </w:pPr>
      <w:r>
        <w:t>+</w:t>
      </w:r>
      <w:r w:rsidRPr="006A2F07">
        <w:t>Специализированными организациями по договорам</w:t>
      </w:r>
    </w:p>
    <w:p w14:paraId="3D398BB9" w14:textId="2C86FCEF" w:rsidR="006C5B81" w:rsidRDefault="006C5B81" w:rsidP="006C5B81">
      <w:pPr>
        <w:ind w:firstLine="709"/>
        <w:jc w:val="both"/>
      </w:pPr>
      <w:r>
        <w:t>+</w:t>
      </w:r>
      <w:r w:rsidRPr="006A2F07">
        <w:t>Квалифицированными работниками, назначенными работодателем ответственными за содержание в исправном состоянии конкретных видов инструмента</w:t>
      </w:r>
    </w:p>
    <w:p w14:paraId="63B1FDD0" w14:textId="521BA2D9" w:rsidR="006C5B81" w:rsidRPr="006A2F07" w:rsidRDefault="006C5B81" w:rsidP="006C5B81">
      <w:pPr>
        <w:ind w:firstLine="709"/>
        <w:jc w:val="both"/>
      </w:pPr>
      <w:r>
        <w:t>Р</w:t>
      </w:r>
      <w:r w:rsidRPr="006A2F07">
        <w:t>аботник</w:t>
      </w:r>
      <w:r>
        <w:t>и</w:t>
      </w:r>
      <w:r w:rsidRPr="006A2F07">
        <w:t>, не имеющи</w:t>
      </w:r>
      <w:r>
        <w:t>е</w:t>
      </w:r>
      <w:r w:rsidRPr="006A2F07">
        <w:t xml:space="preserve"> соответствующей квалификации</w:t>
      </w:r>
    </w:p>
    <w:p w14:paraId="3E630AF3" w14:textId="76D002E4" w:rsidR="006C5B81" w:rsidRDefault="006C5B81" w:rsidP="006C5B81">
      <w:pPr>
        <w:ind w:firstLine="709"/>
        <w:jc w:val="both"/>
      </w:pPr>
      <w:r>
        <w:t>\</w:t>
      </w:r>
      <w:r w:rsidRPr="000C2D40">
        <w:t>Приказ Минтруда РФ от 27.11.2020 N 835Н п.</w:t>
      </w:r>
      <w:r w:rsidRPr="001932F0">
        <w:t xml:space="preserve"> </w:t>
      </w:r>
      <w:r>
        <w:t>25. Осмотр, ремонт, проверка, испытание и техническое освидетельствование инструмента и приспособлений (за исключением ручного инструмента) должны выполняться квалифицированными работниками, назначенными работодателем ответственными за содержание в исправном состоянии конкретных видов инструмента, либо должны осуществляться по договорам, заключаемым со специализированными организациями.</w:t>
      </w:r>
    </w:p>
    <w:p w14:paraId="50DD5E01" w14:textId="77777777" w:rsidR="00DF36BE" w:rsidRDefault="00DF36BE" w:rsidP="006C5B81">
      <w:pPr>
        <w:ind w:firstLine="709"/>
        <w:jc w:val="both"/>
      </w:pPr>
    </w:p>
    <w:p w14:paraId="78A7E5D0" w14:textId="0EEC187C" w:rsidR="006C5B81" w:rsidRPr="00DF36BE" w:rsidRDefault="006C5B81" w:rsidP="006C5B81">
      <w:pPr>
        <w:ind w:firstLine="709"/>
        <w:jc w:val="both"/>
        <w:rPr>
          <w:b/>
          <w:bCs/>
        </w:rPr>
      </w:pPr>
      <w:r w:rsidRPr="00DF36BE">
        <w:rPr>
          <w:b/>
          <w:bCs/>
        </w:rPr>
        <w:t>Можно ли использовать электроинструмент на стремянках?</w:t>
      </w:r>
    </w:p>
    <w:p w14:paraId="5C285F16" w14:textId="2F02866F" w:rsidR="006C5B81" w:rsidRPr="00DF36BE" w:rsidRDefault="006C5B81" w:rsidP="006C5B81">
      <w:pPr>
        <w:ind w:firstLine="709"/>
        <w:jc w:val="both"/>
      </w:pPr>
      <w:r w:rsidRPr="00DF36BE">
        <w:t>+А. Да</w:t>
      </w:r>
    </w:p>
    <w:p w14:paraId="13D4B905" w14:textId="2209EB42" w:rsidR="006C5B81" w:rsidRPr="00DF36BE" w:rsidRDefault="006C5B81" w:rsidP="006C5B81">
      <w:pPr>
        <w:ind w:firstLine="709"/>
        <w:jc w:val="both"/>
      </w:pPr>
      <w:r w:rsidRPr="00DF36BE">
        <w:t>Б. Нет</w:t>
      </w:r>
    </w:p>
    <w:p w14:paraId="62CAA91D" w14:textId="630029F8" w:rsidR="006C5B81" w:rsidRPr="00DF36BE" w:rsidRDefault="006C5B81" w:rsidP="006C5B81">
      <w:pPr>
        <w:ind w:firstLine="709"/>
        <w:jc w:val="both"/>
      </w:pPr>
      <w:r w:rsidRPr="00DF36BE">
        <w:t>В. Когда руководитель даст добро</w:t>
      </w:r>
    </w:p>
    <w:p w14:paraId="5B944F14" w14:textId="77777777" w:rsidR="00DF36BE" w:rsidRPr="00A57CB5" w:rsidRDefault="00DF36BE" w:rsidP="006C5B81">
      <w:pPr>
        <w:ind w:firstLine="709"/>
        <w:jc w:val="both"/>
        <w:rPr>
          <w:color w:val="FF0000"/>
        </w:rPr>
      </w:pPr>
    </w:p>
    <w:p w14:paraId="13C6B580" w14:textId="4FFEEE91" w:rsidR="006C5B81" w:rsidRPr="00A57CB5" w:rsidRDefault="006C5B81" w:rsidP="006C5B81">
      <w:pPr>
        <w:ind w:firstLine="709"/>
        <w:jc w:val="both"/>
        <w:rPr>
          <w:b/>
          <w:bCs/>
        </w:rPr>
      </w:pPr>
      <w:r w:rsidRPr="00A57CB5">
        <w:rPr>
          <w:b/>
          <w:bCs/>
        </w:rPr>
        <w:t>Можно ли использовать электроинструмент на приставных лестницах?</w:t>
      </w:r>
    </w:p>
    <w:p w14:paraId="492D9B8F" w14:textId="313C27F8" w:rsidR="006C5B81" w:rsidRDefault="006C5B81" w:rsidP="006C5B81">
      <w:pPr>
        <w:ind w:firstLine="709"/>
        <w:jc w:val="both"/>
      </w:pPr>
      <w:r>
        <w:t>А. Да</w:t>
      </w:r>
    </w:p>
    <w:p w14:paraId="75B58F4B" w14:textId="10DF4601" w:rsidR="006C5B81" w:rsidRDefault="006C5B81" w:rsidP="006C5B81">
      <w:pPr>
        <w:ind w:firstLine="709"/>
        <w:jc w:val="both"/>
      </w:pPr>
      <w:r>
        <w:t>+Б. Нет</w:t>
      </w:r>
    </w:p>
    <w:p w14:paraId="514721FD" w14:textId="2999374B" w:rsidR="006C5B81" w:rsidRDefault="006C5B81" w:rsidP="006C5B81">
      <w:pPr>
        <w:ind w:firstLine="709"/>
        <w:jc w:val="both"/>
      </w:pPr>
      <w:r>
        <w:t>В. Да, под контролем руководителя</w:t>
      </w:r>
    </w:p>
    <w:p w14:paraId="30EFB68F" w14:textId="533C0907" w:rsidR="006C5B81" w:rsidRDefault="006C5B81" w:rsidP="006C5B81">
      <w:pPr>
        <w:ind w:firstLine="709"/>
        <w:jc w:val="both"/>
      </w:pPr>
      <w:r>
        <w:t>\</w:t>
      </w:r>
      <w:r w:rsidRPr="000C2D40">
        <w:t>Приказ Минтруда РФ от 27.11.2020 N 835Н п.</w:t>
      </w:r>
      <w:r w:rsidRPr="001932F0">
        <w:t xml:space="preserve"> </w:t>
      </w:r>
      <w:r>
        <w:t xml:space="preserve">44. При работе с электроинструментом запрещается: 1) подключать электроинструмент напряжением до 50 В к электрической сети общего пользования через автотрансформатор, резистор или потенциометр;2) вносить внутрь емкостей (барабаны и топки котлов, баки трансформаторов, конденсаторы турбин) трансформатор или преобразователь частоты, к которому присоединен электроинструмент. При работах в подземных сооружениях, а также при земляных работах трансформатор должен находиться вне этих сооружений; 3) натягивать кабель электроинструмента, ставить на него груз, допускать пересечение его с тросами, кабелями электросварки и рукавами газосварки; </w:t>
      </w:r>
      <w:r w:rsidRPr="00D97088">
        <w:rPr>
          <w:b/>
          <w:bCs/>
        </w:rPr>
        <w:t>4) работать с электроинструментом со случайных подставок (подоконники, ящики, стулья), на приставных лестницах</w:t>
      </w:r>
      <w:r>
        <w:t>;5) удалять стружку или опилки руками (стружку или опилки следует удалять после полной остановки электроинструмента специальными крючками или щетками);6) обрабатывать электроинструментом обледеневшие и мокрые детали;7) оставлять без надзора электроинструмент, присоединенный к сети, а также передавать его лицам, не имеющим права с ним работать;8) самостоятельно разбирать и ремонтировать (устранять неисправности) электроинструмент, кабель и штепсельные соединения работникам, не имеющим соответствующей квалификации.</w:t>
      </w:r>
    </w:p>
    <w:p w14:paraId="773B6902" w14:textId="292BDF76" w:rsidR="006C5B81" w:rsidRPr="00AB53F7" w:rsidRDefault="006C5B81" w:rsidP="006C5B81">
      <w:pPr>
        <w:ind w:firstLine="709"/>
        <w:jc w:val="both"/>
        <w:rPr>
          <w:b/>
          <w:bCs/>
        </w:rPr>
      </w:pPr>
      <w:r w:rsidRPr="00AB53F7">
        <w:rPr>
          <w:b/>
          <w:bCs/>
        </w:rPr>
        <w:t>Что нужно сделать работнику, если он почувствует запах тлеющей изоляции электропроводки?</w:t>
      </w:r>
    </w:p>
    <w:p w14:paraId="3D38627F" w14:textId="10FE048C" w:rsidR="006C5B81" w:rsidRDefault="006C5B81" w:rsidP="006C5B81">
      <w:pPr>
        <w:ind w:firstLine="709"/>
        <w:jc w:val="both"/>
      </w:pPr>
      <w:r>
        <w:t>А. Доделать работу и отдать электроинструмент для проверки и ремонта</w:t>
      </w:r>
    </w:p>
    <w:p w14:paraId="372763DA" w14:textId="542A1C6B" w:rsidR="006C5B81" w:rsidRDefault="006C5B81" w:rsidP="006C5B81">
      <w:pPr>
        <w:ind w:firstLine="709"/>
        <w:jc w:val="both"/>
      </w:pPr>
      <w:r>
        <w:t>+Б. Сразу же прекратить работу и отдать электроинструмент для проверки и ремонта</w:t>
      </w:r>
    </w:p>
    <w:p w14:paraId="7D2E6122" w14:textId="518BC425" w:rsidR="006C5B81" w:rsidRDefault="006C5B81" w:rsidP="006C5B81">
      <w:pPr>
        <w:ind w:firstLine="709"/>
        <w:jc w:val="both"/>
      </w:pPr>
      <w:r>
        <w:t>В. Ничего</w:t>
      </w:r>
    </w:p>
    <w:p w14:paraId="7751455E" w14:textId="207F9673" w:rsidR="006C5B81" w:rsidRDefault="006C5B81" w:rsidP="006C5B81">
      <w:pPr>
        <w:ind w:firstLine="709"/>
        <w:jc w:val="both"/>
      </w:pPr>
      <w:r>
        <w:t>\</w:t>
      </w:r>
      <w:r w:rsidRPr="000C2D40">
        <w:t>Приказ Минтруда РФ от 27.11.2020 N 835Н п.</w:t>
      </w:r>
      <w:r w:rsidRPr="001932F0">
        <w:t xml:space="preserve"> </w:t>
      </w:r>
      <w:r w:rsidRPr="00AB53F7">
        <w:t>51. Если во время работы обнаружится неисправность электроинструмента или работающий с ним почувствует действие электрического тока, перегрев частей и деталей электроинструмента или запах тлеющей изоляции электропроводки, работа должна быть немедленно прекращена, а электроинструмент должен быть сдан для проверки и ремонта.</w:t>
      </w:r>
    </w:p>
    <w:p w14:paraId="20B0ADFC" w14:textId="77777777" w:rsidR="00DF36BE" w:rsidRDefault="00DF36BE" w:rsidP="006C5B81">
      <w:pPr>
        <w:ind w:firstLine="709"/>
        <w:jc w:val="both"/>
      </w:pPr>
    </w:p>
    <w:p w14:paraId="03DF1645" w14:textId="350F4E86" w:rsidR="006C5B81" w:rsidRPr="00AB53F7" w:rsidRDefault="006C5B81" w:rsidP="006C5B81">
      <w:pPr>
        <w:ind w:firstLine="709"/>
        <w:jc w:val="both"/>
        <w:rPr>
          <w:b/>
          <w:bCs/>
        </w:rPr>
      </w:pPr>
      <w:r w:rsidRPr="00AB53F7">
        <w:rPr>
          <w:b/>
          <w:bCs/>
        </w:rPr>
        <w:t>Что указывают на корпусах электроинструмента, понижающих</w:t>
      </w:r>
      <w:r>
        <w:rPr>
          <w:b/>
          <w:bCs/>
        </w:rPr>
        <w:t xml:space="preserve"> и</w:t>
      </w:r>
      <w:r w:rsidRPr="00AB53F7">
        <w:rPr>
          <w:b/>
          <w:bCs/>
        </w:rPr>
        <w:t xml:space="preserve"> разделительных трансформаторов, преобразователей частоты?</w:t>
      </w:r>
    </w:p>
    <w:p w14:paraId="206616EE" w14:textId="01E889C7" w:rsidR="006C5B81" w:rsidRDefault="006C5B81" w:rsidP="006C5B81">
      <w:pPr>
        <w:ind w:firstLine="709"/>
        <w:jc w:val="both"/>
      </w:pPr>
      <w:r>
        <w:t>А. Инвентарные номера</w:t>
      </w:r>
    </w:p>
    <w:p w14:paraId="078A7557" w14:textId="2A363A38" w:rsidR="006C5B81" w:rsidRDefault="006C5B81" w:rsidP="006C5B81">
      <w:pPr>
        <w:ind w:firstLine="709"/>
        <w:jc w:val="both"/>
      </w:pPr>
      <w:r>
        <w:t>Б. Дату следующих испытаний</w:t>
      </w:r>
    </w:p>
    <w:p w14:paraId="65C44C04" w14:textId="0C482E0B" w:rsidR="006C5B81" w:rsidRDefault="006C5B81" w:rsidP="006C5B81">
      <w:pPr>
        <w:ind w:firstLine="709"/>
        <w:jc w:val="both"/>
      </w:pPr>
      <w:r>
        <w:t>+В. Все вышеперечисленное</w:t>
      </w:r>
    </w:p>
    <w:p w14:paraId="36A5253F" w14:textId="5189627D" w:rsidR="006C5B81" w:rsidRDefault="006C5B81" w:rsidP="006C5B81">
      <w:pPr>
        <w:ind w:firstLine="709"/>
        <w:jc w:val="both"/>
      </w:pPr>
      <w:r>
        <w:t>\</w:t>
      </w:r>
      <w:r w:rsidRPr="000C2D40">
        <w:t>Приказ Минтруда РФ от 27.11.2020 N 835Н п.</w:t>
      </w:r>
      <w:r w:rsidRPr="001932F0">
        <w:t xml:space="preserve"> </w:t>
      </w:r>
      <w:r w:rsidRPr="00AB53F7">
        <w:t>53. На корпусах электроинструмента, понижающих и разделительных трансформаторов, преобразователей частоты должны указываться инвентарные номера и дата следующих испытаний.</w:t>
      </w:r>
    </w:p>
    <w:p w14:paraId="39101774" w14:textId="77777777" w:rsidR="00DF36BE" w:rsidRDefault="00DF36BE" w:rsidP="006C5B81">
      <w:pPr>
        <w:ind w:firstLine="709"/>
        <w:jc w:val="both"/>
      </w:pPr>
    </w:p>
    <w:p w14:paraId="7892BC06" w14:textId="0B7EE002" w:rsidR="006C5B81" w:rsidRPr="00184031" w:rsidRDefault="006C5B81" w:rsidP="006C5B81">
      <w:pPr>
        <w:ind w:firstLine="709"/>
        <w:jc w:val="both"/>
        <w:rPr>
          <w:b/>
          <w:bCs/>
        </w:rPr>
      </w:pPr>
      <w:r w:rsidRPr="00184031">
        <w:rPr>
          <w:b/>
          <w:bCs/>
        </w:rPr>
        <w:t>Обязательно ли применять средства индивидуальной защиты глаз и лица при работе со шлифовальным инструментом?</w:t>
      </w:r>
    </w:p>
    <w:p w14:paraId="30441FBA" w14:textId="2FCB510E" w:rsidR="006C5B81" w:rsidRDefault="006C5B81" w:rsidP="006C5B81">
      <w:pPr>
        <w:ind w:firstLine="709"/>
        <w:jc w:val="both"/>
      </w:pPr>
      <w:r>
        <w:t>+А. Да</w:t>
      </w:r>
    </w:p>
    <w:p w14:paraId="4081EBA0" w14:textId="34AF9EAA" w:rsidR="006C5B81" w:rsidRDefault="006C5B81" w:rsidP="006C5B81">
      <w:pPr>
        <w:ind w:firstLine="709"/>
        <w:jc w:val="both"/>
      </w:pPr>
      <w:r>
        <w:t>Б. Нет</w:t>
      </w:r>
    </w:p>
    <w:p w14:paraId="533936C9" w14:textId="0CD477D2" w:rsidR="006C5B81" w:rsidRDefault="006C5B81" w:rsidP="006C5B81">
      <w:pPr>
        <w:ind w:firstLine="709"/>
        <w:jc w:val="both"/>
      </w:pPr>
      <w:r>
        <w:t>В. Только при работе на машинах со шлифовальными головками диаметром до 30 мм, наклеенными на металлические шпильки</w:t>
      </w:r>
    </w:p>
    <w:p w14:paraId="54F798CE" w14:textId="434F3BD4" w:rsidR="006C5B81" w:rsidRDefault="006C5B81" w:rsidP="006C5B81">
      <w:pPr>
        <w:ind w:firstLine="709"/>
        <w:jc w:val="both"/>
      </w:pPr>
      <w:r>
        <w:t>\</w:t>
      </w:r>
      <w:r w:rsidRPr="000C2D40">
        <w:t>Приказ Минтруда РФ от 27.11.2020 N 835Н п.</w:t>
      </w:r>
      <w:r w:rsidRPr="001932F0">
        <w:t xml:space="preserve"> </w:t>
      </w:r>
      <w:r w:rsidRPr="00184031">
        <w:t>59. При работе с шлифовальным инструментом обязательно применение средств индивидуальной защиты глаз и лица от брызг расплавленного металла и горячих частиц.</w:t>
      </w:r>
    </w:p>
    <w:p w14:paraId="75E64460" w14:textId="77777777" w:rsidR="00DF36BE" w:rsidRDefault="00DF36BE" w:rsidP="006C5B81">
      <w:pPr>
        <w:ind w:firstLine="709"/>
        <w:jc w:val="both"/>
      </w:pPr>
    </w:p>
    <w:p w14:paraId="39AE043B" w14:textId="322908C1" w:rsidR="006C5B81" w:rsidRPr="00184031" w:rsidRDefault="006C5B81" w:rsidP="006C5B81">
      <w:pPr>
        <w:ind w:firstLine="709"/>
        <w:jc w:val="both"/>
        <w:rPr>
          <w:b/>
          <w:bCs/>
        </w:rPr>
      </w:pPr>
      <w:r w:rsidRPr="00184031">
        <w:rPr>
          <w:b/>
          <w:bCs/>
        </w:rPr>
        <w:t>Что нужно сделать со шлифовальными и отрезными кругами перед эксплуатацией?</w:t>
      </w:r>
    </w:p>
    <w:p w14:paraId="63E52CC3" w14:textId="033CF96E" w:rsidR="006C5B81" w:rsidRDefault="006C5B81" w:rsidP="006C5B81">
      <w:pPr>
        <w:ind w:firstLine="709"/>
        <w:jc w:val="both"/>
      </w:pPr>
      <w:r>
        <w:t>А. Провести испытания на механическую прочность, важно, чтобы на круге была отметка об испытании</w:t>
      </w:r>
    </w:p>
    <w:p w14:paraId="69F3332B" w14:textId="202105F5" w:rsidR="006C5B81" w:rsidRDefault="006C5B81" w:rsidP="006C5B81">
      <w:pPr>
        <w:ind w:firstLine="709"/>
        <w:jc w:val="both"/>
      </w:pPr>
      <w:r>
        <w:t>+Б. Провести визуальный осмотр</w:t>
      </w:r>
    </w:p>
    <w:p w14:paraId="31FEDBE7" w14:textId="2AE7C744" w:rsidR="006C5B81" w:rsidRDefault="006C5B81" w:rsidP="006C5B81">
      <w:pPr>
        <w:ind w:firstLine="709"/>
        <w:jc w:val="both"/>
      </w:pPr>
      <w:r>
        <w:t>В. Все вышеперечисленное</w:t>
      </w:r>
    </w:p>
    <w:p w14:paraId="1946FA3F" w14:textId="23169BDD" w:rsidR="006C5B81" w:rsidRDefault="006C5B81" w:rsidP="006C5B81">
      <w:pPr>
        <w:ind w:firstLine="709"/>
        <w:jc w:val="both"/>
      </w:pPr>
      <w:r>
        <w:t>\</w:t>
      </w:r>
      <w:r w:rsidRPr="000C2D40">
        <w:t>Приказ Минтруда РФ от 27.11.2020 N 835Н п.</w:t>
      </w:r>
      <w:r w:rsidRPr="001932F0">
        <w:t xml:space="preserve"> </w:t>
      </w:r>
      <w:r w:rsidRPr="00184031">
        <w:t>57. Шлифовальные и отрезные круги подлежат визуальному осмотру перед выдачей в эксплуатацию.</w:t>
      </w:r>
      <w:r>
        <w:t xml:space="preserve"> </w:t>
      </w:r>
      <w:r w:rsidRPr="00184031">
        <w:t xml:space="preserve">Запрещается эксплуатация шлифовальных и отрезных кругов с трещинами на поверхности, с отслаиванием </w:t>
      </w:r>
      <w:proofErr w:type="spellStart"/>
      <w:r w:rsidRPr="00184031">
        <w:t>эльборосодержащего</w:t>
      </w:r>
      <w:proofErr w:type="spellEnd"/>
      <w:r w:rsidRPr="00184031">
        <w:t xml:space="preserve"> слоя, а также не соответствующих требованиям технической документации организации-изготовителя и технических регламентов, устанавливающих требования безопасности к абразивному инструменту, или с просроченным сроком хранения.</w:t>
      </w:r>
    </w:p>
    <w:p w14:paraId="2B065EE0" w14:textId="77777777" w:rsidR="00DF36BE" w:rsidRDefault="00DF36BE" w:rsidP="006C5B81">
      <w:pPr>
        <w:ind w:firstLine="709"/>
        <w:jc w:val="both"/>
      </w:pPr>
    </w:p>
    <w:p w14:paraId="52FB07BF" w14:textId="1DDB6147" w:rsidR="006C5B81" w:rsidRPr="00184031" w:rsidRDefault="006C5B81" w:rsidP="006C5B81">
      <w:pPr>
        <w:ind w:firstLine="709"/>
        <w:jc w:val="both"/>
        <w:rPr>
          <w:b/>
          <w:bCs/>
        </w:rPr>
      </w:pPr>
      <w:r w:rsidRPr="00184031">
        <w:rPr>
          <w:b/>
          <w:bCs/>
        </w:rPr>
        <w:t>Нужно ли испытывать на механическую прочность шлифовальные и отрезные круги перед эксплуатацией?</w:t>
      </w:r>
    </w:p>
    <w:p w14:paraId="03650175" w14:textId="3462BE2F" w:rsidR="006C5B81" w:rsidRPr="00184031" w:rsidRDefault="006C5B81" w:rsidP="006C5B81">
      <w:pPr>
        <w:ind w:firstLine="709"/>
        <w:jc w:val="both"/>
      </w:pPr>
      <w:r>
        <w:t>+</w:t>
      </w:r>
      <w:r w:rsidRPr="00184031">
        <w:t>А. Нет</w:t>
      </w:r>
    </w:p>
    <w:p w14:paraId="54F59B87" w14:textId="2B20D1F2" w:rsidR="006C5B81" w:rsidRDefault="006C5B81" w:rsidP="006C5B81">
      <w:pPr>
        <w:ind w:firstLine="709"/>
        <w:jc w:val="both"/>
      </w:pPr>
      <w:r w:rsidRPr="00184031">
        <w:t>Б. Да</w:t>
      </w:r>
    </w:p>
    <w:p w14:paraId="6D5C6275" w14:textId="49FEFB34" w:rsidR="006C5B81" w:rsidRDefault="006C5B81" w:rsidP="006C5B81">
      <w:pPr>
        <w:ind w:firstLine="709"/>
        <w:jc w:val="both"/>
      </w:pPr>
      <w:r>
        <w:t>\</w:t>
      </w:r>
      <w:r w:rsidRPr="000C2D40">
        <w:t>Приказ Минтруда РФ от 27.11.2020 N 835Н п.</w:t>
      </w:r>
      <w:r w:rsidRPr="001932F0">
        <w:t xml:space="preserve"> </w:t>
      </w:r>
      <w:r w:rsidRPr="00184031">
        <w:t>57. Шлифовальные и отрезные круги подлежат визуальному осмотру перед выдачей в эксплуатацию.</w:t>
      </w:r>
      <w:r>
        <w:t xml:space="preserve"> </w:t>
      </w:r>
      <w:r w:rsidRPr="00184031">
        <w:t xml:space="preserve">Запрещается эксплуатация шлифовальных и отрезных кругов с трещинами на поверхности, с отслаиванием </w:t>
      </w:r>
      <w:proofErr w:type="spellStart"/>
      <w:r w:rsidRPr="00184031">
        <w:t>эльборосодержащего</w:t>
      </w:r>
      <w:proofErr w:type="spellEnd"/>
      <w:r w:rsidRPr="00184031">
        <w:t xml:space="preserve"> слоя, а также не соответствующих требованиям технической документации организации-изготовителя и технических регламентов, устанавливающих требования безопасности к абразивному инструменту, или с просроченным сроком хранения.</w:t>
      </w:r>
    </w:p>
    <w:p w14:paraId="0C3A093C" w14:textId="64B94215" w:rsidR="006C5B81" w:rsidRPr="00184031" w:rsidRDefault="006C5B81" w:rsidP="006C5B81">
      <w:pPr>
        <w:ind w:firstLine="709"/>
        <w:jc w:val="both"/>
        <w:rPr>
          <w:b/>
          <w:bCs/>
        </w:rPr>
      </w:pPr>
      <w:r w:rsidRPr="00184031">
        <w:rPr>
          <w:b/>
          <w:bCs/>
        </w:rPr>
        <w:t>Каким образом нужно присоединять шланги к пневмоинструменту и соединять их между собой?</w:t>
      </w:r>
    </w:p>
    <w:p w14:paraId="2980F779" w14:textId="56313D84" w:rsidR="006C5B81" w:rsidRPr="00184031" w:rsidRDefault="006C5B81" w:rsidP="006C5B81">
      <w:pPr>
        <w:ind w:firstLine="709"/>
        <w:jc w:val="both"/>
      </w:pPr>
      <w:r w:rsidRPr="00184031">
        <w:t>А. С помощью ниппелей</w:t>
      </w:r>
    </w:p>
    <w:p w14:paraId="53A2AB08" w14:textId="56A66A8A" w:rsidR="006C5B81" w:rsidRPr="00184031" w:rsidRDefault="006C5B81" w:rsidP="006C5B81">
      <w:pPr>
        <w:ind w:firstLine="709"/>
        <w:jc w:val="both"/>
      </w:pPr>
      <w:r w:rsidRPr="00184031">
        <w:t>Б. С помощью штуцеров и стяжных хомутов</w:t>
      </w:r>
    </w:p>
    <w:p w14:paraId="22883616" w14:textId="6CA2D820" w:rsidR="006C5B81" w:rsidRDefault="006C5B81" w:rsidP="006C5B81">
      <w:pPr>
        <w:ind w:firstLine="709"/>
        <w:jc w:val="both"/>
      </w:pPr>
      <w:r>
        <w:t>+</w:t>
      </w:r>
      <w:r w:rsidRPr="00184031">
        <w:t>В. Так, как указал изготовитель в технической документации</w:t>
      </w:r>
    </w:p>
    <w:p w14:paraId="5E8FBE36" w14:textId="3F614D0F" w:rsidR="006C5B81" w:rsidRDefault="006C5B81" w:rsidP="006C5B81">
      <w:pPr>
        <w:ind w:firstLine="709"/>
        <w:jc w:val="both"/>
      </w:pPr>
      <w:r>
        <w:t>\</w:t>
      </w:r>
      <w:r w:rsidRPr="000C2D40">
        <w:t>Приказ Минтруда РФ от 27.11.2020 N 835Н п.</w:t>
      </w:r>
      <w:r w:rsidRPr="001932F0">
        <w:t xml:space="preserve"> </w:t>
      </w:r>
      <w:r w:rsidRPr="00184031">
        <w:t>66. Для пневмоинструмента использовать шланги, имеющие повреждения, запрещается.</w:t>
      </w:r>
      <w:r>
        <w:t xml:space="preserve">  </w:t>
      </w:r>
      <w:r w:rsidRPr="00184031">
        <w:t>Присоединять шланги к пневмоинструменту и соединять их между собой необходимо в соответствии с технической документацией организации-изготовителя.</w:t>
      </w:r>
    </w:p>
    <w:p w14:paraId="3A7CC790" w14:textId="77777777" w:rsidR="00B543A9" w:rsidRDefault="00B543A9" w:rsidP="006C5B81">
      <w:pPr>
        <w:ind w:firstLine="709"/>
        <w:jc w:val="both"/>
      </w:pPr>
    </w:p>
    <w:p w14:paraId="4B80FDC0" w14:textId="6B98EC97" w:rsidR="006C5B81" w:rsidRPr="00184031" w:rsidRDefault="006C5B81" w:rsidP="006C5B81">
      <w:pPr>
        <w:ind w:firstLine="709"/>
        <w:jc w:val="both"/>
        <w:rPr>
          <w:b/>
          <w:bCs/>
        </w:rPr>
      </w:pPr>
      <w:r w:rsidRPr="00184031">
        <w:rPr>
          <w:b/>
          <w:bCs/>
        </w:rPr>
        <w:t>Что запрещено делать при работе с пневмоинструментом?</w:t>
      </w:r>
    </w:p>
    <w:p w14:paraId="2E938A50" w14:textId="4539728F" w:rsidR="006C5B81" w:rsidRPr="00184031" w:rsidRDefault="006C5B81" w:rsidP="006C5B81">
      <w:pPr>
        <w:ind w:firstLine="709"/>
        <w:jc w:val="both"/>
      </w:pPr>
      <w:r w:rsidRPr="00184031">
        <w:t>А. Работать с приставных лестниц и со стремянок</w:t>
      </w:r>
    </w:p>
    <w:p w14:paraId="6D2DF78D" w14:textId="6058EDF0" w:rsidR="006C5B81" w:rsidRPr="00184031" w:rsidRDefault="006C5B81" w:rsidP="006C5B81">
      <w:pPr>
        <w:ind w:firstLine="709"/>
        <w:jc w:val="both"/>
      </w:pPr>
      <w:r w:rsidRPr="00184031">
        <w:t>Б. Держать пневмоинструмент за его рабочую часть</w:t>
      </w:r>
    </w:p>
    <w:p w14:paraId="177EC9EC" w14:textId="5E2A1738" w:rsidR="006C5B81" w:rsidRDefault="006C5B81" w:rsidP="006C5B81">
      <w:pPr>
        <w:ind w:firstLine="709"/>
        <w:jc w:val="both"/>
      </w:pPr>
      <w:r>
        <w:t>+</w:t>
      </w:r>
      <w:r w:rsidRPr="00184031">
        <w:t>В. Все вышеперечисленное</w:t>
      </w:r>
    </w:p>
    <w:p w14:paraId="76151336" w14:textId="43A79604" w:rsidR="006C5B81" w:rsidRDefault="006C5B81" w:rsidP="006C5B81">
      <w:pPr>
        <w:ind w:firstLine="709"/>
        <w:jc w:val="both"/>
      </w:pPr>
      <w:r>
        <w:t>\</w:t>
      </w:r>
      <w:r w:rsidRPr="000C2D40">
        <w:t>Приказ Минтруда РФ от 27.11.2020 N 835Н п.</w:t>
      </w:r>
      <w:r w:rsidRPr="00184031">
        <w:t xml:space="preserve"> </w:t>
      </w:r>
      <w:r>
        <w:t>71. При работе с пневмоинструментом запрещается: 1) работать с приставных лестниц и со стремянок;2) держать пневмоинструмент за его рабочую часть;3) исправлять, регулировать и менять рабочую часть пневмоинструмента во время работы при наличии в шланге сжатого воздуха;4) использовать для переноса пневмоинструмента шланг или рабочую часть инструмента. Переносить пневматический инструмент следует только за рукоятку;5) работать с пневмоинструментом ударного действия без устройств, исключающих самопроизвольный вылет рабочей части при холостых ударах.</w:t>
      </w:r>
    </w:p>
    <w:p w14:paraId="2DB09AD4" w14:textId="77777777" w:rsidR="00B543A9" w:rsidRDefault="00B543A9" w:rsidP="006C5B81">
      <w:pPr>
        <w:ind w:firstLine="709"/>
        <w:jc w:val="both"/>
      </w:pPr>
    </w:p>
    <w:p w14:paraId="218EEC77" w14:textId="16C05566" w:rsidR="006C5B81" w:rsidRPr="006B0811" w:rsidRDefault="006C5B81" w:rsidP="006C5B81">
      <w:pPr>
        <w:ind w:firstLine="709"/>
        <w:jc w:val="both"/>
        <w:rPr>
          <w:b/>
          <w:bCs/>
        </w:rPr>
      </w:pPr>
      <w:r w:rsidRPr="006B0811">
        <w:rPr>
          <w:b/>
          <w:bCs/>
        </w:rPr>
        <w:t>Работник пилит бензопилой сложенные друг на друга заготовки. Он делает все верно?</w:t>
      </w:r>
    </w:p>
    <w:p w14:paraId="03124FCD" w14:textId="4D3CD4AB" w:rsidR="006C5B81" w:rsidRPr="006B0811" w:rsidRDefault="006C5B81" w:rsidP="006C5B81">
      <w:pPr>
        <w:ind w:firstLine="709"/>
        <w:jc w:val="both"/>
      </w:pPr>
      <w:r w:rsidRPr="006B0811">
        <w:t>А. Да, так быстрее идет работа</w:t>
      </w:r>
    </w:p>
    <w:p w14:paraId="708C1248" w14:textId="69BDFD23" w:rsidR="006C5B81" w:rsidRDefault="006C5B81" w:rsidP="006C5B81">
      <w:pPr>
        <w:ind w:firstLine="709"/>
        <w:jc w:val="both"/>
      </w:pPr>
      <w:r>
        <w:t>+</w:t>
      </w:r>
      <w:r w:rsidRPr="006B0811">
        <w:t>Б. Нет, это запрещено</w:t>
      </w:r>
    </w:p>
    <w:p w14:paraId="48A657CF" w14:textId="30EE0B95" w:rsidR="006C5B81" w:rsidRDefault="006C5B81" w:rsidP="006C5B81">
      <w:pPr>
        <w:ind w:firstLine="709"/>
        <w:jc w:val="both"/>
      </w:pPr>
      <w:r>
        <w:t>\</w:t>
      </w:r>
      <w:r w:rsidRPr="000C2D40">
        <w:t>Приказ Минтруда РФ от 27.11.2020 N 835Н п.</w:t>
      </w:r>
      <w:r w:rsidRPr="00184031">
        <w:t xml:space="preserve"> </w:t>
      </w:r>
      <w:r w:rsidRPr="00FA1E88">
        <w:t>81. Не допускается пилить сложенные друг на друга бревна или заготовки.</w:t>
      </w:r>
      <w:r>
        <w:t xml:space="preserve"> </w:t>
      </w:r>
      <w:r w:rsidRPr="00FA1E88">
        <w:t>Отпиленные части должны складироваться в специально отведенные места.</w:t>
      </w:r>
    </w:p>
    <w:p w14:paraId="0B06964A" w14:textId="77777777" w:rsidR="00B543A9" w:rsidRDefault="00B543A9" w:rsidP="006C5B81">
      <w:pPr>
        <w:ind w:firstLine="709"/>
        <w:jc w:val="both"/>
      </w:pPr>
    </w:p>
    <w:p w14:paraId="30837026" w14:textId="3297C462" w:rsidR="006C5B81" w:rsidRPr="00FA1E88" w:rsidRDefault="006C5B81" w:rsidP="006C5B81">
      <w:pPr>
        <w:ind w:firstLine="709"/>
        <w:jc w:val="both"/>
        <w:rPr>
          <w:b/>
          <w:bCs/>
        </w:rPr>
      </w:pPr>
      <w:r w:rsidRPr="00FA1E88">
        <w:rPr>
          <w:b/>
          <w:bCs/>
        </w:rPr>
        <w:t>Что нельзя делать при работе с бензопилой?</w:t>
      </w:r>
    </w:p>
    <w:p w14:paraId="3D723460" w14:textId="0BD2C3E8" w:rsidR="006C5B81" w:rsidRPr="00FA1E88" w:rsidRDefault="006C5B81" w:rsidP="006C5B81">
      <w:pPr>
        <w:ind w:firstLine="709"/>
        <w:jc w:val="both"/>
      </w:pPr>
      <w:r>
        <w:t>+</w:t>
      </w:r>
      <w:r w:rsidRPr="00FA1E88">
        <w:t>А. Поднимать бензопилу выше уровня плеч работающего и пилить кончиком пильного полотна</w:t>
      </w:r>
    </w:p>
    <w:p w14:paraId="61502728" w14:textId="67674FEE" w:rsidR="006C5B81" w:rsidRPr="00FA1E88" w:rsidRDefault="006C5B81" w:rsidP="006C5B81">
      <w:pPr>
        <w:ind w:firstLine="709"/>
        <w:jc w:val="both"/>
      </w:pPr>
      <w:r w:rsidRPr="00FA1E88">
        <w:t>Б. Останавливать двигатель при зажиме цепи</w:t>
      </w:r>
    </w:p>
    <w:p w14:paraId="5AFB1307" w14:textId="18A31569" w:rsidR="006C5B81" w:rsidRDefault="006C5B81" w:rsidP="006C5B81">
      <w:pPr>
        <w:ind w:firstLine="709"/>
        <w:jc w:val="both"/>
      </w:pPr>
      <w:r w:rsidRPr="00FA1E88">
        <w:t>В. Все вышеперечисленное</w:t>
      </w:r>
    </w:p>
    <w:p w14:paraId="6D15EA27" w14:textId="18B007B8" w:rsidR="006C5B81" w:rsidRDefault="006C5B81" w:rsidP="006C5B81">
      <w:pPr>
        <w:ind w:firstLine="709"/>
        <w:jc w:val="both"/>
      </w:pPr>
      <w:r>
        <w:t>\</w:t>
      </w:r>
      <w:r w:rsidRPr="000C2D40">
        <w:t>Приказ Минтруда РФ от 27.11.2020 N 835Н п.</w:t>
      </w:r>
      <w:r w:rsidRPr="00FA1E88">
        <w:t xml:space="preserve"> </w:t>
      </w:r>
      <w:r>
        <w:t xml:space="preserve">79. При работе с бензопилой запрещается: 1) дотрагиваться до глушителя бензопилы как во время работы, так и после остановки двигателя во избежание термических ожогов;2) запускать бензопилу внутри помещения (за исключением помещений, оборудованных приточно-вытяжной вентиляцией, которая включается до запуска и начала работы с бензопилой);3) при запуске двигателя бензопилы наматывать трос стартера на руку;4) пользоваться бензопилой без </w:t>
      </w:r>
      <w:proofErr w:type="spellStart"/>
      <w:r>
        <w:t>искроулавливающей</w:t>
      </w:r>
      <w:proofErr w:type="spellEnd"/>
      <w:r>
        <w:t xml:space="preserve"> сетки (в случае если она обязательна на месте работы) или с поврежденной </w:t>
      </w:r>
      <w:proofErr w:type="spellStart"/>
      <w:r>
        <w:t>искроулавливающей</w:t>
      </w:r>
      <w:proofErr w:type="spellEnd"/>
      <w:r>
        <w:t xml:space="preserve"> сеткой;5) пилить ветки кустарника (во избежание захвата их цепью бензопилы и последующего травмирования работника);6) работать бензопилой на неустойчивой поверхности;7) поднимать бензопилу выше уровня плеч работающего и пилить кончиком пильного полотна;8) работать бензопилой одной рукой;9) оставлять бензопилу без присмотра.</w:t>
      </w:r>
    </w:p>
    <w:p w14:paraId="05EECC67" w14:textId="77777777" w:rsidR="00B543A9" w:rsidRDefault="00B543A9" w:rsidP="006C5B81">
      <w:pPr>
        <w:ind w:firstLine="709"/>
        <w:jc w:val="both"/>
      </w:pPr>
    </w:p>
    <w:p w14:paraId="7CC4C89C" w14:textId="2431BFB8" w:rsidR="006C5B81" w:rsidRPr="00FA1E88" w:rsidRDefault="006C5B81" w:rsidP="006C5B81">
      <w:pPr>
        <w:ind w:firstLine="709"/>
        <w:jc w:val="both"/>
        <w:rPr>
          <w:b/>
          <w:bCs/>
        </w:rPr>
      </w:pPr>
      <w:r w:rsidRPr="00FA1E88">
        <w:rPr>
          <w:b/>
          <w:bCs/>
        </w:rPr>
        <w:t xml:space="preserve">С рукояткой какой длины применяют </w:t>
      </w:r>
      <w:proofErr w:type="spellStart"/>
      <w:r w:rsidRPr="00FA1E88">
        <w:rPr>
          <w:b/>
          <w:bCs/>
        </w:rPr>
        <w:t>клинодержатели</w:t>
      </w:r>
      <w:proofErr w:type="spellEnd"/>
      <w:r w:rsidRPr="00FA1E88">
        <w:rPr>
          <w:b/>
          <w:bCs/>
        </w:rPr>
        <w:t xml:space="preserve"> при работе клиньями или зубилами с помощью кувалд?</w:t>
      </w:r>
    </w:p>
    <w:p w14:paraId="2450FEFC" w14:textId="19AEFAC6" w:rsidR="006C5B81" w:rsidRPr="00FA1E88" w:rsidRDefault="006C5B81" w:rsidP="006C5B81">
      <w:pPr>
        <w:ind w:firstLine="709"/>
        <w:jc w:val="both"/>
      </w:pPr>
      <w:r w:rsidRPr="00FA1E88">
        <w:t>А. Не менее 0,3 м</w:t>
      </w:r>
    </w:p>
    <w:p w14:paraId="5252DC31" w14:textId="24106320" w:rsidR="006C5B81" w:rsidRPr="00FA1E88" w:rsidRDefault="006C5B81" w:rsidP="006C5B81">
      <w:pPr>
        <w:ind w:firstLine="709"/>
        <w:jc w:val="both"/>
      </w:pPr>
      <w:r w:rsidRPr="00FA1E88">
        <w:t>Б. Не менее 0,5 м</w:t>
      </w:r>
    </w:p>
    <w:p w14:paraId="4FD62B0D" w14:textId="53A46DCD" w:rsidR="006C5B81" w:rsidRDefault="006C5B81" w:rsidP="006C5B81">
      <w:pPr>
        <w:ind w:firstLine="709"/>
        <w:jc w:val="both"/>
      </w:pPr>
      <w:r>
        <w:t>+</w:t>
      </w:r>
      <w:r w:rsidRPr="00FA1E88">
        <w:t>В. Не менее 0,7 м</w:t>
      </w:r>
    </w:p>
    <w:p w14:paraId="663E7719" w14:textId="571417BF" w:rsidR="006C5B81" w:rsidRDefault="006C5B81" w:rsidP="006C5B81">
      <w:pPr>
        <w:ind w:firstLine="709"/>
        <w:jc w:val="both"/>
      </w:pPr>
      <w:r>
        <w:t>\</w:t>
      </w:r>
      <w:r w:rsidRPr="00FA1E88">
        <w:t>Приказ Минтруда РФ от 27.11.2020 N 835Н п.</w:t>
      </w:r>
      <w:r>
        <w:t xml:space="preserve"> </w:t>
      </w:r>
      <w:r w:rsidRPr="00FA1E88">
        <w:t xml:space="preserve">29. При работе клиньями или зубилами с помощью кувалд должны применяться </w:t>
      </w:r>
      <w:proofErr w:type="spellStart"/>
      <w:r w:rsidRPr="00FA1E88">
        <w:t>клинодержатели</w:t>
      </w:r>
      <w:proofErr w:type="spellEnd"/>
      <w:r w:rsidRPr="00FA1E88">
        <w:t xml:space="preserve"> с рукояткой длиной не менее 0,7 м.</w:t>
      </w:r>
    </w:p>
    <w:p w14:paraId="74D8DFBD" w14:textId="77777777" w:rsidR="00B543A9" w:rsidRDefault="00B543A9" w:rsidP="006C5B81">
      <w:pPr>
        <w:ind w:firstLine="709"/>
        <w:jc w:val="both"/>
        <w:rPr>
          <w:b/>
          <w:bCs/>
        </w:rPr>
      </w:pPr>
    </w:p>
    <w:p w14:paraId="056BF112" w14:textId="536CF465" w:rsidR="006C5B81" w:rsidRPr="00FA1E88" w:rsidRDefault="006C5B81" w:rsidP="006C5B81">
      <w:pPr>
        <w:ind w:firstLine="709"/>
        <w:jc w:val="both"/>
        <w:rPr>
          <w:b/>
          <w:bCs/>
        </w:rPr>
      </w:pPr>
      <w:r w:rsidRPr="00FA1E88">
        <w:rPr>
          <w:b/>
          <w:bCs/>
        </w:rPr>
        <w:t>Что обязан делать работник при работе с инструментом и приспособлениями?</w:t>
      </w:r>
    </w:p>
    <w:p w14:paraId="190C041A" w14:textId="171E81B2" w:rsidR="006C5B81" w:rsidRPr="00FA1E88" w:rsidRDefault="006C5B81" w:rsidP="006C5B81">
      <w:pPr>
        <w:ind w:firstLine="709"/>
        <w:jc w:val="both"/>
      </w:pPr>
      <w:r w:rsidRPr="00FA1E88">
        <w:t>А. Выполнять только ту работу, которую ему поручили</w:t>
      </w:r>
    </w:p>
    <w:p w14:paraId="7D0614A3" w14:textId="3C8B3758" w:rsidR="006C5B81" w:rsidRPr="00FA1E88" w:rsidRDefault="006C5B81" w:rsidP="006C5B81">
      <w:pPr>
        <w:ind w:firstLine="709"/>
        <w:jc w:val="both"/>
      </w:pPr>
      <w:r w:rsidRPr="00FA1E88">
        <w:t>Б. Использовать только те инструменты и приспособления, по работе с которыми его</w:t>
      </w:r>
      <w:r>
        <w:t xml:space="preserve"> </w:t>
      </w:r>
      <w:r w:rsidRPr="00FA1E88">
        <w:t>проинструктировали и обучили безопасным методам и приемам выполнения работ</w:t>
      </w:r>
    </w:p>
    <w:p w14:paraId="6D529E15" w14:textId="2AE8EA7C" w:rsidR="006C5B81" w:rsidRPr="00FA1E88" w:rsidRDefault="006C5B81" w:rsidP="006C5B81">
      <w:pPr>
        <w:ind w:firstLine="709"/>
        <w:jc w:val="both"/>
      </w:pPr>
      <w:r w:rsidRPr="00FA1E88">
        <w:t>В. Правильно применять СИЗ</w:t>
      </w:r>
    </w:p>
    <w:p w14:paraId="158788FD" w14:textId="59A3FC40" w:rsidR="006C5B81" w:rsidRDefault="006C5B81" w:rsidP="006C5B81">
      <w:pPr>
        <w:ind w:firstLine="709"/>
        <w:jc w:val="both"/>
      </w:pPr>
      <w:r>
        <w:t>+</w:t>
      </w:r>
      <w:r w:rsidRPr="00FA1E88">
        <w:t>Г. Все вышеперечисленное</w:t>
      </w:r>
    </w:p>
    <w:p w14:paraId="0B9F010B" w14:textId="3FD8355C" w:rsidR="006C5B81" w:rsidRDefault="006C5B81" w:rsidP="006C5B81">
      <w:pPr>
        <w:ind w:firstLine="709"/>
        <w:jc w:val="both"/>
      </w:pPr>
      <w:r>
        <w:t>\</w:t>
      </w:r>
      <w:r w:rsidRPr="00FA1E88">
        <w:t>Приказ Минтруда РФ от 27.11.2020 N 835Н п.</w:t>
      </w:r>
      <w:r>
        <w:t xml:space="preserve"> </w:t>
      </w:r>
      <w:r w:rsidRPr="00FA1E88">
        <w:t>27. При работе с инструментом и приспособлениями работник обязан:</w:t>
      </w:r>
      <w:r>
        <w:t xml:space="preserve"> </w:t>
      </w:r>
      <w:r w:rsidRPr="00FA1E88">
        <w:t>1) выполнять только ту работу, которая поручена и по выполнению которой работник прошел инструктаж по охране труда;</w:t>
      </w:r>
      <w:r>
        <w:t xml:space="preserve"> </w:t>
      </w:r>
      <w:r w:rsidRPr="00FA1E88">
        <w:t>2) работать только с тем инструментом и приспособлениями, по работе с которым работник обучался безопасным методам и приемам выполнения работ;</w:t>
      </w:r>
      <w:r>
        <w:t xml:space="preserve"> </w:t>
      </w:r>
      <w:r w:rsidRPr="00FA1E88">
        <w:t>3) правильно применять средства индивидуальной защиты.</w:t>
      </w:r>
    </w:p>
    <w:p w14:paraId="34BE9129" w14:textId="77777777" w:rsidR="00B543A9" w:rsidRDefault="00B543A9" w:rsidP="006C5B81">
      <w:pPr>
        <w:ind w:firstLine="709"/>
        <w:jc w:val="both"/>
      </w:pPr>
    </w:p>
    <w:p w14:paraId="6DF7C023" w14:textId="7F00EDC9" w:rsidR="006C5B81" w:rsidRPr="00FA1E88" w:rsidRDefault="006C5B81" w:rsidP="006C5B81">
      <w:pPr>
        <w:ind w:firstLine="709"/>
        <w:jc w:val="both"/>
        <w:rPr>
          <w:b/>
          <w:bCs/>
        </w:rPr>
      </w:pPr>
      <w:r w:rsidRPr="00FA1E88">
        <w:rPr>
          <w:b/>
          <w:bCs/>
        </w:rPr>
        <w:t>Что запрещено делать при работе с домкратами?</w:t>
      </w:r>
    </w:p>
    <w:p w14:paraId="5492E0F2" w14:textId="2E05EC81" w:rsidR="006C5B81" w:rsidRPr="00FA1E88" w:rsidRDefault="006C5B81" w:rsidP="006C5B81">
      <w:pPr>
        <w:ind w:firstLine="709"/>
        <w:jc w:val="both"/>
      </w:pPr>
      <w:r>
        <w:t>+</w:t>
      </w:r>
      <w:r w:rsidRPr="00FA1E88">
        <w:t>А. Оставлять груз на домкрате во время перерывов в работе, а также по окончании работы</w:t>
      </w:r>
      <w:r>
        <w:t xml:space="preserve"> </w:t>
      </w:r>
      <w:r w:rsidRPr="00FA1E88">
        <w:t>без</w:t>
      </w:r>
      <w:r>
        <w:t xml:space="preserve"> </w:t>
      </w:r>
      <w:r w:rsidRPr="00FA1E88">
        <w:t>установки опоры</w:t>
      </w:r>
    </w:p>
    <w:p w14:paraId="21CC82DA" w14:textId="4FEE2B53" w:rsidR="006C5B81" w:rsidRPr="00FA1E88" w:rsidRDefault="006C5B81" w:rsidP="006C5B81">
      <w:pPr>
        <w:ind w:firstLine="709"/>
        <w:jc w:val="both"/>
      </w:pPr>
      <w:r w:rsidRPr="00FA1E88">
        <w:t>Б. Смазывать консистентной смазкой трущиеся части домкрата</w:t>
      </w:r>
    </w:p>
    <w:p w14:paraId="3DC49DFE" w14:textId="16AB7B75" w:rsidR="006C5B81" w:rsidRDefault="006C5B81" w:rsidP="006C5B81">
      <w:pPr>
        <w:ind w:firstLine="709"/>
        <w:jc w:val="both"/>
      </w:pPr>
      <w:r w:rsidRPr="00FA1E88">
        <w:t>В. Оба варианта верные</w:t>
      </w:r>
    </w:p>
    <w:p w14:paraId="3AEDE6FA" w14:textId="21536377" w:rsidR="006C5B81" w:rsidRDefault="006C5B81" w:rsidP="006C5B81">
      <w:pPr>
        <w:ind w:firstLine="709"/>
        <w:jc w:val="both"/>
      </w:pPr>
      <w:r>
        <w:t>\</w:t>
      </w:r>
      <w:r w:rsidRPr="00FA1E88">
        <w:t>Приказ Минтруда РФ от 27.11.2020 N 835Н п.</w:t>
      </w:r>
      <w:r>
        <w:t xml:space="preserve"> </w:t>
      </w:r>
      <w:r w:rsidRPr="00E77E59">
        <w:t>35. При работе с домкратами запрещается:</w:t>
      </w:r>
      <w:r>
        <w:t xml:space="preserve"> </w:t>
      </w:r>
      <w:r w:rsidRPr="00E77E59">
        <w:t>1) нагружать домкраты выше их грузоподъемности, указанной в технической документации организации-изготовителя;2) применять удлинители (трубы), надеваемые на рукоятку домкрата;3) снимать руку с рукоятки домкрата до опускания груза на подкладки;4) приваривать к лапам домкратов трубы или уголки;5) оставлять груз на домкрате во время перерывов в работе, а также по окончании работы без установки опоры.</w:t>
      </w:r>
    </w:p>
    <w:p w14:paraId="169FE1AD" w14:textId="77777777" w:rsidR="00B543A9" w:rsidRDefault="00B543A9" w:rsidP="006C5B81">
      <w:pPr>
        <w:ind w:firstLine="709"/>
        <w:jc w:val="both"/>
      </w:pPr>
    </w:p>
    <w:p w14:paraId="53C2C628" w14:textId="186360F9" w:rsidR="006C5B81" w:rsidRPr="00E77E59" w:rsidRDefault="006C5B81" w:rsidP="006C5B81">
      <w:pPr>
        <w:ind w:firstLine="709"/>
        <w:jc w:val="both"/>
        <w:rPr>
          <w:b/>
          <w:bCs/>
        </w:rPr>
      </w:pPr>
      <w:r w:rsidRPr="00E77E59">
        <w:rPr>
          <w:b/>
          <w:bCs/>
        </w:rPr>
        <w:t>К какому классу относят электроинструмент, у которого защита от поражения электрическим током обеспечивается применением двойной или усиленной</w:t>
      </w:r>
    </w:p>
    <w:p w14:paraId="7238D55A" w14:textId="110F6752" w:rsidR="006C5B81" w:rsidRPr="00E77E59" w:rsidRDefault="006C5B81" w:rsidP="006C5B81">
      <w:pPr>
        <w:ind w:firstLine="709"/>
        <w:jc w:val="both"/>
      </w:pPr>
      <w:r w:rsidRPr="00E77E59">
        <w:t>А. 0 класс</w:t>
      </w:r>
    </w:p>
    <w:p w14:paraId="095DE252" w14:textId="47A1F5F1" w:rsidR="006C5B81" w:rsidRPr="00E77E59" w:rsidRDefault="006C5B81" w:rsidP="006C5B81">
      <w:pPr>
        <w:ind w:firstLine="709"/>
        <w:jc w:val="both"/>
      </w:pPr>
      <w:r w:rsidRPr="00E77E59">
        <w:t>Б. I класс</w:t>
      </w:r>
    </w:p>
    <w:p w14:paraId="71C02ABE" w14:textId="5BB0E4F7" w:rsidR="006C5B81" w:rsidRPr="00E77E59" w:rsidRDefault="006C5B81" w:rsidP="006C5B81">
      <w:pPr>
        <w:ind w:firstLine="709"/>
        <w:jc w:val="both"/>
      </w:pPr>
      <w:r>
        <w:t>+</w:t>
      </w:r>
      <w:r w:rsidRPr="00E77E59">
        <w:t>В. II класс</w:t>
      </w:r>
    </w:p>
    <w:p w14:paraId="7434BBBF" w14:textId="1602B72E" w:rsidR="006C5B81" w:rsidRDefault="006C5B81" w:rsidP="006C5B81">
      <w:pPr>
        <w:ind w:firstLine="709"/>
        <w:jc w:val="both"/>
      </w:pPr>
      <w:r w:rsidRPr="00E77E59">
        <w:t>Г. III класс</w:t>
      </w:r>
    </w:p>
    <w:p w14:paraId="261390FD" w14:textId="2B6970D6" w:rsidR="006C5B81" w:rsidRDefault="006C5B81" w:rsidP="006C5B81">
      <w:pPr>
        <w:ind w:firstLine="709"/>
        <w:jc w:val="both"/>
      </w:pPr>
      <w:r>
        <w:t>\</w:t>
      </w:r>
      <w:r w:rsidRPr="00FA1E88">
        <w:t>Приказ Минтруда РФ от 27.11.2020 N 835Н п.</w:t>
      </w:r>
      <w:r>
        <w:t xml:space="preserve"> 39. </w:t>
      </w:r>
      <w:r w:rsidRPr="00E77E59">
        <w:t>Классы электроинструмента в зависимости от способа осуществления защиты от поражения электрическим током следующие:</w:t>
      </w:r>
      <w:r>
        <w:t xml:space="preserve"> </w:t>
      </w:r>
      <w:r w:rsidRPr="00E77E59">
        <w:t>II класс - электроинструмент, у которого защита от поражения электрическим током обеспечивается применением двойной или усиленной изоляции;</w:t>
      </w:r>
    </w:p>
    <w:p w14:paraId="205CDC7F" w14:textId="77777777" w:rsidR="00B543A9" w:rsidRPr="00E77E59" w:rsidRDefault="00B543A9" w:rsidP="006C5B81">
      <w:pPr>
        <w:ind w:firstLine="709"/>
        <w:jc w:val="both"/>
      </w:pPr>
    </w:p>
    <w:p w14:paraId="57AE0476" w14:textId="6C10F706" w:rsidR="006C5B81" w:rsidRPr="00E77E59" w:rsidRDefault="006C5B81" w:rsidP="006C5B81">
      <w:pPr>
        <w:ind w:firstLine="709"/>
        <w:jc w:val="both"/>
        <w:rPr>
          <w:b/>
          <w:bCs/>
        </w:rPr>
      </w:pPr>
      <w:r w:rsidRPr="00E77E59">
        <w:rPr>
          <w:b/>
          <w:bCs/>
        </w:rPr>
        <w:t>Электроинструмент каких классов не заземляют?</w:t>
      </w:r>
    </w:p>
    <w:p w14:paraId="49EE18CE" w14:textId="25E5365A" w:rsidR="006C5B81" w:rsidRPr="00E77E59" w:rsidRDefault="006C5B81" w:rsidP="006C5B81">
      <w:pPr>
        <w:ind w:firstLine="709"/>
        <w:jc w:val="both"/>
      </w:pPr>
      <w:r w:rsidRPr="00E77E59">
        <w:t>А. I и III</w:t>
      </w:r>
    </w:p>
    <w:p w14:paraId="4E3A6CEE" w14:textId="1BD6D0C9" w:rsidR="006C5B81" w:rsidRPr="00E77E59" w:rsidRDefault="006C5B81" w:rsidP="006C5B81">
      <w:pPr>
        <w:ind w:firstLine="709"/>
        <w:jc w:val="both"/>
      </w:pPr>
      <w:r>
        <w:t>+</w:t>
      </w:r>
      <w:r w:rsidRPr="00E77E59">
        <w:t>Б. II и III</w:t>
      </w:r>
    </w:p>
    <w:p w14:paraId="3271B4FD" w14:textId="7BB9A9C6" w:rsidR="006C5B81" w:rsidRDefault="006C5B81" w:rsidP="006C5B81">
      <w:pPr>
        <w:ind w:firstLine="709"/>
        <w:jc w:val="both"/>
      </w:pPr>
      <w:r w:rsidRPr="00E77E59">
        <w:t>В. I и II</w:t>
      </w:r>
    </w:p>
    <w:p w14:paraId="4F390F2C" w14:textId="1D153222" w:rsidR="006C5B81" w:rsidRDefault="006C5B81" w:rsidP="006C5B81">
      <w:pPr>
        <w:ind w:firstLine="709"/>
        <w:jc w:val="both"/>
      </w:pPr>
      <w:r>
        <w:t>\</w:t>
      </w:r>
      <w:r w:rsidRPr="00FA1E88">
        <w:t>Приказ Минтруда РФ от 27.11.2020 N 835Н п.</w:t>
      </w:r>
      <w:r w:rsidRPr="00E77E59">
        <w:t xml:space="preserve"> 40. Доступные для прикосновения металлические детали электроинструмента класса I, которые могут оказаться под напряжением в случае повреждения изоляции, соединяются с заземляющим зажимом. Электроинструмент классов II и III не заземляется.</w:t>
      </w:r>
      <w:r>
        <w:t xml:space="preserve"> </w:t>
      </w:r>
    </w:p>
    <w:p w14:paraId="5F422CF4" w14:textId="77777777" w:rsidR="00B543A9" w:rsidRPr="00E77E59" w:rsidRDefault="00B543A9" w:rsidP="006C5B81">
      <w:pPr>
        <w:ind w:firstLine="709"/>
        <w:jc w:val="both"/>
      </w:pPr>
    </w:p>
    <w:p w14:paraId="5B07ECD7" w14:textId="46DB2067" w:rsidR="006C5B81" w:rsidRPr="00E77E59" w:rsidRDefault="006C5B81" w:rsidP="006C5B81">
      <w:pPr>
        <w:ind w:firstLine="709"/>
        <w:jc w:val="both"/>
        <w:rPr>
          <w:b/>
          <w:bCs/>
        </w:rPr>
      </w:pPr>
      <w:r w:rsidRPr="00E77E59">
        <w:rPr>
          <w:b/>
          <w:bCs/>
        </w:rPr>
        <w:t>При каком условии рабочую часть электроинструмента устанавливают в патрон?</w:t>
      </w:r>
    </w:p>
    <w:p w14:paraId="5A15D67C" w14:textId="703596C4" w:rsidR="006C5B81" w:rsidRPr="00E77E59" w:rsidRDefault="006C5B81" w:rsidP="006C5B81">
      <w:pPr>
        <w:ind w:firstLine="709"/>
        <w:jc w:val="both"/>
      </w:pPr>
      <w:r w:rsidRPr="00E77E59">
        <w:t>А. Когда кнопка включения электроинструмента выключена</w:t>
      </w:r>
    </w:p>
    <w:p w14:paraId="12D23FD9" w14:textId="5612C00C" w:rsidR="006C5B81" w:rsidRPr="00E77E59" w:rsidRDefault="006C5B81" w:rsidP="006C5B81">
      <w:pPr>
        <w:ind w:firstLine="709"/>
        <w:jc w:val="both"/>
      </w:pPr>
      <w:r>
        <w:t>+</w:t>
      </w:r>
      <w:r w:rsidRPr="00E77E59">
        <w:t>Б. Когда электроинструмент отключен от сети и полностью остановился</w:t>
      </w:r>
    </w:p>
    <w:p w14:paraId="26E8116B" w14:textId="48DCA031" w:rsidR="006C5B81" w:rsidRDefault="006C5B81" w:rsidP="006C5B81">
      <w:pPr>
        <w:ind w:firstLine="709"/>
        <w:jc w:val="both"/>
      </w:pPr>
      <w:r w:rsidRPr="00E77E59">
        <w:t>В. Оба варианта верные</w:t>
      </w:r>
    </w:p>
    <w:p w14:paraId="2FF10872" w14:textId="6623C8E1" w:rsidR="006C5B81" w:rsidRDefault="006C5B81" w:rsidP="006C5B81">
      <w:pPr>
        <w:ind w:firstLine="709"/>
        <w:jc w:val="both"/>
      </w:pPr>
      <w:r>
        <w:t>\</w:t>
      </w:r>
      <w:r w:rsidRPr="00FA1E88">
        <w:t>Приказ Минтруда РФ от 27.11.2020 N 835Н п.</w:t>
      </w:r>
      <w:r w:rsidRPr="00E77E59">
        <w:t xml:space="preserve"> 43. Установка рабочей части электроинструмента в патрон и извлечение ее из патрона, а также регулировка электроинструмента должны выполняться после отключения электроинструмента от сети и полной его остановки.</w:t>
      </w:r>
    </w:p>
    <w:p w14:paraId="3DDA2052" w14:textId="77777777" w:rsidR="00B543A9" w:rsidRDefault="00B543A9" w:rsidP="006C5B81">
      <w:pPr>
        <w:ind w:firstLine="709"/>
        <w:jc w:val="both"/>
      </w:pPr>
    </w:p>
    <w:p w14:paraId="4CDDB755" w14:textId="1F9EE64F" w:rsidR="006C5B81" w:rsidRPr="00E77E59" w:rsidRDefault="006C5B81" w:rsidP="006C5B81">
      <w:pPr>
        <w:ind w:firstLine="709"/>
        <w:jc w:val="both"/>
        <w:rPr>
          <w:b/>
          <w:bCs/>
        </w:rPr>
      </w:pPr>
      <w:r w:rsidRPr="00E77E59">
        <w:rPr>
          <w:b/>
          <w:bCs/>
        </w:rPr>
        <w:t>Что можно делать при работе с электроинструментом?</w:t>
      </w:r>
    </w:p>
    <w:p w14:paraId="70CF2160" w14:textId="5723CFD6" w:rsidR="006C5B81" w:rsidRPr="00E77E59" w:rsidRDefault="006C5B81" w:rsidP="006C5B81">
      <w:pPr>
        <w:ind w:firstLine="709"/>
        <w:jc w:val="both"/>
      </w:pPr>
      <w:r>
        <w:t>+</w:t>
      </w:r>
      <w:r w:rsidRPr="00E77E59">
        <w:t>А. Удалять стружку или опилки щеткой после полной остановки электроинструмента</w:t>
      </w:r>
    </w:p>
    <w:p w14:paraId="5540567C" w14:textId="70B47265" w:rsidR="006C5B81" w:rsidRPr="00E77E59" w:rsidRDefault="006C5B81" w:rsidP="006C5B81">
      <w:pPr>
        <w:ind w:firstLine="709"/>
        <w:jc w:val="both"/>
      </w:pPr>
      <w:r w:rsidRPr="00E77E59">
        <w:t>Б. Обрабатывать электроинструментом обледеневшие и мокрые детали</w:t>
      </w:r>
    </w:p>
    <w:p w14:paraId="2042C192" w14:textId="623A4251" w:rsidR="006C5B81" w:rsidRDefault="006C5B81" w:rsidP="006C5B81">
      <w:pPr>
        <w:ind w:firstLine="709"/>
        <w:jc w:val="both"/>
      </w:pPr>
      <w:r w:rsidRPr="00E77E59">
        <w:t>В. Подключать электроинструмент напряжением до 50 В к электрической сети общего пользования</w:t>
      </w:r>
      <w:r>
        <w:t xml:space="preserve"> </w:t>
      </w:r>
      <w:r w:rsidRPr="00E77E59">
        <w:t>через автотрансформатор</w:t>
      </w:r>
    </w:p>
    <w:p w14:paraId="3C08AE71" w14:textId="0D163081" w:rsidR="006C5B81" w:rsidRDefault="006C5B81" w:rsidP="006C5B81">
      <w:pPr>
        <w:ind w:firstLine="709"/>
        <w:jc w:val="both"/>
      </w:pPr>
      <w:r>
        <w:t>\</w:t>
      </w:r>
      <w:r w:rsidRPr="00FA1E88">
        <w:t>Приказ Минтруда РФ от 27.11.2020 N 835Н п.</w:t>
      </w:r>
      <w:r w:rsidRPr="00E77E59">
        <w:t xml:space="preserve"> </w:t>
      </w:r>
      <w:r w:rsidRPr="001E3E6E">
        <w:t>44. При работе с электроинструментом запрещается:1) подключать электроинструмент напряжением до 50 В к электрической сети общего пользования через автотрансформатор, резистор или потенциометр;2) вносить внутрь емкостей (барабаны и топки котлов, баки трансформаторов, конденсаторы турбин) трансформатор или преобразователь частоты, к которому присоединен электроинструмент.</w:t>
      </w:r>
      <w:r>
        <w:t xml:space="preserve"> </w:t>
      </w:r>
      <w:r w:rsidRPr="001E3E6E">
        <w:t>При работах в подземных сооружениях, а также при земляных работах трансформатор должен находиться вне этих сооружений;3) натягивать кабель электроинструмента, ставить на него груз, допускать пересечение его с тросами, кабелями электросварки и рукавами газосварки;4) работать с электроинструментом со случайных подставок (подоконники, ящики, стулья), на приставных лестницах;5) удалять стружку или опилки руками (стружку или опилки следует удалять после полной остановки электроинструмента специальными крючками или щетками);6) обрабатывать электроинструментом обледеневшие и мокрые детали;7) оставлять без надзора электроинструмент, присоединенный к сети, а также передавать его лицам, не имеющим права с ним работать;8) самостоятельно разбирать и ремонтировать (устранять неисправности) электроинструмент, кабель и штепсельные соединения работникам, не имеющим соответствующей квалификации.</w:t>
      </w:r>
    </w:p>
    <w:p w14:paraId="2D24C629" w14:textId="77777777" w:rsidR="00B543A9" w:rsidRDefault="00B543A9" w:rsidP="006C5B81">
      <w:pPr>
        <w:ind w:firstLine="709"/>
        <w:jc w:val="both"/>
      </w:pPr>
    </w:p>
    <w:p w14:paraId="34190BEE" w14:textId="4845BB00" w:rsidR="006C5B81" w:rsidRPr="001E3E6E" w:rsidRDefault="006C5B81" w:rsidP="006C5B81">
      <w:pPr>
        <w:ind w:firstLine="709"/>
        <w:jc w:val="both"/>
        <w:rPr>
          <w:b/>
          <w:bCs/>
        </w:rPr>
      </w:pPr>
      <w:r w:rsidRPr="001E3E6E">
        <w:rPr>
          <w:b/>
          <w:bCs/>
        </w:rPr>
        <w:t>Где разрешается работать без применения электрозащитных средств с электроинструментом класса III?</w:t>
      </w:r>
    </w:p>
    <w:p w14:paraId="3FEB6BFF" w14:textId="1846B5FA" w:rsidR="006C5B81" w:rsidRPr="001E3E6E" w:rsidRDefault="006C5B81" w:rsidP="006C5B81">
      <w:pPr>
        <w:ind w:firstLine="709"/>
        <w:jc w:val="both"/>
      </w:pPr>
      <w:r w:rsidRPr="001E3E6E">
        <w:t>А. В сосудах</w:t>
      </w:r>
    </w:p>
    <w:p w14:paraId="459AFADD" w14:textId="3C147B65" w:rsidR="006C5B81" w:rsidRPr="001E3E6E" w:rsidRDefault="006C5B81" w:rsidP="006C5B81">
      <w:pPr>
        <w:ind w:firstLine="709"/>
        <w:jc w:val="both"/>
      </w:pPr>
      <w:r w:rsidRPr="001E3E6E">
        <w:t>Б. В аппаратах</w:t>
      </w:r>
    </w:p>
    <w:p w14:paraId="60F32552" w14:textId="77777777" w:rsidR="00B543A9" w:rsidRDefault="006C5B81" w:rsidP="006C5B81">
      <w:pPr>
        <w:ind w:firstLine="709"/>
        <w:jc w:val="both"/>
      </w:pPr>
      <w:r>
        <w:t>+</w:t>
      </w:r>
      <w:r w:rsidRPr="001E3E6E">
        <w:t>В. Во всех помещениях</w:t>
      </w:r>
    </w:p>
    <w:p w14:paraId="6596D955" w14:textId="6FCABB72" w:rsidR="006C5B81" w:rsidRDefault="006C5B81" w:rsidP="006C5B81">
      <w:pPr>
        <w:ind w:firstLine="709"/>
        <w:jc w:val="both"/>
      </w:pPr>
      <w:r>
        <w:t>\</w:t>
      </w:r>
      <w:r w:rsidRPr="00FA1E88">
        <w:t>Приказ Минтруда РФ от 27.11.2020 N 835Н п.</w:t>
      </w:r>
      <w:r w:rsidRPr="001E3E6E">
        <w:t>49. С электроинструментом класса III разрешается работать без применения электрозащитных средств во всех помещениях.</w:t>
      </w:r>
    </w:p>
    <w:p w14:paraId="5EEE26E0" w14:textId="77777777" w:rsidR="00B543A9" w:rsidRDefault="00B543A9" w:rsidP="006C5B81">
      <w:pPr>
        <w:ind w:firstLine="709"/>
        <w:jc w:val="both"/>
      </w:pPr>
    </w:p>
    <w:p w14:paraId="671C850B" w14:textId="5355725E" w:rsidR="006C5B81" w:rsidRPr="001E3E6E" w:rsidRDefault="006C5B81" w:rsidP="006C5B81">
      <w:pPr>
        <w:ind w:firstLine="709"/>
        <w:jc w:val="both"/>
        <w:rPr>
          <w:b/>
          <w:bCs/>
        </w:rPr>
      </w:pPr>
      <w:r w:rsidRPr="001E3E6E">
        <w:rPr>
          <w:b/>
          <w:bCs/>
        </w:rPr>
        <w:t>С каким электроинструментом запрещается работать?</w:t>
      </w:r>
    </w:p>
    <w:p w14:paraId="4C28D7CE" w14:textId="08004AB1" w:rsidR="006C5B81" w:rsidRPr="001E3E6E" w:rsidRDefault="006C5B81" w:rsidP="006C5B81">
      <w:pPr>
        <w:ind w:firstLine="709"/>
        <w:jc w:val="both"/>
      </w:pPr>
      <w:proofErr w:type="gramStart"/>
      <w:r w:rsidRPr="001E3E6E">
        <w:t>А.</w:t>
      </w:r>
      <w:proofErr w:type="gramEnd"/>
      <w:r w:rsidRPr="001E3E6E">
        <w:t xml:space="preserve"> У которого истек срок очередного испытания</w:t>
      </w:r>
    </w:p>
    <w:p w14:paraId="55EBC763" w14:textId="02B070F5" w:rsidR="006C5B81" w:rsidRPr="001E3E6E" w:rsidRDefault="006C5B81" w:rsidP="006C5B81">
      <w:pPr>
        <w:ind w:firstLine="709"/>
        <w:jc w:val="both"/>
      </w:pPr>
      <w:proofErr w:type="gramStart"/>
      <w:r w:rsidRPr="001E3E6E">
        <w:t>Б.</w:t>
      </w:r>
      <w:proofErr w:type="gramEnd"/>
      <w:r w:rsidRPr="001E3E6E">
        <w:t xml:space="preserve"> У которого вытекает смазка из редуктора или вентиляционных каналов</w:t>
      </w:r>
    </w:p>
    <w:p w14:paraId="514CFABA" w14:textId="3F82A3D1" w:rsidR="006C5B81" w:rsidRDefault="006C5B81" w:rsidP="006C5B81">
      <w:pPr>
        <w:ind w:firstLine="709"/>
        <w:jc w:val="both"/>
      </w:pPr>
      <w:r>
        <w:t>+</w:t>
      </w:r>
      <w:r w:rsidRPr="001E3E6E">
        <w:t>В. Оба варианта верные</w:t>
      </w:r>
    </w:p>
    <w:p w14:paraId="113BA2A4" w14:textId="760504EC" w:rsidR="006C5B81" w:rsidRDefault="006C5B81" w:rsidP="006C5B81">
      <w:pPr>
        <w:ind w:firstLine="709"/>
        <w:jc w:val="both"/>
      </w:pPr>
      <w:r>
        <w:t>\</w:t>
      </w:r>
      <w:r w:rsidRPr="00FA1E88">
        <w:t>Приказ Минтруда РФ от 27.11.2020 N 835Н п.</w:t>
      </w:r>
      <w:r w:rsidRPr="001E3E6E">
        <w:t xml:space="preserve"> 54. Запрещается работать с электроинструментом, у которого истек срок очередного испытания, технического обслуживания или при возникновении хотя бы одной из следующих неисправностей:</w:t>
      </w:r>
      <w:r>
        <w:t xml:space="preserve"> </w:t>
      </w:r>
      <w:r w:rsidRPr="001E3E6E">
        <w:t>1) повреждение штепсельного соединения, кабеля или его защитной трубки;2) повреждение крышки щеткодержателя;3) искрение щеток на коллекторе, сопровождающееся появлением кругового огня на его поверхности;4) вытекание смазки из редуктора или вентиляционных каналов;5) появление дыма или запаха, характерного для горящей изоляции;6) появление повышенного шума, стука, вибрации;7) поломка или появление трещин в корпусной детали, рукоятке, защитном ограждении;8) повреждение рабочей части электроинструмента;9) исчезновение электрической связи между металлическим частями корпуса и нулевым зажимным штырем питательной вилки;10) неисправность пускового устройства.</w:t>
      </w:r>
    </w:p>
    <w:p w14:paraId="03B9B2D6" w14:textId="77777777" w:rsidR="00B543A9" w:rsidRDefault="00B543A9" w:rsidP="006C5B81">
      <w:pPr>
        <w:ind w:firstLine="709"/>
        <w:jc w:val="both"/>
      </w:pPr>
    </w:p>
    <w:p w14:paraId="37DB24BA" w14:textId="4A91C4B2" w:rsidR="006C5B81" w:rsidRPr="001E3E6E" w:rsidRDefault="006C5B81" w:rsidP="006C5B81">
      <w:pPr>
        <w:ind w:firstLine="709"/>
        <w:jc w:val="both"/>
        <w:rPr>
          <w:b/>
          <w:bCs/>
        </w:rPr>
      </w:pPr>
      <w:r w:rsidRPr="001E3E6E">
        <w:rPr>
          <w:b/>
          <w:bCs/>
        </w:rPr>
        <w:t>При какой температуре воздуха нельзя бензопилой обрезать лес, деревья, строительные и монтажные конструкции?</w:t>
      </w:r>
    </w:p>
    <w:p w14:paraId="6D1CC16B" w14:textId="3A8CCF4C" w:rsidR="006C5B81" w:rsidRPr="001E3E6E" w:rsidRDefault="006C5B81" w:rsidP="006C5B81">
      <w:pPr>
        <w:ind w:firstLine="709"/>
        <w:jc w:val="both"/>
      </w:pPr>
      <w:r w:rsidRPr="001E3E6E">
        <w:t>А. -10 °С и ниже</w:t>
      </w:r>
    </w:p>
    <w:p w14:paraId="03351B83" w14:textId="69C0846E" w:rsidR="006C5B81" w:rsidRPr="001E3E6E" w:rsidRDefault="006C5B81" w:rsidP="006C5B81">
      <w:pPr>
        <w:ind w:firstLine="709"/>
        <w:jc w:val="both"/>
      </w:pPr>
      <w:r w:rsidRPr="001E3E6E">
        <w:t>Б. -20 °С и ниже</w:t>
      </w:r>
    </w:p>
    <w:p w14:paraId="276D2AF6" w14:textId="79965AE5" w:rsidR="006C5B81" w:rsidRDefault="006C5B81" w:rsidP="006C5B81">
      <w:pPr>
        <w:ind w:firstLine="709"/>
        <w:jc w:val="both"/>
      </w:pPr>
      <w:r>
        <w:t>+</w:t>
      </w:r>
      <w:r w:rsidRPr="001E3E6E">
        <w:t>В. -30 °С и ниже</w:t>
      </w:r>
    </w:p>
    <w:p w14:paraId="2215E5F4" w14:textId="1C756699" w:rsidR="006C5B81" w:rsidRDefault="006C5B81" w:rsidP="006C5B81">
      <w:pPr>
        <w:ind w:firstLine="709"/>
        <w:jc w:val="both"/>
      </w:pPr>
      <w:r>
        <w:t>\</w:t>
      </w:r>
      <w:r w:rsidRPr="00FA1E88">
        <w:t>Приказ Минтруда РФ от 27.11.2020 N 835Н п.</w:t>
      </w:r>
      <w:r w:rsidRPr="001E3E6E">
        <w:t xml:space="preserve"> 78. В целях избежания дополнительных рисков и травмоопасных ситуаций не допускается выполнять работы с бензопилой, связанные с валкой и обрезкой леса, деревьев, строительных и монтажных конструкций, при неблагоприятных погодных условиях:</w:t>
      </w:r>
      <w:r>
        <w:t xml:space="preserve"> </w:t>
      </w:r>
      <w:r w:rsidRPr="001E3E6E">
        <w:t>1) густом тумане или сильном снегопаде, если видимость составляет в равнинной местности менее 50 м, в горной - менее 60 м;</w:t>
      </w:r>
      <w:r>
        <w:t xml:space="preserve"> </w:t>
      </w:r>
      <w:r w:rsidRPr="001E3E6E">
        <w:t>2) скорости ветра свыше 8,5 м/с в горной местности и свыше 11 м/с на равнинной местности;</w:t>
      </w:r>
      <w:r>
        <w:t xml:space="preserve"> </w:t>
      </w:r>
      <w:r w:rsidRPr="001E3E6E">
        <w:t>3) при грозе и при ливневом дожде;</w:t>
      </w:r>
      <w:r>
        <w:t xml:space="preserve"> </w:t>
      </w:r>
      <w:r w:rsidRPr="001E3E6E">
        <w:t>4) при низкой (ниже - 30° С) температуре наружного воздуха.</w:t>
      </w:r>
    </w:p>
    <w:p w14:paraId="4C186F28" w14:textId="77777777" w:rsidR="0088142A" w:rsidRDefault="0088142A" w:rsidP="006C5B81">
      <w:pPr>
        <w:ind w:firstLine="709"/>
        <w:jc w:val="both"/>
        <w:rPr>
          <w:b/>
          <w:bCs/>
        </w:rPr>
      </w:pPr>
    </w:p>
    <w:p w14:paraId="3D23902A" w14:textId="2C18C470" w:rsidR="006C5B81" w:rsidRPr="00835824" w:rsidRDefault="006C5B81" w:rsidP="006C5B81">
      <w:pPr>
        <w:ind w:firstLine="709"/>
        <w:jc w:val="both"/>
        <w:rPr>
          <w:b/>
          <w:bCs/>
        </w:rPr>
      </w:pPr>
      <w:r w:rsidRPr="00835824">
        <w:rPr>
          <w:b/>
          <w:bCs/>
        </w:rPr>
        <w:t>При работе с бензопилой работник услышал движение позади себя. Как ему поступить?</w:t>
      </w:r>
    </w:p>
    <w:p w14:paraId="185E82E3" w14:textId="7A2EA33A" w:rsidR="006C5B81" w:rsidRPr="00835824" w:rsidRDefault="006C5B81" w:rsidP="006C5B81">
      <w:pPr>
        <w:ind w:firstLine="709"/>
        <w:jc w:val="both"/>
      </w:pPr>
      <w:r w:rsidRPr="00835824">
        <w:t>А. Развернуться и выяснить причину</w:t>
      </w:r>
    </w:p>
    <w:p w14:paraId="7CCFF9F4" w14:textId="23CEFBA1" w:rsidR="006C5B81" w:rsidRPr="00835824" w:rsidRDefault="006C5B81" w:rsidP="006C5B81">
      <w:pPr>
        <w:ind w:firstLine="709"/>
        <w:jc w:val="both"/>
      </w:pPr>
      <w:r>
        <w:t>+</w:t>
      </w:r>
      <w:r w:rsidRPr="00835824">
        <w:t>Б. Отключить бензопилу и осмотреться</w:t>
      </w:r>
    </w:p>
    <w:p w14:paraId="51B50E62" w14:textId="25037DDF" w:rsidR="006C5B81" w:rsidRDefault="006C5B81" w:rsidP="006C5B81">
      <w:pPr>
        <w:ind w:firstLine="709"/>
        <w:jc w:val="both"/>
      </w:pPr>
      <w:r w:rsidRPr="00835824">
        <w:t>В. Продолжать работу</w:t>
      </w:r>
    </w:p>
    <w:p w14:paraId="29F5B279" w14:textId="3E374016" w:rsidR="006C5B81" w:rsidRDefault="006C5B81" w:rsidP="006C5B81">
      <w:pPr>
        <w:ind w:firstLine="709"/>
        <w:jc w:val="both"/>
      </w:pPr>
      <w:r>
        <w:t>\</w:t>
      </w:r>
      <w:r w:rsidRPr="00FA1E88">
        <w:t>Приказ Минтруда РФ от 27.11.2020 N 835Н п.</w:t>
      </w:r>
      <w:r w:rsidRPr="001E3E6E">
        <w:t xml:space="preserve"> </w:t>
      </w:r>
      <w:r w:rsidRPr="00835824">
        <w:t>94. Во время работы с бензопилой работник обязан контролировать приближение к месту работы посторонних лиц и животных. При приближении к месту работы посторонних лиц и животных на расстояние, менее разрешенного требованиями технической документации организации-изготовителя, необходимо немедленно остановить двигатель бензопилы.</w:t>
      </w:r>
      <w:r>
        <w:t xml:space="preserve"> </w:t>
      </w:r>
      <w:r w:rsidRPr="00835824">
        <w:t>Запрещается поворачиваться с работающей бензопилой, не посмотрев перед этим назад, и не убедившись в том, что в зоне работы никого нет.</w:t>
      </w:r>
    </w:p>
    <w:p w14:paraId="4372B6AB" w14:textId="77777777" w:rsidR="00ED6382" w:rsidRPr="00B6739B" w:rsidRDefault="00ED6382" w:rsidP="00ED6382"/>
    <w:p w14:paraId="3FD69825" w14:textId="77777777" w:rsidR="00244902" w:rsidRDefault="00244902" w:rsidP="00ED6382">
      <w:pPr>
        <w:rPr>
          <w:b/>
          <w:bCs/>
          <w:sz w:val="28"/>
          <w:szCs w:val="28"/>
        </w:rPr>
      </w:pPr>
    </w:p>
    <w:sectPr w:rsidR="00244902" w:rsidSect="00FE2892">
      <w:footerReference w:type="default" r:id="rId14"/>
      <w:footerReference w:type="first" r:id="rId15"/>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E4F78A" w14:textId="77777777" w:rsidR="00F7065E" w:rsidRDefault="00F7065E" w:rsidP="00FE2892">
      <w:r>
        <w:separator/>
      </w:r>
    </w:p>
  </w:endnote>
  <w:endnote w:type="continuationSeparator" w:id="0">
    <w:p w14:paraId="60F62562" w14:textId="77777777" w:rsidR="00F7065E" w:rsidRDefault="00F7065E" w:rsidP="00FE2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063794"/>
      <w:docPartObj>
        <w:docPartGallery w:val="Page Numbers (Bottom of Page)"/>
        <w:docPartUnique/>
      </w:docPartObj>
    </w:sdtPr>
    <w:sdtEndPr/>
    <w:sdtContent>
      <w:p w14:paraId="544A4DF9" w14:textId="77777777" w:rsidR="00936549" w:rsidRDefault="00936549">
        <w:pPr>
          <w:pStyle w:val="a5"/>
          <w:jc w:val="right"/>
        </w:pPr>
        <w:r>
          <w:fldChar w:fldCharType="begin"/>
        </w:r>
        <w:r>
          <w:instrText>PAGE   \* MERGEFORMAT</w:instrText>
        </w:r>
        <w:r>
          <w:fldChar w:fldCharType="separate"/>
        </w:r>
        <w:r w:rsidR="006D5F67">
          <w:rPr>
            <w:noProof/>
          </w:rPr>
          <w:t>35</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91E6A" w14:textId="77777777" w:rsidR="00936549" w:rsidRDefault="00936549">
    <w:pPr>
      <w:pStyle w:val="a5"/>
      <w:jc w:val="right"/>
    </w:pPr>
  </w:p>
  <w:p w14:paraId="10F0B083" w14:textId="77777777" w:rsidR="00936549" w:rsidRDefault="009365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99808" w14:textId="77777777" w:rsidR="00F7065E" w:rsidRDefault="00F7065E" w:rsidP="00FE2892">
      <w:r>
        <w:separator/>
      </w:r>
    </w:p>
  </w:footnote>
  <w:footnote w:type="continuationSeparator" w:id="0">
    <w:p w14:paraId="3594829B" w14:textId="77777777" w:rsidR="00F7065E" w:rsidRDefault="00F7065E" w:rsidP="00FE28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2176B"/>
    <w:multiLevelType w:val="hybridMultilevel"/>
    <w:tmpl w:val="5330D206"/>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ED2BA4"/>
    <w:multiLevelType w:val="hybridMultilevel"/>
    <w:tmpl w:val="CFC44A9C"/>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0F27899"/>
    <w:multiLevelType w:val="hybridMultilevel"/>
    <w:tmpl w:val="D8BAD0CA"/>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12465F"/>
    <w:multiLevelType w:val="hybridMultilevel"/>
    <w:tmpl w:val="895068B0"/>
    <w:lvl w:ilvl="0" w:tplc="0419000D">
      <w:start w:val="1"/>
      <w:numFmt w:val="bullet"/>
      <w:lvlText w:val=""/>
      <w:lvlJc w:val="left"/>
      <w:pPr>
        <w:ind w:left="720" w:hanging="360"/>
      </w:pPr>
      <w:rPr>
        <w:rFonts w:ascii="Wingdings" w:hAnsi="Wingdings"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15F4873"/>
    <w:multiLevelType w:val="hybridMultilevel"/>
    <w:tmpl w:val="BCB4FB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5A65382"/>
    <w:multiLevelType w:val="hybridMultilevel"/>
    <w:tmpl w:val="C53ABC1C"/>
    <w:lvl w:ilvl="0" w:tplc="0419000D">
      <w:start w:val="1"/>
      <w:numFmt w:val="bullet"/>
      <w:lvlText w:val=""/>
      <w:lvlJc w:val="left"/>
      <w:pPr>
        <w:ind w:left="720" w:hanging="360"/>
      </w:pPr>
      <w:rPr>
        <w:rFonts w:ascii="Wingdings" w:hAnsi="Wingdings"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7377434"/>
    <w:multiLevelType w:val="hybridMultilevel"/>
    <w:tmpl w:val="5D0049B2"/>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7E4565A"/>
    <w:multiLevelType w:val="hybridMultilevel"/>
    <w:tmpl w:val="16D8C888"/>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73172F"/>
    <w:multiLevelType w:val="hybridMultilevel"/>
    <w:tmpl w:val="29589C52"/>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1791456"/>
    <w:multiLevelType w:val="hybridMultilevel"/>
    <w:tmpl w:val="B5B20D14"/>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7B81F26"/>
    <w:multiLevelType w:val="hybridMultilevel"/>
    <w:tmpl w:val="3644206E"/>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E573399"/>
    <w:multiLevelType w:val="hybridMultilevel"/>
    <w:tmpl w:val="5F74428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385E6A"/>
    <w:multiLevelType w:val="hybridMultilevel"/>
    <w:tmpl w:val="9C1C7476"/>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7A0D8E"/>
    <w:multiLevelType w:val="hybridMultilevel"/>
    <w:tmpl w:val="593CD122"/>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12A4B64"/>
    <w:multiLevelType w:val="hybridMultilevel"/>
    <w:tmpl w:val="DEF893E6"/>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87A5B"/>
    <w:multiLevelType w:val="hybridMultilevel"/>
    <w:tmpl w:val="A530B7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503645D"/>
    <w:multiLevelType w:val="hybridMultilevel"/>
    <w:tmpl w:val="195EA6A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14705E9"/>
    <w:multiLevelType w:val="hybridMultilevel"/>
    <w:tmpl w:val="52A4BDA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3625CC"/>
    <w:multiLevelType w:val="hybridMultilevel"/>
    <w:tmpl w:val="6CA2F07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5645DF8"/>
    <w:multiLevelType w:val="hybridMultilevel"/>
    <w:tmpl w:val="99D4D202"/>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672448B"/>
    <w:multiLevelType w:val="hybridMultilevel"/>
    <w:tmpl w:val="94B092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69A44D7"/>
    <w:multiLevelType w:val="hybridMultilevel"/>
    <w:tmpl w:val="5B0C36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1446D7E"/>
    <w:multiLevelType w:val="hybridMultilevel"/>
    <w:tmpl w:val="A36A8998"/>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2E60DFE"/>
    <w:multiLevelType w:val="hybridMultilevel"/>
    <w:tmpl w:val="FF7CFDA2"/>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51C4FE6"/>
    <w:multiLevelType w:val="hybridMultilevel"/>
    <w:tmpl w:val="BCF8F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6012179"/>
    <w:multiLevelType w:val="hybridMultilevel"/>
    <w:tmpl w:val="9AB48DFE"/>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6A952CF"/>
    <w:multiLevelType w:val="hybridMultilevel"/>
    <w:tmpl w:val="43F0D920"/>
    <w:lvl w:ilvl="0" w:tplc="19AAD102">
      <w:numFmt w:val="bullet"/>
      <w:lvlText w:val="−"/>
      <w:lvlJc w:val="left"/>
      <w:pPr>
        <w:ind w:left="1429"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7952887"/>
    <w:multiLevelType w:val="hybridMultilevel"/>
    <w:tmpl w:val="FDF2B964"/>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7EA7EE8"/>
    <w:multiLevelType w:val="hybridMultilevel"/>
    <w:tmpl w:val="A8343EF8"/>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2A2266"/>
    <w:multiLevelType w:val="hybridMultilevel"/>
    <w:tmpl w:val="A32AF62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DDC7C7F"/>
    <w:multiLevelType w:val="hybridMultilevel"/>
    <w:tmpl w:val="F1C6EE60"/>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00C77A0"/>
    <w:multiLevelType w:val="hybridMultilevel"/>
    <w:tmpl w:val="FFE23DBA"/>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1FC5F36"/>
    <w:multiLevelType w:val="hybridMultilevel"/>
    <w:tmpl w:val="EF66CFE4"/>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2AF0517"/>
    <w:multiLevelType w:val="hybridMultilevel"/>
    <w:tmpl w:val="F56A9524"/>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50808C5"/>
    <w:multiLevelType w:val="hybridMultilevel"/>
    <w:tmpl w:val="595A2EE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D8319E"/>
    <w:multiLevelType w:val="hybridMultilevel"/>
    <w:tmpl w:val="8FC88F70"/>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5F170F8"/>
    <w:multiLevelType w:val="hybridMultilevel"/>
    <w:tmpl w:val="51989CB6"/>
    <w:lvl w:ilvl="0" w:tplc="19AAD102">
      <w:numFmt w:val="bullet"/>
      <w:lvlText w:val="−"/>
      <w:lvlJc w:val="left"/>
      <w:pPr>
        <w:ind w:left="720" w:hanging="360"/>
      </w:pPr>
      <w:rPr>
        <w:rFonts w:ascii="Times New Roman" w:eastAsia="Times New Roman" w:hAnsi="Times New Roman" w:cs="Times New Roman" w:hint="default"/>
        <w:spacing w:val="-8"/>
        <w:w w:val="100"/>
        <w:sz w:val="24"/>
        <w:szCs w:val="24"/>
        <w:lang w:val="ru-RU" w:eastAsia="ru-RU" w:bidi="ru-RU"/>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105DAA"/>
    <w:multiLevelType w:val="hybridMultilevel"/>
    <w:tmpl w:val="F5320CB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24"/>
  </w:num>
  <w:num w:numId="3">
    <w:abstractNumId w:val="32"/>
  </w:num>
  <w:num w:numId="4">
    <w:abstractNumId w:val="20"/>
  </w:num>
  <w:num w:numId="5">
    <w:abstractNumId w:val="13"/>
  </w:num>
  <w:num w:numId="6">
    <w:abstractNumId w:val="17"/>
  </w:num>
  <w:num w:numId="7">
    <w:abstractNumId w:val="8"/>
  </w:num>
  <w:num w:numId="8">
    <w:abstractNumId w:val="31"/>
  </w:num>
  <w:num w:numId="9">
    <w:abstractNumId w:val="37"/>
  </w:num>
  <w:num w:numId="10">
    <w:abstractNumId w:val="30"/>
  </w:num>
  <w:num w:numId="11">
    <w:abstractNumId w:val="18"/>
  </w:num>
  <w:num w:numId="12">
    <w:abstractNumId w:val="7"/>
  </w:num>
  <w:num w:numId="13">
    <w:abstractNumId w:val="29"/>
  </w:num>
  <w:num w:numId="14">
    <w:abstractNumId w:val="22"/>
  </w:num>
  <w:num w:numId="15">
    <w:abstractNumId w:val="5"/>
  </w:num>
  <w:num w:numId="16">
    <w:abstractNumId w:val="12"/>
  </w:num>
  <w:num w:numId="17">
    <w:abstractNumId w:val="16"/>
  </w:num>
  <w:num w:numId="18">
    <w:abstractNumId w:val="2"/>
  </w:num>
  <w:num w:numId="19">
    <w:abstractNumId w:val="3"/>
  </w:num>
  <w:num w:numId="20">
    <w:abstractNumId w:val="11"/>
  </w:num>
  <w:num w:numId="21">
    <w:abstractNumId w:val="9"/>
  </w:num>
  <w:num w:numId="22">
    <w:abstractNumId w:val="25"/>
  </w:num>
  <w:num w:numId="23">
    <w:abstractNumId w:val="10"/>
  </w:num>
  <w:num w:numId="24">
    <w:abstractNumId w:val="6"/>
  </w:num>
  <w:num w:numId="25">
    <w:abstractNumId w:val="27"/>
  </w:num>
  <w:num w:numId="26">
    <w:abstractNumId w:val="19"/>
  </w:num>
  <w:num w:numId="27">
    <w:abstractNumId w:val="1"/>
  </w:num>
  <w:num w:numId="28">
    <w:abstractNumId w:val="15"/>
  </w:num>
  <w:num w:numId="29">
    <w:abstractNumId w:val="34"/>
  </w:num>
  <w:num w:numId="30">
    <w:abstractNumId w:val="33"/>
  </w:num>
  <w:num w:numId="31">
    <w:abstractNumId w:val="4"/>
  </w:num>
  <w:num w:numId="32">
    <w:abstractNumId w:val="36"/>
  </w:num>
  <w:num w:numId="33">
    <w:abstractNumId w:val="23"/>
  </w:num>
  <w:num w:numId="34">
    <w:abstractNumId w:val="0"/>
  </w:num>
  <w:num w:numId="35">
    <w:abstractNumId w:val="21"/>
  </w:num>
  <w:num w:numId="36">
    <w:abstractNumId w:val="14"/>
  </w:num>
  <w:num w:numId="37">
    <w:abstractNumId w:val="28"/>
  </w:num>
  <w:num w:numId="38">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5DBB"/>
    <w:rsid w:val="00016EA9"/>
    <w:rsid w:val="00016F8C"/>
    <w:rsid w:val="00017E12"/>
    <w:rsid w:val="00020149"/>
    <w:rsid w:val="000206D2"/>
    <w:rsid w:val="00022ECA"/>
    <w:rsid w:val="00024780"/>
    <w:rsid w:val="00025789"/>
    <w:rsid w:val="0003150C"/>
    <w:rsid w:val="000316EF"/>
    <w:rsid w:val="00033267"/>
    <w:rsid w:val="00042289"/>
    <w:rsid w:val="00071A18"/>
    <w:rsid w:val="00072B85"/>
    <w:rsid w:val="00077922"/>
    <w:rsid w:val="00086E82"/>
    <w:rsid w:val="00091480"/>
    <w:rsid w:val="000A131D"/>
    <w:rsid w:val="000C0252"/>
    <w:rsid w:val="000C43C5"/>
    <w:rsid w:val="000C6AC6"/>
    <w:rsid w:val="00102E78"/>
    <w:rsid w:val="00105C84"/>
    <w:rsid w:val="00130705"/>
    <w:rsid w:val="00134CD0"/>
    <w:rsid w:val="00134E46"/>
    <w:rsid w:val="0014041E"/>
    <w:rsid w:val="00141461"/>
    <w:rsid w:val="001622C1"/>
    <w:rsid w:val="00171A15"/>
    <w:rsid w:val="00177B6E"/>
    <w:rsid w:val="001876E1"/>
    <w:rsid w:val="0019534A"/>
    <w:rsid w:val="001B2BE3"/>
    <w:rsid w:val="001B40E0"/>
    <w:rsid w:val="001B5B40"/>
    <w:rsid w:val="001B6527"/>
    <w:rsid w:val="001C3D73"/>
    <w:rsid w:val="001C6317"/>
    <w:rsid w:val="001D023F"/>
    <w:rsid w:val="001D1B35"/>
    <w:rsid w:val="001D5BD2"/>
    <w:rsid w:val="001D70A2"/>
    <w:rsid w:val="001E144C"/>
    <w:rsid w:val="001E2BC3"/>
    <w:rsid w:val="001E5436"/>
    <w:rsid w:val="001E6071"/>
    <w:rsid w:val="001F10F3"/>
    <w:rsid w:val="00202A78"/>
    <w:rsid w:val="00202F2F"/>
    <w:rsid w:val="00204F04"/>
    <w:rsid w:val="0020743D"/>
    <w:rsid w:val="002130F7"/>
    <w:rsid w:val="00236260"/>
    <w:rsid w:val="00237683"/>
    <w:rsid w:val="00237AD2"/>
    <w:rsid w:val="00241E50"/>
    <w:rsid w:val="00244902"/>
    <w:rsid w:val="002606E2"/>
    <w:rsid w:val="00260A6A"/>
    <w:rsid w:val="00263BC5"/>
    <w:rsid w:val="002672B3"/>
    <w:rsid w:val="00274637"/>
    <w:rsid w:val="00286C6B"/>
    <w:rsid w:val="00287DDA"/>
    <w:rsid w:val="002A1527"/>
    <w:rsid w:val="002B3D40"/>
    <w:rsid w:val="002B5621"/>
    <w:rsid w:val="002C02E2"/>
    <w:rsid w:val="002C34D6"/>
    <w:rsid w:val="002C47C0"/>
    <w:rsid w:val="002C4888"/>
    <w:rsid w:val="002C65C2"/>
    <w:rsid w:val="002C6E3B"/>
    <w:rsid w:val="002D2EFF"/>
    <w:rsid w:val="002D34A0"/>
    <w:rsid w:val="002E011A"/>
    <w:rsid w:val="002F12F3"/>
    <w:rsid w:val="002F72F4"/>
    <w:rsid w:val="0030140B"/>
    <w:rsid w:val="00306419"/>
    <w:rsid w:val="00320ADC"/>
    <w:rsid w:val="00322814"/>
    <w:rsid w:val="003231AA"/>
    <w:rsid w:val="00335B76"/>
    <w:rsid w:val="00341D6B"/>
    <w:rsid w:val="00343888"/>
    <w:rsid w:val="003445BB"/>
    <w:rsid w:val="003447B1"/>
    <w:rsid w:val="00355120"/>
    <w:rsid w:val="00366424"/>
    <w:rsid w:val="00374867"/>
    <w:rsid w:val="00380771"/>
    <w:rsid w:val="0038717D"/>
    <w:rsid w:val="00390522"/>
    <w:rsid w:val="0039426C"/>
    <w:rsid w:val="003A0023"/>
    <w:rsid w:val="003A3194"/>
    <w:rsid w:val="003B75AA"/>
    <w:rsid w:val="003C1927"/>
    <w:rsid w:val="003C7C4F"/>
    <w:rsid w:val="003E18A4"/>
    <w:rsid w:val="003E2529"/>
    <w:rsid w:val="003E4529"/>
    <w:rsid w:val="003E5E4C"/>
    <w:rsid w:val="003F0C82"/>
    <w:rsid w:val="003F515D"/>
    <w:rsid w:val="004124E6"/>
    <w:rsid w:val="004153EB"/>
    <w:rsid w:val="004156F1"/>
    <w:rsid w:val="00415CD0"/>
    <w:rsid w:val="00420F87"/>
    <w:rsid w:val="004220A7"/>
    <w:rsid w:val="00430020"/>
    <w:rsid w:val="0043138B"/>
    <w:rsid w:val="00432DBA"/>
    <w:rsid w:val="00435E62"/>
    <w:rsid w:val="00437BCC"/>
    <w:rsid w:val="0044269E"/>
    <w:rsid w:val="0045303E"/>
    <w:rsid w:val="00462A4F"/>
    <w:rsid w:val="0046691F"/>
    <w:rsid w:val="004752A4"/>
    <w:rsid w:val="004914DD"/>
    <w:rsid w:val="004A0389"/>
    <w:rsid w:val="004C1525"/>
    <w:rsid w:val="004D2826"/>
    <w:rsid w:val="004D2A8F"/>
    <w:rsid w:val="004E52D1"/>
    <w:rsid w:val="004F52AC"/>
    <w:rsid w:val="004F5B20"/>
    <w:rsid w:val="004F7541"/>
    <w:rsid w:val="00500646"/>
    <w:rsid w:val="00501B81"/>
    <w:rsid w:val="00504A87"/>
    <w:rsid w:val="00506C4A"/>
    <w:rsid w:val="00510376"/>
    <w:rsid w:val="005171B2"/>
    <w:rsid w:val="005221F5"/>
    <w:rsid w:val="00533DF6"/>
    <w:rsid w:val="0053481C"/>
    <w:rsid w:val="00536698"/>
    <w:rsid w:val="005408D5"/>
    <w:rsid w:val="0054090E"/>
    <w:rsid w:val="00544421"/>
    <w:rsid w:val="0056332F"/>
    <w:rsid w:val="0057694A"/>
    <w:rsid w:val="00577532"/>
    <w:rsid w:val="00580C0A"/>
    <w:rsid w:val="00585571"/>
    <w:rsid w:val="00592306"/>
    <w:rsid w:val="00592AE5"/>
    <w:rsid w:val="0059451D"/>
    <w:rsid w:val="00596356"/>
    <w:rsid w:val="005A2615"/>
    <w:rsid w:val="005A5B33"/>
    <w:rsid w:val="005C08D6"/>
    <w:rsid w:val="005C5BFA"/>
    <w:rsid w:val="005E5BB9"/>
    <w:rsid w:val="005F2C3C"/>
    <w:rsid w:val="005F7244"/>
    <w:rsid w:val="00600E53"/>
    <w:rsid w:val="0060250F"/>
    <w:rsid w:val="006222DD"/>
    <w:rsid w:val="006257C4"/>
    <w:rsid w:val="00625ED2"/>
    <w:rsid w:val="00640848"/>
    <w:rsid w:val="00640A55"/>
    <w:rsid w:val="006459CF"/>
    <w:rsid w:val="00655D1B"/>
    <w:rsid w:val="006656F2"/>
    <w:rsid w:val="00666446"/>
    <w:rsid w:val="006700DE"/>
    <w:rsid w:val="00680006"/>
    <w:rsid w:val="006808AD"/>
    <w:rsid w:val="00691A3C"/>
    <w:rsid w:val="00693488"/>
    <w:rsid w:val="006A0CB5"/>
    <w:rsid w:val="006A7391"/>
    <w:rsid w:val="006B5663"/>
    <w:rsid w:val="006B74C4"/>
    <w:rsid w:val="006C5B81"/>
    <w:rsid w:val="006C701E"/>
    <w:rsid w:val="006D5F67"/>
    <w:rsid w:val="006D7603"/>
    <w:rsid w:val="006F221E"/>
    <w:rsid w:val="007006BC"/>
    <w:rsid w:val="0070202B"/>
    <w:rsid w:val="00703C90"/>
    <w:rsid w:val="00711296"/>
    <w:rsid w:val="00715B18"/>
    <w:rsid w:val="0071761B"/>
    <w:rsid w:val="00722CCA"/>
    <w:rsid w:val="00731CF1"/>
    <w:rsid w:val="00735BE9"/>
    <w:rsid w:val="0074168D"/>
    <w:rsid w:val="007438DB"/>
    <w:rsid w:val="00753A51"/>
    <w:rsid w:val="00761438"/>
    <w:rsid w:val="00770193"/>
    <w:rsid w:val="007720CC"/>
    <w:rsid w:val="00772286"/>
    <w:rsid w:val="007754F4"/>
    <w:rsid w:val="007772D1"/>
    <w:rsid w:val="00784D70"/>
    <w:rsid w:val="0079123B"/>
    <w:rsid w:val="00793E07"/>
    <w:rsid w:val="007A23AB"/>
    <w:rsid w:val="007E2685"/>
    <w:rsid w:val="007E4155"/>
    <w:rsid w:val="007F162E"/>
    <w:rsid w:val="007F2D55"/>
    <w:rsid w:val="008002CD"/>
    <w:rsid w:val="008010FE"/>
    <w:rsid w:val="00804634"/>
    <w:rsid w:val="00812D60"/>
    <w:rsid w:val="00813FBE"/>
    <w:rsid w:val="008168EF"/>
    <w:rsid w:val="00816F8E"/>
    <w:rsid w:val="00820B89"/>
    <w:rsid w:val="00823601"/>
    <w:rsid w:val="0082587B"/>
    <w:rsid w:val="00832AB0"/>
    <w:rsid w:val="00840A60"/>
    <w:rsid w:val="008504BA"/>
    <w:rsid w:val="0085168A"/>
    <w:rsid w:val="00864D13"/>
    <w:rsid w:val="00871D4A"/>
    <w:rsid w:val="00871F89"/>
    <w:rsid w:val="00875CA4"/>
    <w:rsid w:val="0088142A"/>
    <w:rsid w:val="00881EF8"/>
    <w:rsid w:val="0088448B"/>
    <w:rsid w:val="008A0638"/>
    <w:rsid w:val="008C3FBB"/>
    <w:rsid w:val="008D64A6"/>
    <w:rsid w:val="008E0154"/>
    <w:rsid w:val="008E166E"/>
    <w:rsid w:val="008F146E"/>
    <w:rsid w:val="008F2E06"/>
    <w:rsid w:val="008F2EBF"/>
    <w:rsid w:val="00902D98"/>
    <w:rsid w:val="00903FD7"/>
    <w:rsid w:val="00906892"/>
    <w:rsid w:val="009138E4"/>
    <w:rsid w:val="009165BF"/>
    <w:rsid w:val="00920CE5"/>
    <w:rsid w:val="00935DD7"/>
    <w:rsid w:val="00936549"/>
    <w:rsid w:val="0095580A"/>
    <w:rsid w:val="0096482E"/>
    <w:rsid w:val="0098368F"/>
    <w:rsid w:val="00983CD8"/>
    <w:rsid w:val="00984907"/>
    <w:rsid w:val="00986507"/>
    <w:rsid w:val="0099300D"/>
    <w:rsid w:val="00997D9B"/>
    <w:rsid w:val="009A1EEF"/>
    <w:rsid w:val="009A740E"/>
    <w:rsid w:val="009D4EB7"/>
    <w:rsid w:val="009F3DF2"/>
    <w:rsid w:val="009F4879"/>
    <w:rsid w:val="00A02525"/>
    <w:rsid w:val="00A05067"/>
    <w:rsid w:val="00A069C9"/>
    <w:rsid w:val="00A073F5"/>
    <w:rsid w:val="00A22EC2"/>
    <w:rsid w:val="00A32443"/>
    <w:rsid w:val="00A35625"/>
    <w:rsid w:val="00A433AB"/>
    <w:rsid w:val="00A43538"/>
    <w:rsid w:val="00A46CF1"/>
    <w:rsid w:val="00A54874"/>
    <w:rsid w:val="00A652C8"/>
    <w:rsid w:val="00A70E82"/>
    <w:rsid w:val="00A856F0"/>
    <w:rsid w:val="00A85F94"/>
    <w:rsid w:val="00A86676"/>
    <w:rsid w:val="00AA3CB1"/>
    <w:rsid w:val="00AB28CE"/>
    <w:rsid w:val="00AC6970"/>
    <w:rsid w:val="00AE047A"/>
    <w:rsid w:val="00AE18E2"/>
    <w:rsid w:val="00AE1A87"/>
    <w:rsid w:val="00AF2939"/>
    <w:rsid w:val="00AF31FE"/>
    <w:rsid w:val="00B0094B"/>
    <w:rsid w:val="00B038DA"/>
    <w:rsid w:val="00B173B3"/>
    <w:rsid w:val="00B231FB"/>
    <w:rsid w:val="00B23C01"/>
    <w:rsid w:val="00B3441E"/>
    <w:rsid w:val="00B35C84"/>
    <w:rsid w:val="00B45AEF"/>
    <w:rsid w:val="00B543A9"/>
    <w:rsid w:val="00B57060"/>
    <w:rsid w:val="00B6481C"/>
    <w:rsid w:val="00B651F2"/>
    <w:rsid w:val="00B65DFC"/>
    <w:rsid w:val="00B92C2D"/>
    <w:rsid w:val="00B935C9"/>
    <w:rsid w:val="00BA37C2"/>
    <w:rsid w:val="00BB35EB"/>
    <w:rsid w:val="00BB7CFC"/>
    <w:rsid w:val="00BC7689"/>
    <w:rsid w:val="00BD7556"/>
    <w:rsid w:val="00BE2E31"/>
    <w:rsid w:val="00BE31D9"/>
    <w:rsid w:val="00BE5873"/>
    <w:rsid w:val="00BE6779"/>
    <w:rsid w:val="00BF672F"/>
    <w:rsid w:val="00C02927"/>
    <w:rsid w:val="00C035FA"/>
    <w:rsid w:val="00C060AD"/>
    <w:rsid w:val="00C147AF"/>
    <w:rsid w:val="00C322BE"/>
    <w:rsid w:val="00C4066C"/>
    <w:rsid w:val="00C409E3"/>
    <w:rsid w:val="00C462B3"/>
    <w:rsid w:val="00C51E8D"/>
    <w:rsid w:val="00C55859"/>
    <w:rsid w:val="00C74552"/>
    <w:rsid w:val="00C8570D"/>
    <w:rsid w:val="00C878E2"/>
    <w:rsid w:val="00C95DBB"/>
    <w:rsid w:val="00CA3A21"/>
    <w:rsid w:val="00CA4177"/>
    <w:rsid w:val="00CA6C35"/>
    <w:rsid w:val="00CB1D6E"/>
    <w:rsid w:val="00CB454A"/>
    <w:rsid w:val="00CC21A3"/>
    <w:rsid w:val="00CC316C"/>
    <w:rsid w:val="00CC48D9"/>
    <w:rsid w:val="00CC59B0"/>
    <w:rsid w:val="00CC6752"/>
    <w:rsid w:val="00CC7209"/>
    <w:rsid w:val="00CD405F"/>
    <w:rsid w:val="00CE2A47"/>
    <w:rsid w:val="00CF33C1"/>
    <w:rsid w:val="00D043D2"/>
    <w:rsid w:val="00D05A67"/>
    <w:rsid w:val="00D1332D"/>
    <w:rsid w:val="00D13C72"/>
    <w:rsid w:val="00D2023D"/>
    <w:rsid w:val="00D20CE2"/>
    <w:rsid w:val="00D33FE0"/>
    <w:rsid w:val="00D35D04"/>
    <w:rsid w:val="00D43BBA"/>
    <w:rsid w:val="00D4506E"/>
    <w:rsid w:val="00D45678"/>
    <w:rsid w:val="00D45D87"/>
    <w:rsid w:val="00D61497"/>
    <w:rsid w:val="00D7524B"/>
    <w:rsid w:val="00D90FC1"/>
    <w:rsid w:val="00D9575C"/>
    <w:rsid w:val="00DA3F20"/>
    <w:rsid w:val="00DA4A65"/>
    <w:rsid w:val="00DB00C1"/>
    <w:rsid w:val="00DB0541"/>
    <w:rsid w:val="00DB7565"/>
    <w:rsid w:val="00DB7720"/>
    <w:rsid w:val="00DC4B0E"/>
    <w:rsid w:val="00DD74B5"/>
    <w:rsid w:val="00DE5DC4"/>
    <w:rsid w:val="00DE730B"/>
    <w:rsid w:val="00DF17F7"/>
    <w:rsid w:val="00DF36BE"/>
    <w:rsid w:val="00DF4271"/>
    <w:rsid w:val="00E04402"/>
    <w:rsid w:val="00E13DA4"/>
    <w:rsid w:val="00E17C51"/>
    <w:rsid w:val="00E44558"/>
    <w:rsid w:val="00E455E5"/>
    <w:rsid w:val="00E57E96"/>
    <w:rsid w:val="00E71908"/>
    <w:rsid w:val="00E76AAD"/>
    <w:rsid w:val="00E85144"/>
    <w:rsid w:val="00E92480"/>
    <w:rsid w:val="00EA3161"/>
    <w:rsid w:val="00EA7006"/>
    <w:rsid w:val="00EB54C0"/>
    <w:rsid w:val="00ED264F"/>
    <w:rsid w:val="00ED6382"/>
    <w:rsid w:val="00ED7FC9"/>
    <w:rsid w:val="00EE071B"/>
    <w:rsid w:val="00EE3B4B"/>
    <w:rsid w:val="00EF2720"/>
    <w:rsid w:val="00EF47DC"/>
    <w:rsid w:val="00EF6670"/>
    <w:rsid w:val="00F019E5"/>
    <w:rsid w:val="00F02A03"/>
    <w:rsid w:val="00F124FE"/>
    <w:rsid w:val="00F152EA"/>
    <w:rsid w:val="00F2171A"/>
    <w:rsid w:val="00F33C38"/>
    <w:rsid w:val="00F35841"/>
    <w:rsid w:val="00F364A8"/>
    <w:rsid w:val="00F36935"/>
    <w:rsid w:val="00F3720F"/>
    <w:rsid w:val="00F37487"/>
    <w:rsid w:val="00F50046"/>
    <w:rsid w:val="00F534E6"/>
    <w:rsid w:val="00F5503E"/>
    <w:rsid w:val="00F65F34"/>
    <w:rsid w:val="00F67243"/>
    <w:rsid w:val="00F7065E"/>
    <w:rsid w:val="00F8479C"/>
    <w:rsid w:val="00F9245B"/>
    <w:rsid w:val="00FA1E0D"/>
    <w:rsid w:val="00FA6127"/>
    <w:rsid w:val="00FB01DC"/>
    <w:rsid w:val="00FB2F13"/>
    <w:rsid w:val="00FB5294"/>
    <w:rsid w:val="00FC0343"/>
    <w:rsid w:val="00FC1005"/>
    <w:rsid w:val="00FD1008"/>
    <w:rsid w:val="00FE1499"/>
    <w:rsid w:val="00FE2892"/>
    <w:rsid w:val="00FF2ABB"/>
    <w:rsid w:val="00FF42CD"/>
    <w:rsid w:val="00FF4DEA"/>
    <w:rsid w:val="00FF5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4C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6B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04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Олимпокс 1"/>
    <w:basedOn w:val="a"/>
    <w:link w:val="20"/>
    <w:uiPriority w:val="9"/>
    <w:qFormat/>
    <w:rsid w:val="00C95DBB"/>
    <w:pPr>
      <w:spacing w:before="100" w:beforeAutospacing="1" w:after="100" w:afterAutospacing="1"/>
      <w:jc w:val="center"/>
      <w:outlineLvl w:val="1"/>
    </w:pPr>
    <w:rPr>
      <w:b/>
      <w:bCs/>
      <w:szCs w:val="36"/>
    </w:rPr>
  </w:style>
  <w:style w:type="paragraph" w:styleId="3">
    <w:name w:val="heading 3"/>
    <w:basedOn w:val="a"/>
    <w:next w:val="a"/>
    <w:link w:val="30"/>
    <w:uiPriority w:val="9"/>
    <w:semiHidden/>
    <w:unhideWhenUsed/>
    <w:qFormat/>
    <w:rsid w:val="00B35C84"/>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Олимпокс 1 Знак"/>
    <w:basedOn w:val="a0"/>
    <w:link w:val="2"/>
    <w:uiPriority w:val="9"/>
    <w:rsid w:val="00C95DBB"/>
    <w:rPr>
      <w:rFonts w:ascii="Times New Roman" w:eastAsia="Times New Roman" w:hAnsi="Times New Roman" w:cs="Times New Roman"/>
      <w:b/>
      <w:bCs/>
      <w:sz w:val="24"/>
      <w:szCs w:val="36"/>
      <w:lang w:eastAsia="ru-RU"/>
    </w:rPr>
  </w:style>
  <w:style w:type="paragraph" w:styleId="a3">
    <w:name w:val="header"/>
    <w:basedOn w:val="a"/>
    <w:link w:val="a4"/>
    <w:uiPriority w:val="99"/>
    <w:unhideWhenUsed/>
    <w:rsid w:val="00FE2892"/>
    <w:pPr>
      <w:tabs>
        <w:tab w:val="center" w:pos="4677"/>
        <w:tab w:val="right" w:pos="9355"/>
      </w:tabs>
    </w:pPr>
  </w:style>
  <w:style w:type="character" w:customStyle="1" w:styleId="a4">
    <w:name w:val="Верхний колонтитул Знак"/>
    <w:basedOn w:val="a0"/>
    <w:link w:val="a3"/>
    <w:uiPriority w:val="99"/>
    <w:rsid w:val="00FE28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E2892"/>
    <w:pPr>
      <w:tabs>
        <w:tab w:val="center" w:pos="4677"/>
        <w:tab w:val="right" w:pos="9355"/>
      </w:tabs>
    </w:pPr>
  </w:style>
  <w:style w:type="character" w:customStyle="1" w:styleId="a6">
    <w:name w:val="Нижний колонтитул Знак"/>
    <w:basedOn w:val="a0"/>
    <w:link w:val="a5"/>
    <w:uiPriority w:val="99"/>
    <w:rsid w:val="00FE2892"/>
    <w:rPr>
      <w:rFonts w:ascii="Times New Roman" w:eastAsia="Times New Roman" w:hAnsi="Times New Roman" w:cs="Times New Roman"/>
      <w:sz w:val="24"/>
      <w:szCs w:val="24"/>
      <w:lang w:eastAsia="ru-RU"/>
    </w:rPr>
  </w:style>
  <w:style w:type="paragraph" w:customStyle="1" w:styleId="a7">
    <w:name w:val="Олимп"/>
    <w:basedOn w:val="1"/>
    <w:next w:val="a"/>
    <w:qFormat/>
    <w:rsid w:val="00E04402"/>
    <w:pPr>
      <w:spacing w:line="360" w:lineRule="auto"/>
      <w:jc w:val="center"/>
    </w:pPr>
    <w:rPr>
      <w:rFonts w:ascii="Times New Roman" w:hAnsi="Times New Roman" w:cs="Times New Roman"/>
      <w:b/>
      <w:color w:val="000000" w:themeColor="text1"/>
      <w:sz w:val="24"/>
      <w:lang w:eastAsia="en-US"/>
    </w:rPr>
  </w:style>
  <w:style w:type="character" w:customStyle="1" w:styleId="10">
    <w:name w:val="Заголовок 1 Знак"/>
    <w:basedOn w:val="a0"/>
    <w:link w:val="1"/>
    <w:uiPriority w:val="9"/>
    <w:rsid w:val="00E04402"/>
    <w:rPr>
      <w:rFonts w:asciiTheme="majorHAnsi" w:eastAsiaTheme="majorEastAsia" w:hAnsiTheme="majorHAnsi" w:cstheme="majorBidi"/>
      <w:color w:val="2F5496" w:themeColor="accent1" w:themeShade="BF"/>
      <w:sz w:val="32"/>
      <w:szCs w:val="32"/>
      <w:lang w:eastAsia="ru-RU"/>
    </w:rPr>
  </w:style>
  <w:style w:type="paragraph" w:styleId="a8">
    <w:name w:val="List Paragraph"/>
    <w:aliases w:val="Содержание. 2 уровень"/>
    <w:basedOn w:val="a"/>
    <w:link w:val="a9"/>
    <w:uiPriority w:val="34"/>
    <w:qFormat/>
    <w:rsid w:val="00C74552"/>
    <w:pPr>
      <w:ind w:left="720"/>
      <w:contextualSpacing/>
    </w:pPr>
  </w:style>
  <w:style w:type="character" w:customStyle="1" w:styleId="30">
    <w:name w:val="Заголовок 3 Знак"/>
    <w:basedOn w:val="a0"/>
    <w:link w:val="3"/>
    <w:uiPriority w:val="9"/>
    <w:semiHidden/>
    <w:rsid w:val="00B35C84"/>
    <w:rPr>
      <w:rFonts w:asciiTheme="majorHAnsi" w:eastAsiaTheme="majorEastAsia" w:hAnsiTheme="majorHAnsi" w:cstheme="majorBidi"/>
      <w:color w:val="1F3763" w:themeColor="accent1" w:themeShade="7F"/>
      <w:sz w:val="24"/>
      <w:szCs w:val="24"/>
      <w:lang w:eastAsia="ru-RU"/>
    </w:rPr>
  </w:style>
  <w:style w:type="character" w:customStyle="1" w:styleId="5">
    <w:name w:val="Подпись к таблице (5)_"/>
    <w:link w:val="50"/>
    <w:rsid w:val="00816F8E"/>
    <w:rPr>
      <w:sz w:val="23"/>
      <w:szCs w:val="23"/>
      <w:shd w:val="clear" w:color="auto" w:fill="FFFFFF"/>
    </w:rPr>
  </w:style>
  <w:style w:type="paragraph" w:customStyle="1" w:styleId="50">
    <w:name w:val="Подпись к таблице (5)"/>
    <w:basedOn w:val="a"/>
    <w:link w:val="5"/>
    <w:rsid w:val="00816F8E"/>
    <w:pPr>
      <w:shd w:val="clear" w:color="auto" w:fill="FFFFFF"/>
      <w:spacing w:line="0" w:lineRule="atLeast"/>
    </w:pPr>
    <w:rPr>
      <w:rFonts w:asciiTheme="minorHAnsi" w:eastAsiaTheme="minorHAnsi" w:hAnsiTheme="minorHAnsi" w:cstheme="minorBidi"/>
      <w:sz w:val="23"/>
      <w:szCs w:val="23"/>
      <w:lang w:eastAsia="en-US"/>
    </w:rPr>
  </w:style>
  <w:style w:type="table" w:styleId="aa">
    <w:name w:val="Table Grid"/>
    <w:basedOn w:val="a1"/>
    <w:uiPriority w:val="59"/>
    <w:rsid w:val="00AE1A8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380771"/>
    <w:pPr>
      <w:spacing w:after="0" w:line="240" w:lineRule="auto"/>
    </w:pPr>
    <w:rPr>
      <w:rFonts w:ascii="Tahoma" w:eastAsia="Times New Roman" w:hAnsi="Tahoma" w:cs="Tahoma"/>
      <w:color w:val="000000"/>
      <w:sz w:val="24"/>
      <w:szCs w:val="24"/>
      <w:lang w:eastAsia="ru-RU"/>
    </w:rPr>
  </w:style>
  <w:style w:type="paragraph" w:styleId="ac">
    <w:name w:val="Body Text Indent"/>
    <w:aliases w:val="текст Знак,Основной текст 1 Знак,текст,Основной текст 1"/>
    <w:basedOn w:val="a"/>
    <w:link w:val="ad"/>
    <w:rsid w:val="00DE730B"/>
    <w:pPr>
      <w:spacing w:after="120"/>
      <w:ind w:left="283"/>
    </w:pPr>
  </w:style>
  <w:style w:type="character" w:customStyle="1" w:styleId="ad">
    <w:name w:val="Основной текст с отступом Знак"/>
    <w:aliases w:val="текст Знак Знак,Основной текст 1 Знак Знак,текст Знак1,Основной текст 1 Знак1"/>
    <w:basedOn w:val="a0"/>
    <w:link w:val="ac"/>
    <w:rsid w:val="00DE730B"/>
    <w:rPr>
      <w:rFonts w:ascii="Times New Roman" w:eastAsia="Times New Roman" w:hAnsi="Times New Roman" w:cs="Times New Roman"/>
      <w:sz w:val="24"/>
      <w:szCs w:val="24"/>
      <w:lang w:eastAsia="ru-RU"/>
    </w:rPr>
  </w:style>
  <w:style w:type="paragraph" w:styleId="ae">
    <w:name w:val="TOC Heading"/>
    <w:basedOn w:val="1"/>
    <w:next w:val="a"/>
    <w:uiPriority w:val="39"/>
    <w:unhideWhenUsed/>
    <w:qFormat/>
    <w:rsid w:val="00E85144"/>
    <w:pPr>
      <w:spacing w:line="259" w:lineRule="auto"/>
      <w:outlineLvl w:val="9"/>
    </w:pPr>
  </w:style>
  <w:style w:type="paragraph" w:styleId="21">
    <w:name w:val="toc 2"/>
    <w:basedOn w:val="a"/>
    <w:next w:val="a"/>
    <w:autoRedefine/>
    <w:uiPriority w:val="39"/>
    <w:unhideWhenUsed/>
    <w:rsid w:val="00016EA9"/>
    <w:pPr>
      <w:tabs>
        <w:tab w:val="right" w:leader="dot" w:pos="9627"/>
      </w:tabs>
      <w:spacing w:after="100"/>
      <w:ind w:left="240"/>
      <w:jc w:val="both"/>
    </w:pPr>
  </w:style>
  <w:style w:type="paragraph" w:styleId="11">
    <w:name w:val="toc 1"/>
    <w:basedOn w:val="a"/>
    <w:next w:val="a"/>
    <w:autoRedefine/>
    <w:uiPriority w:val="39"/>
    <w:unhideWhenUsed/>
    <w:rsid w:val="00772286"/>
    <w:pPr>
      <w:tabs>
        <w:tab w:val="right" w:leader="dot" w:pos="9627"/>
      </w:tabs>
      <w:spacing w:after="100"/>
      <w:ind w:firstLine="284"/>
      <w:jc w:val="both"/>
    </w:pPr>
  </w:style>
  <w:style w:type="character" w:styleId="af">
    <w:name w:val="Hyperlink"/>
    <w:basedOn w:val="a0"/>
    <w:uiPriority w:val="99"/>
    <w:unhideWhenUsed/>
    <w:rsid w:val="00E85144"/>
    <w:rPr>
      <w:color w:val="0563C1" w:themeColor="hyperlink"/>
      <w:u w:val="single"/>
    </w:rPr>
  </w:style>
  <w:style w:type="paragraph" w:styleId="af0">
    <w:name w:val="Balloon Text"/>
    <w:basedOn w:val="a"/>
    <w:link w:val="af1"/>
    <w:uiPriority w:val="99"/>
    <w:semiHidden/>
    <w:unhideWhenUsed/>
    <w:rsid w:val="001E6071"/>
    <w:rPr>
      <w:rFonts w:ascii="Tahoma" w:hAnsi="Tahoma" w:cs="Tahoma"/>
      <w:sz w:val="16"/>
      <w:szCs w:val="16"/>
    </w:rPr>
  </w:style>
  <w:style w:type="character" w:customStyle="1" w:styleId="af1">
    <w:name w:val="Текст выноски Знак"/>
    <w:basedOn w:val="a0"/>
    <w:link w:val="af0"/>
    <w:uiPriority w:val="99"/>
    <w:semiHidden/>
    <w:rsid w:val="001E6071"/>
    <w:rPr>
      <w:rFonts w:ascii="Tahoma" w:eastAsia="Times New Roman" w:hAnsi="Tahoma" w:cs="Tahoma"/>
      <w:sz w:val="16"/>
      <w:szCs w:val="16"/>
      <w:lang w:eastAsia="ru-RU"/>
    </w:rPr>
  </w:style>
  <w:style w:type="character" w:customStyle="1" w:styleId="a9">
    <w:name w:val="Абзац списка Знак"/>
    <w:aliases w:val="Содержание. 2 уровень Знак"/>
    <w:link w:val="a8"/>
    <w:uiPriority w:val="34"/>
    <w:locked/>
    <w:rsid w:val="002606E2"/>
    <w:rPr>
      <w:rFonts w:ascii="Times New Roman" w:eastAsia="Times New Roman" w:hAnsi="Times New Roman" w:cs="Times New Roman"/>
      <w:sz w:val="24"/>
      <w:szCs w:val="24"/>
      <w:lang w:eastAsia="ru-RU"/>
    </w:rPr>
  </w:style>
  <w:style w:type="paragraph" w:customStyle="1" w:styleId="formattext">
    <w:name w:val="formattext"/>
    <w:basedOn w:val="a"/>
    <w:rsid w:val="00C035FA"/>
    <w:pPr>
      <w:spacing w:before="100" w:beforeAutospacing="1" w:after="100" w:afterAutospacing="1"/>
    </w:pPr>
  </w:style>
  <w:style w:type="paragraph" w:customStyle="1" w:styleId="ConsPlusNormal">
    <w:name w:val="ConsPlusNormal"/>
    <w:rsid w:val="00CC48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w:basedOn w:val="a"/>
    <w:link w:val="af3"/>
    <w:uiPriority w:val="99"/>
    <w:semiHidden/>
    <w:unhideWhenUsed/>
    <w:rsid w:val="00533DF6"/>
    <w:pPr>
      <w:spacing w:after="120"/>
    </w:pPr>
  </w:style>
  <w:style w:type="character" w:customStyle="1" w:styleId="af3">
    <w:name w:val="Основной текст Знак"/>
    <w:basedOn w:val="a0"/>
    <w:link w:val="af2"/>
    <w:uiPriority w:val="99"/>
    <w:semiHidden/>
    <w:rsid w:val="00533DF6"/>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F924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45B"/>
    <w:pPr>
      <w:widowControl w:val="0"/>
      <w:autoSpaceDE w:val="0"/>
      <w:autoSpaceDN w:val="0"/>
      <w:spacing w:line="254" w:lineRule="exact"/>
      <w:jc w:val="center"/>
    </w:pPr>
    <w:rPr>
      <w:sz w:val="22"/>
      <w:szCs w:val="22"/>
      <w:lang w:bidi="ru-RU"/>
    </w:rPr>
  </w:style>
  <w:style w:type="paragraph" w:styleId="af4">
    <w:name w:val="Normal (Web)"/>
    <w:basedOn w:val="a"/>
    <w:uiPriority w:val="99"/>
    <w:semiHidden/>
    <w:unhideWhenUsed/>
    <w:rsid w:val="00071A18"/>
    <w:pPr>
      <w:spacing w:before="100" w:beforeAutospacing="1" w:after="100" w:afterAutospacing="1"/>
    </w:pPr>
  </w:style>
  <w:style w:type="paragraph" w:customStyle="1" w:styleId="af5">
    <w:name w:val="Олимпокс"/>
    <w:basedOn w:val="1"/>
    <w:next w:val="a"/>
    <w:link w:val="af6"/>
    <w:qFormat/>
    <w:rsid w:val="00D1332D"/>
    <w:pPr>
      <w:keepNext w:val="0"/>
      <w:keepLines w:val="0"/>
      <w:spacing w:before="100" w:beforeAutospacing="1" w:after="100" w:afterAutospacing="1" w:line="360" w:lineRule="auto"/>
      <w:jc w:val="center"/>
    </w:pPr>
    <w:rPr>
      <w:rFonts w:ascii="Times New Roman" w:eastAsia="Times New Roman" w:hAnsi="Times New Roman" w:cs="Times New Roman"/>
      <w:b/>
      <w:bCs/>
      <w:color w:val="000000"/>
      <w:kern w:val="36"/>
      <w:sz w:val="24"/>
      <w:szCs w:val="24"/>
      <w:lang w:val="x-none" w:eastAsia="x-none"/>
    </w:rPr>
  </w:style>
  <w:style w:type="character" w:customStyle="1" w:styleId="af6">
    <w:name w:val="Олимпокс Знак"/>
    <w:link w:val="af5"/>
    <w:rsid w:val="00D1332D"/>
    <w:rPr>
      <w:rFonts w:ascii="Times New Roman" w:eastAsia="Times New Roman" w:hAnsi="Times New Roman" w:cs="Times New Roman"/>
      <w:b/>
      <w:bCs/>
      <w:color w:val="000000"/>
      <w:kern w:val="36"/>
      <w:sz w:val="24"/>
      <w:szCs w:val="24"/>
      <w:lang w:val="x-none" w:eastAsia="x-none"/>
    </w:rPr>
  </w:style>
  <w:style w:type="character" w:customStyle="1" w:styleId="highlight">
    <w:name w:val="highlight"/>
    <w:basedOn w:val="a0"/>
    <w:rsid w:val="006C5B81"/>
  </w:style>
  <w:style w:type="character" w:customStyle="1" w:styleId="related-chapter-link-text">
    <w:name w:val="related-chapter-link-text"/>
    <w:basedOn w:val="a0"/>
    <w:rsid w:val="006C5B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6B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0440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aliases w:val="Олимпокс 1"/>
    <w:basedOn w:val="a"/>
    <w:link w:val="20"/>
    <w:uiPriority w:val="9"/>
    <w:qFormat/>
    <w:rsid w:val="00C95DBB"/>
    <w:pPr>
      <w:spacing w:before="100" w:beforeAutospacing="1" w:after="100" w:afterAutospacing="1"/>
      <w:jc w:val="center"/>
      <w:outlineLvl w:val="1"/>
    </w:pPr>
    <w:rPr>
      <w:b/>
      <w:bCs/>
      <w:szCs w:val="36"/>
    </w:rPr>
  </w:style>
  <w:style w:type="paragraph" w:styleId="3">
    <w:name w:val="heading 3"/>
    <w:basedOn w:val="a"/>
    <w:next w:val="a"/>
    <w:link w:val="30"/>
    <w:uiPriority w:val="9"/>
    <w:semiHidden/>
    <w:unhideWhenUsed/>
    <w:qFormat/>
    <w:rsid w:val="00B35C84"/>
    <w:pPr>
      <w:keepNext/>
      <w:keepLines/>
      <w:spacing w:before="40"/>
      <w:outlineLvl w:val="2"/>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Олимпокс 1 Знак"/>
    <w:basedOn w:val="a0"/>
    <w:link w:val="2"/>
    <w:uiPriority w:val="9"/>
    <w:rsid w:val="00C95DBB"/>
    <w:rPr>
      <w:rFonts w:ascii="Times New Roman" w:eastAsia="Times New Roman" w:hAnsi="Times New Roman" w:cs="Times New Roman"/>
      <w:b/>
      <w:bCs/>
      <w:sz w:val="24"/>
      <w:szCs w:val="36"/>
      <w:lang w:eastAsia="ru-RU"/>
    </w:rPr>
  </w:style>
  <w:style w:type="paragraph" w:styleId="a3">
    <w:name w:val="header"/>
    <w:basedOn w:val="a"/>
    <w:link w:val="a4"/>
    <w:uiPriority w:val="99"/>
    <w:unhideWhenUsed/>
    <w:rsid w:val="00FE2892"/>
    <w:pPr>
      <w:tabs>
        <w:tab w:val="center" w:pos="4677"/>
        <w:tab w:val="right" w:pos="9355"/>
      </w:tabs>
    </w:pPr>
  </w:style>
  <w:style w:type="character" w:customStyle="1" w:styleId="a4">
    <w:name w:val="Верхний колонтитул Знак"/>
    <w:basedOn w:val="a0"/>
    <w:link w:val="a3"/>
    <w:uiPriority w:val="99"/>
    <w:rsid w:val="00FE2892"/>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FE2892"/>
    <w:pPr>
      <w:tabs>
        <w:tab w:val="center" w:pos="4677"/>
        <w:tab w:val="right" w:pos="9355"/>
      </w:tabs>
    </w:pPr>
  </w:style>
  <w:style w:type="character" w:customStyle="1" w:styleId="a6">
    <w:name w:val="Нижний колонтитул Знак"/>
    <w:basedOn w:val="a0"/>
    <w:link w:val="a5"/>
    <w:uiPriority w:val="99"/>
    <w:rsid w:val="00FE2892"/>
    <w:rPr>
      <w:rFonts w:ascii="Times New Roman" w:eastAsia="Times New Roman" w:hAnsi="Times New Roman" w:cs="Times New Roman"/>
      <w:sz w:val="24"/>
      <w:szCs w:val="24"/>
      <w:lang w:eastAsia="ru-RU"/>
    </w:rPr>
  </w:style>
  <w:style w:type="paragraph" w:customStyle="1" w:styleId="a7">
    <w:name w:val="Олимп"/>
    <w:basedOn w:val="1"/>
    <w:next w:val="a"/>
    <w:qFormat/>
    <w:rsid w:val="00E04402"/>
    <w:pPr>
      <w:spacing w:line="360" w:lineRule="auto"/>
      <w:jc w:val="center"/>
    </w:pPr>
    <w:rPr>
      <w:rFonts w:ascii="Times New Roman" w:hAnsi="Times New Roman" w:cs="Times New Roman"/>
      <w:b/>
      <w:color w:val="000000" w:themeColor="text1"/>
      <w:sz w:val="24"/>
      <w:lang w:eastAsia="en-US"/>
    </w:rPr>
  </w:style>
  <w:style w:type="character" w:customStyle="1" w:styleId="10">
    <w:name w:val="Заголовок 1 Знак"/>
    <w:basedOn w:val="a0"/>
    <w:link w:val="1"/>
    <w:uiPriority w:val="9"/>
    <w:rsid w:val="00E04402"/>
    <w:rPr>
      <w:rFonts w:asciiTheme="majorHAnsi" w:eastAsiaTheme="majorEastAsia" w:hAnsiTheme="majorHAnsi" w:cstheme="majorBidi"/>
      <w:color w:val="2F5496" w:themeColor="accent1" w:themeShade="BF"/>
      <w:sz w:val="32"/>
      <w:szCs w:val="32"/>
      <w:lang w:eastAsia="ru-RU"/>
    </w:rPr>
  </w:style>
  <w:style w:type="paragraph" w:styleId="a8">
    <w:name w:val="List Paragraph"/>
    <w:aliases w:val="Содержание. 2 уровень"/>
    <w:basedOn w:val="a"/>
    <w:link w:val="a9"/>
    <w:uiPriority w:val="34"/>
    <w:qFormat/>
    <w:rsid w:val="00C74552"/>
    <w:pPr>
      <w:ind w:left="720"/>
      <w:contextualSpacing/>
    </w:pPr>
  </w:style>
  <w:style w:type="character" w:customStyle="1" w:styleId="30">
    <w:name w:val="Заголовок 3 Знак"/>
    <w:basedOn w:val="a0"/>
    <w:link w:val="3"/>
    <w:uiPriority w:val="9"/>
    <w:semiHidden/>
    <w:rsid w:val="00B35C84"/>
    <w:rPr>
      <w:rFonts w:asciiTheme="majorHAnsi" w:eastAsiaTheme="majorEastAsia" w:hAnsiTheme="majorHAnsi" w:cstheme="majorBidi"/>
      <w:color w:val="1F3763" w:themeColor="accent1" w:themeShade="7F"/>
      <w:sz w:val="24"/>
      <w:szCs w:val="24"/>
      <w:lang w:eastAsia="ru-RU"/>
    </w:rPr>
  </w:style>
  <w:style w:type="character" w:customStyle="1" w:styleId="5">
    <w:name w:val="Подпись к таблице (5)_"/>
    <w:link w:val="50"/>
    <w:rsid w:val="00816F8E"/>
    <w:rPr>
      <w:sz w:val="23"/>
      <w:szCs w:val="23"/>
      <w:shd w:val="clear" w:color="auto" w:fill="FFFFFF"/>
    </w:rPr>
  </w:style>
  <w:style w:type="paragraph" w:customStyle="1" w:styleId="50">
    <w:name w:val="Подпись к таблице (5)"/>
    <w:basedOn w:val="a"/>
    <w:link w:val="5"/>
    <w:rsid w:val="00816F8E"/>
    <w:pPr>
      <w:shd w:val="clear" w:color="auto" w:fill="FFFFFF"/>
      <w:spacing w:line="0" w:lineRule="atLeast"/>
    </w:pPr>
    <w:rPr>
      <w:rFonts w:asciiTheme="minorHAnsi" w:eastAsiaTheme="minorHAnsi" w:hAnsiTheme="minorHAnsi" w:cstheme="minorBidi"/>
      <w:sz w:val="23"/>
      <w:szCs w:val="23"/>
      <w:lang w:eastAsia="en-US"/>
    </w:rPr>
  </w:style>
  <w:style w:type="table" w:styleId="aa">
    <w:name w:val="Table Grid"/>
    <w:basedOn w:val="a1"/>
    <w:uiPriority w:val="59"/>
    <w:rsid w:val="00AE1A87"/>
    <w:pPr>
      <w:spacing w:after="0" w:line="240" w:lineRule="auto"/>
    </w:pPr>
    <w:rPr>
      <w:rFonts w:ascii="Times New Roman" w:eastAsia="Calibri"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380771"/>
    <w:pPr>
      <w:spacing w:after="0" w:line="240" w:lineRule="auto"/>
    </w:pPr>
    <w:rPr>
      <w:rFonts w:ascii="Tahoma" w:eastAsia="Times New Roman" w:hAnsi="Tahoma" w:cs="Tahoma"/>
      <w:color w:val="000000"/>
      <w:sz w:val="24"/>
      <w:szCs w:val="24"/>
      <w:lang w:eastAsia="ru-RU"/>
    </w:rPr>
  </w:style>
  <w:style w:type="paragraph" w:styleId="ac">
    <w:name w:val="Body Text Indent"/>
    <w:aliases w:val="текст Знак,Основной текст 1 Знак,текст,Основной текст 1"/>
    <w:basedOn w:val="a"/>
    <w:link w:val="ad"/>
    <w:rsid w:val="00DE730B"/>
    <w:pPr>
      <w:spacing w:after="120"/>
      <w:ind w:left="283"/>
    </w:pPr>
  </w:style>
  <w:style w:type="character" w:customStyle="1" w:styleId="ad">
    <w:name w:val="Основной текст с отступом Знак"/>
    <w:aliases w:val="текст Знак Знак,Основной текст 1 Знак Знак,текст Знак1,Основной текст 1 Знак1"/>
    <w:basedOn w:val="a0"/>
    <w:link w:val="ac"/>
    <w:rsid w:val="00DE730B"/>
    <w:rPr>
      <w:rFonts w:ascii="Times New Roman" w:eastAsia="Times New Roman" w:hAnsi="Times New Roman" w:cs="Times New Roman"/>
      <w:sz w:val="24"/>
      <w:szCs w:val="24"/>
      <w:lang w:eastAsia="ru-RU"/>
    </w:rPr>
  </w:style>
  <w:style w:type="paragraph" w:styleId="ae">
    <w:name w:val="TOC Heading"/>
    <w:basedOn w:val="1"/>
    <w:next w:val="a"/>
    <w:uiPriority w:val="39"/>
    <w:unhideWhenUsed/>
    <w:qFormat/>
    <w:rsid w:val="00E85144"/>
    <w:pPr>
      <w:spacing w:line="259" w:lineRule="auto"/>
      <w:outlineLvl w:val="9"/>
    </w:pPr>
  </w:style>
  <w:style w:type="paragraph" w:styleId="21">
    <w:name w:val="toc 2"/>
    <w:basedOn w:val="a"/>
    <w:next w:val="a"/>
    <w:autoRedefine/>
    <w:uiPriority w:val="39"/>
    <w:unhideWhenUsed/>
    <w:rsid w:val="00016EA9"/>
    <w:pPr>
      <w:tabs>
        <w:tab w:val="right" w:leader="dot" w:pos="9627"/>
      </w:tabs>
      <w:spacing w:after="100"/>
      <w:ind w:left="240"/>
      <w:jc w:val="both"/>
    </w:pPr>
  </w:style>
  <w:style w:type="paragraph" w:styleId="11">
    <w:name w:val="toc 1"/>
    <w:basedOn w:val="a"/>
    <w:next w:val="a"/>
    <w:autoRedefine/>
    <w:uiPriority w:val="39"/>
    <w:unhideWhenUsed/>
    <w:rsid w:val="00772286"/>
    <w:pPr>
      <w:tabs>
        <w:tab w:val="right" w:leader="dot" w:pos="9627"/>
      </w:tabs>
      <w:spacing w:after="100"/>
      <w:ind w:firstLine="284"/>
      <w:jc w:val="both"/>
    </w:pPr>
  </w:style>
  <w:style w:type="character" w:styleId="af">
    <w:name w:val="Hyperlink"/>
    <w:basedOn w:val="a0"/>
    <w:uiPriority w:val="99"/>
    <w:unhideWhenUsed/>
    <w:rsid w:val="00E85144"/>
    <w:rPr>
      <w:color w:val="0563C1" w:themeColor="hyperlink"/>
      <w:u w:val="single"/>
    </w:rPr>
  </w:style>
  <w:style w:type="paragraph" w:styleId="af0">
    <w:name w:val="Balloon Text"/>
    <w:basedOn w:val="a"/>
    <w:link w:val="af1"/>
    <w:uiPriority w:val="99"/>
    <w:semiHidden/>
    <w:unhideWhenUsed/>
    <w:rsid w:val="001E6071"/>
    <w:rPr>
      <w:rFonts w:ascii="Tahoma" w:hAnsi="Tahoma" w:cs="Tahoma"/>
      <w:sz w:val="16"/>
      <w:szCs w:val="16"/>
    </w:rPr>
  </w:style>
  <w:style w:type="character" w:customStyle="1" w:styleId="af1">
    <w:name w:val="Текст выноски Знак"/>
    <w:basedOn w:val="a0"/>
    <w:link w:val="af0"/>
    <w:uiPriority w:val="99"/>
    <w:semiHidden/>
    <w:rsid w:val="001E6071"/>
    <w:rPr>
      <w:rFonts w:ascii="Tahoma" w:eastAsia="Times New Roman" w:hAnsi="Tahoma" w:cs="Tahoma"/>
      <w:sz w:val="16"/>
      <w:szCs w:val="16"/>
      <w:lang w:eastAsia="ru-RU"/>
    </w:rPr>
  </w:style>
  <w:style w:type="character" w:customStyle="1" w:styleId="a9">
    <w:name w:val="Абзац списка Знак"/>
    <w:aliases w:val="Содержание. 2 уровень Знак"/>
    <w:link w:val="a8"/>
    <w:uiPriority w:val="34"/>
    <w:locked/>
    <w:rsid w:val="002606E2"/>
    <w:rPr>
      <w:rFonts w:ascii="Times New Roman" w:eastAsia="Times New Roman" w:hAnsi="Times New Roman" w:cs="Times New Roman"/>
      <w:sz w:val="24"/>
      <w:szCs w:val="24"/>
      <w:lang w:eastAsia="ru-RU"/>
    </w:rPr>
  </w:style>
  <w:style w:type="paragraph" w:customStyle="1" w:styleId="formattext">
    <w:name w:val="formattext"/>
    <w:basedOn w:val="a"/>
    <w:rsid w:val="00C035FA"/>
    <w:pPr>
      <w:spacing w:before="100" w:beforeAutospacing="1" w:after="100" w:afterAutospacing="1"/>
    </w:pPr>
  </w:style>
  <w:style w:type="paragraph" w:customStyle="1" w:styleId="ConsPlusNormal">
    <w:name w:val="ConsPlusNormal"/>
    <w:rsid w:val="00CC48D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Body Text"/>
    <w:basedOn w:val="a"/>
    <w:link w:val="af3"/>
    <w:uiPriority w:val="99"/>
    <w:semiHidden/>
    <w:unhideWhenUsed/>
    <w:rsid w:val="00533DF6"/>
    <w:pPr>
      <w:spacing w:after="120"/>
    </w:pPr>
  </w:style>
  <w:style w:type="character" w:customStyle="1" w:styleId="af3">
    <w:name w:val="Основной текст Знак"/>
    <w:basedOn w:val="a0"/>
    <w:link w:val="af2"/>
    <w:uiPriority w:val="99"/>
    <w:semiHidden/>
    <w:rsid w:val="00533DF6"/>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F9245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9245B"/>
    <w:pPr>
      <w:widowControl w:val="0"/>
      <w:autoSpaceDE w:val="0"/>
      <w:autoSpaceDN w:val="0"/>
      <w:spacing w:line="254" w:lineRule="exact"/>
      <w:jc w:val="center"/>
    </w:pPr>
    <w:rPr>
      <w:sz w:val="22"/>
      <w:szCs w:val="22"/>
      <w:lang w:bidi="ru-RU"/>
    </w:rPr>
  </w:style>
  <w:style w:type="paragraph" w:styleId="af4">
    <w:name w:val="Normal (Web)"/>
    <w:basedOn w:val="a"/>
    <w:uiPriority w:val="99"/>
    <w:semiHidden/>
    <w:unhideWhenUsed/>
    <w:rsid w:val="00071A18"/>
    <w:pPr>
      <w:spacing w:before="100" w:beforeAutospacing="1" w:after="100" w:afterAutospacing="1"/>
    </w:pPr>
  </w:style>
  <w:style w:type="paragraph" w:customStyle="1" w:styleId="af5">
    <w:name w:val="Олимпокс"/>
    <w:basedOn w:val="1"/>
    <w:next w:val="a"/>
    <w:link w:val="af6"/>
    <w:qFormat/>
    <w:rsid w:val="00D1332D"/>
    <w:pPr>
      <w:keepNext w:val="0"/>
      <w:keepLines w:val="0"/>
      <w:spacing w:before="100" w:beforeAutospacing="1" w:after="100" w:afterAutospacing="1" w:line="360" w:lineRule="auto"/>
      <w:jc w:val="center"/>
    </w:pPr>
    <w:rPr>
      <w:rFonts w:ascii="Times New Roman" w:eastAsia="Times New Roman" w:hAnsi="Times New Roman" w:cs="Times New Roman"/>
      <w:b/>
      <w:bCs/>
      <w:color w:val="000000"/>
      <w:kern w:val="36"/>
      <w:sz w:val="24"/>
      <w:szCs w:val="24"/>
      <w:lang w:val="x-none" w:eastAsia="x-none"/>
    </w:rPr>
  </w:style>
  <w:style w:type="character" w:customStyle="1" w:styleId="af6">
    <w:name w:val="Олимпокс Знак"/>
    <w:link w:val="af5"/>
    <w:rsid w:val="00D1332D"/>
    <w:rPr>
      <w:rFonts w:ascii="Times New Roman" w:eastAsia="Times New Roman" w:hAnsi="Times New Roman" w:cs="Times New Roman"/>
      <w:b/>
      <w:bCs/>
      <w:color w:val="000000"/>
      <w:kern w:val="36"/>
      <w:sz w:val="24"/>
      <w:szCs w:val="24"/>
      <w:lang w:val="x-none" w:eastAsia="x-none"/>
    </w:rPr>
  </w:style>
  <w:style w:type="character" w:customStyle="1" w:styleId="highlight">
    <w:name w:val="highlight"/>
    <w:basedOn w:val="a0"/>
    <w:rsid w:val="006C5B81"/>
  </w:style>
  <w:style w:type="character" w:customStyle="1" w:styleId="related-chapter-link-text">
    <w:name w:val="related-chapter-link-text"/>
    <w:basedOn w:val="a0"/>
    <w:rsid w:val="006C5B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2389">
      <w:bodyDiv w:val="1"/>
      <w:marLeft w:val="0"/>
      <w:marRight w:val="0"/>
      <w:marTop w:val="0"/>
      <w:marBottom w:val="0"/>
      <w:divBdr>
        <w:top w:val="none" w:sz="0" w:space="0" w:color="auto"/>
        <w:left w:val="none" w:sz="0" w:space="0" w:color="auto"/>
        <w:bottom w:val="none" w:sz="0" w:space="0" w:color="auto"/>
        <w:right w:val="none" w:sz="0" w:space="0" w:color="auto"/>
      </w:divBdr>
    </w:div>
    <w:div w:id="8222492">
      <w:bodyDiv w:val="1"/>
      <w:marLeft w:val="0"/>
      <w:marRight w:val="0"/>
      <w:marTop w:val="0"/>
      <w:marBottom w:val="0"/>
      <w:divBdr>
        <w:top w:val="none" w:sz="0" w:space="0" w:color="auto"/>
        <w:left w:val="none" w:sz="0" w:space="0" w:color="auto"/>
        <w:bottom w:val="none" w:sz="0" w:space="0" w:color="auto"/>
        <w:right w:val="none" w:sz="0" w:space="0" w:color="auto"/>
      </w:divBdr>
    </w:div>
    <w:div w:id="15349481">
      <w:bodyDiv w:val="1"/>
      <w:marLeft w:val="0"/>
      <w:marRight w:val="0"/>
      <w:marTop w:val="0"/>
      <w:marBottom w:val="0"/>
      <w:divBdr>
        <w:top w:val="none" w:sz="0" w:space="0" w:color="auto"/>
        <w:left w:val="none" w:sz="0" w:space="0" w:color="auto"/>
        <w:bottom w:val="none" w:sz="0" w:space="0" w:color="auto"/>
        <w:right w:val="none" w:sz="0" w:space="0" w:color="auto"/>
      </w:divBdr>
    </w:div>
    <w:div w:id="31031017">
      <w:bodyDiv w:val="1"/>
      <w:marLeft w:val="0"/>
      <w:marRight w:val="0"/>
      <w:marTop w:val="0"/>
      <w:marBottom w:val="0"/>
      <w:divBdr>
        <w:top w:val="none" w:sz="0" w:space="0" w:color="auto"/>
        <w:left w:val="none" w:sz="0" w:space="0" w:color="auto"/>
        <w:bottom w:val="none" w:sz="0" w:space="0" w:color="auto"/>
        <w:right w:val="none" w:sz="0" w:space="0" w:color="auto"/>
      </w:divBdr>
    </w:div>
    <w:div w:id="32655273">
      <w:bodyDiv w:val="1"/>
      <w:marLeft w:val="0"/>
      <w:marRight w:val="0"/>
      <w:marTop w:val="0"/>
      <w:marBottom w:val="0"/>
      <w:divBdr>
        <w:top w:val="none" w:sz="0" w:space="0" w:color="auto"/>
        <w:left w:val="none" w:sz="0" w:space="0" w:color="auto"/>
        <w:bottom w:val="none" w:sz="0" w:space="0" w:color="auto"/>
        <w:right w:val="none" w:sz="0" w:space="0" w:color="auto"/>
      </w:divBdr>
    </w:div>
    <w:div w:id="38868942">
      <w:bodyDiv w:val="1"/>
      <w:marLeft w:val="0"/>
      <w:marRight w:val="0"/>
      <w:marTop w:val="0"/>
      <w:marBottom w:val="0"/>
      <w:divBdr>
        <w:top w:val="none" w:sz="0" w:space="0" w:color="auto"/>
        <w:left w:val="none" w:sz="0" w:space="0" w:color="auto"/>
        <w:bottom w:val="none" w:sz="0" w:space="0" w:color="auto"/>
        <w:right w:val="none" w:sz="0" w:space="0" w:color="auto"/>
      </w:divBdr>
    </w:div>
    <w:div w:id="54937031">
      <w:bodyDiv w:val="1"/>
      <w:marLeft w:val="0"/>
      <w:marRight w:val="0"/>
      <w:marTop w:val="0"/>
      <w:marBottom w:val="0"/>
      <w:divBdr>
        <w:top w:val="none" w:sz="0" w:space="0" w:color="auto"/>
        <w:left w:val="none" w:sz="0" w:space="0" w:color="auto"/>
        <w:bottom w:val="none" w:sz="0" w:space="0" w:color="auto"/>
        <w:right w:val="none" w:sz="0" w:space="0" w:color="auto"/>
      </w:divBdr>
    </w:div>
    <w:div w:id="60447117">
      <w:bodyDiv w:val="1"/>
      <w:marLeft w:val="0"/>
      <w:marRight w:val="0"/>
      <w:marTop w:val="0"/>
      <w:marBottom w:val="0"/>
      <w:divBdr>
        <w:top w:val="none" w:sz="0" w:space="0" w:color="auto"/>
        <w:left w:val="none" w:sz="0" w:space="0" w:color="auto"/>
        <w:bottom w:val="none" w:sz="0" w:space="0" w:color="auto"/>
        <w:right w:val="none" w:sz="0" w:space="0" w:color="auto"/>
      </w:divBdr>
    </w:div>
    <w:div w:id="71129351">
      <w:bodyDiv w:val="1"/>
      <w:marLeft w:val="0"/>
      <w:marRight w:val="0"/>
      <w:marTop w:val="0"/>
      <w:marBottom w:val="0"/>
      <w:divBdr>
        <w:top w:val="none" w:sz="0" w:space="0" w:color="auto"/>
        <w:left w:val="none" w:sz="0" w:space="0" w:color="auto"/>
        <w:bottom w:val="none" w:sz="0" w:space="0" w:color="auto"/>
        <w:right w:val="none" w:sz="0" w:space="0" w:color="auto"/>
      </w:divBdr>
    </w:div>
    <w:div w:id="71391365">
      <w:bodyDiv w:val="1"/>
      <w:marLeft w:val="0"/>
      <w:marRight w:val="0"/>
      <w:marTop w:val="0"/>
      <w:marBottom w:val="0"/>
      <w:divBdr>
        <w:top w:val="none" w:sz="0" w:space="0" w:color="auto"/>
        <w:left w:val="none" w:sz="0" w:space="0" w:color="auto"/>
        <w:bottom w:val="none" w:sz="0" w:space="0" w:color="auto"/>
        <w:right w:val="none" w:sz="0" w:space="0" w:color="auto"/>
      </w:divBdr>
    </w:div>
    <w:div w:id="73020244">
      <w:bodyDiv w:val="1"/>
      <w:marLeft w:val="0"/>
      <w:marRight w:val="0"/>
      <w:marTop w:val="0"/>
      <w:marBottom w:val="0"/>
      <w:divBdr>
        <w:top w:val="none" w:sz="0" w:space="0" w:color="auto"/>
        <w:left w:val="none" w:sz="0" w:space="0" w:color="auto"/>
        <w:bottom w:val="none" w:sz="0" w:space="0" w:color="auto"/>
        <w:right w:val="none" w:sz="0" w:space="0" w:color="auto"/>
      </w:divBdr>
    </w:div>
    <w:div w:id="101850761">
      <w:bodyDiv w:val="1"/>
      <w:marLeft w:val="0"/>
      <w:marRight w:val="0"/>
      <w:marTop w:val="0"/>
      <w:marBottom w:val="0"/>
      <w:divBdr>
        <w:top w:val="none" w:sz="0" w:space="0" w:color="auto"/>
        <w:left w:val="none" w:sz="0" w:space="0" w:color="auto"/>
        <w:bottom w:val="none" w:sz="0" w:space="0" w:color="auto"/>
        <w:right w:val="none" w:sz="0" w:space="0" w:color="auto"/>
      </w:divBdr>
    </w:div>
    <w:div w:id="108285426">
      <w:bodyDiv w:val="1"/>
      <w:marLeft w:val="0"/>
      <w:marRight w:val="0"/>
      <w:marTop w:val="0"/>
      <w:marBottom w:val="0"/>
      <w:divBdr>
        <w:top w:val="none" w:sz="0" w:space="0" w:color="auto"/>
        <w:left w:val="none" w:sz="0" w:space="0" w:color="auto"/>
        <w:bottom w:val="none" w:sz="0" w:space="0" w:color="auto"/>
        <w:right w:val="none" w:sz="0" w:space="0" w:color="auto"/>
      </w:divBdr>
      <w:divsChild>
        <w:div w:id="520360554">
          <w:marLeft w:val="0"/>
          <w:marRight w:val="0"/>
          <w:marTop w:val="0"/>
          <w:marBottom w:val="0"/>
          <w:divBdr>
            <w:top w:val="none" w:sz="0" w:space="0" w:color="auto"/>
            <w:left w:val="none" w:sz="0" w:space="0" w:color="auto"/>
            <w:bottom w:val="none" w:sz="0" w:space="0" w:color="auto"/>
            <w:right w:val="none" w:sz="0" w:space="0" w:color="auto"/>
          </w:divBdr>
          <w:divsChild>
            <w:div w:id="303776592">
              <w:marLeft w:val="0"/>
              <w:marRight w:val="0"/>
              <w:marTop w:val="0"/>
              <w:marBottom w:val="0"/>
              <w:divBdr>
                <w:top w:val="none" w:sz="0" w:space="0" w:color="auto"/>
                <w:left w:val="none" w:sz="0" w:space="0" w:color="auto"/>
                <w:bottom w:val="none" w:sz="0" w:space="0" w:color="auto"/>
                <w:right w:val="none" w:sz="0" w:space="0" w:color="auto"/>
              </w:divBdr>
              <w:divsChild>
                <w:div w:id="1051272019">
                  <w:marLeft w:val="0"/>
                  <w:marRight w:val="0"/>
                  <w:marTop w:val="0"/>
                  <w:marBottom w:val="0"/>
                  <w:divBdr>
                    <w:top w:val="none" w:sz="0" w:space="0" w:color="auto"/>
                    <w:left w:val="none" w:sz="0" w:space="0" w:color="auto"/>
                    <w:bottom w:val="none" w:sz="0" w:space="0" w:color="auto"/>
                    <w:right w:val="none" w:sz="0" w:space="0" w:color="auto"/>
                  </w:divBdr>
                </w:div>
                <w:div w:id="1241209032">
                  <w:marLeft w:val="0"/>
                  <w:marRight w:val="0"/>
                  <w:marTop w:val="0"/>
                  <w:marBottom w:val="0"/>
                  <w:divBdr>
                    <w:top w:val="none" w:sz="0" w:space="0" w:color="auto"/>
                    <w:left w:val="none" w:sz="0" w:space="0" w:color="auto"/>
                    <w:bottom w:val="none" w:sz="0" w:space="0" w:color="auto"/>
                    <w:right w:val="none" w:sz="0" w:space="0" w:color="auto"/>
                  </w:divBdr>
                </w:div>
              </w:divsChild>
            </w:div>
            <w:div w:id="327245659">
              <w:marLeft w:val="0"/>
              <w:marRight w:val="0"/>
              <w:marTop w:val="0"/>
              <w:marBottom w:val="0"/>
              <w:divBdr>
                <w:top w:val="none" w:sz="0" w:space="0" w:color="auto"/>
                <w:left w:val="none" w:sz="0" w:space="0" w:color="auto"/>
                <w:bottom w:val="none" w:sz="0" w:space="0" w:color="auto"/>
                <w:right w:val="none" w:sz="0" w:space="0" w:color="auto"/>
              </w:divBdr>
              <w:divsChild>
                <w:div w:id="198125876">
                  <w:marLeft w:val="0"/>
                  <w:marRight w:val="0"/>
                  <w:marTop w:val="0"/>
                  <w:marBottom w:val="0"/>
                  <w:divBdr>
                    <w:top w:val="none" w:sz="0" w:space="0" w:color="auto"/>
                    <w:left w:val="none" w:sz="0" w:space="0" w:color="auto"/>
                    <w:bottom w:val="none" w:sz="0" w:space="0" w:color="auto"/>
                    <w:right w:val="none" w:sz="0" w:space="0" w:color="auto"/>
                  </w:divBdr>
                </w:div>
                <w:div w:id="853763500">
                  <w:marLeft w:val="0"/>
                  <w:marRight w:val="0"/>
                  <w:marTop w:val="0"/>
                  <w:marBottom w:val="0"/>
                  <w:divBdr>
                    <w:top w:val="none" w:sz="0" w:space="0" w:color="auto"/>
                    <w:left w:val="none" w:sz="0" w:space="0" w:color="auto"/>
                    <w:bottom w:val="none" w:sz="0" w:space="0" w:color="auto"/>
                    <w:right w:val="none" w:sz="0" w:space="0" w:color="auto"/>
                  </w:divBdr>
                </w:div>
              </w:divsChild>
            </w:div>
            <w:div w:id="846141058">
              <w:marLeft w:val="0"/>
              <w:marRight w:val="0"/>
              <w:marTop w:val="0"/>
              <w:marBottom w:val="0"/>
              <w:divBdr>
                <w:top w:val="none" w:sz="0" w:space="0" w:color="auto"/>
                <w:left w:val="none" w:sz="0" w:space="0" w:color="auto"/>
                <w:bottom w:val="none" w:sz="0" w:space="0" w:color="auto"/>
                <w:right w:val="none" w:sz="0" w:space="0" w:color="auto"/>
              </w:divBdr>
              <w:divsChild>
                <w:div w:id="987518096">
                  <w:marLeft w:val="0"/>
                  <w:marRight w:val="0"/>
                  <w:marTop w:val="0"/>
                  <w:marBottom w:val="0"/>
                  <w:divBdr>
                    <w:top w:val="none" w:sz="0" w:space="0" w:color="auto"/>
                    <w:left w:val="none" w:sz="0" w:space="0" w:color="auto"/>
                    <w:bottom w:val="none" w:sz="0" w:space="0" w:color="auto"/>
                    <w:right w:val="none" w:sz="0" w:space="0" w:color="auto"/>
                  </w:divBdr>
                </w:div>
              </w:divsChild>
            </w:div>
            <w:div w:id="1536886141">
              <w:marLeft w:val="0"/>
              <w:marRight w:val="0"/>
              <w:marTop w:val="0"/>
              <w:marBottom w:val="0"/>
              <w:divBdr>
                <w:top w:val="none" w:sz="0" w:space="0" w:color="auto"/>
                <w:left w:val="none" w:sz="0" w:space="0" w:color="auto"/>
                <w:bottom w:val="none" w:sz="0" w:space="0" w:color="auto"/>
                <w:right w:val="none" w:sz="0" w:space="0" w:color="auto"/>
              </w:divBdr>
              <w:divsChild>
                <w:div w:id="1364331620">
                  <w:marLeft w:val="0"/>
                  <w:marRight w:val="0"/>
                  <w:marTop w:val="0"/>
                  <w:marBottom w:val="0"/>
                  <w:divBdr>
                    <w:top w:val="none" w:sz="0" w:space="0" w:color="auto"/>
                    <w:left w:val="none" w:sz="0" w:space="0" w:color="auto"/>
                    <w:bottom w:val="none" w:sz="0" w:space="0" w:color="auto"/>
                    <w:right w:val="none" w:sz="0" w:space="0" w:color="auto"/>
                  </w:divBdr>
                </w:div>
                <w:div w:id="160819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43349">
      <w:bodyDiv w:val="1"/>
      <w:marLeft w:val="0"/>
      <w:marRight w:val="0"/>
      <w:marTop w:val="0"/>
      <w:marBottom w:val="0"/>
      <w:divBdr>
        <w:top w:val="none" w:sz="0" w:space="0" w:color="auto"/>
        <w:left w:val="none" w:sz="0" w:space="0" w:color="auto"/>
        <w:bottom w:val="none" w:sz="0" w:space="0" w:color="auto"/>
        <w:right w:val="none" w:sz="0" w:space="0" w:color="auto"/>
      </w:divBdr>
    </w:div>
    <w:div w:id="126507365">
      <w:bodyDiv w:val="1"/>
      <w:marLeft w:val="0"/>
      <w:marRight w:val="0"/>
      <w:marTop w:val="0"/>
      <w:marBottom w:val="0"/>
      <w:divBdr>
        <w:top w:val="none" w:sz="0" w:space="0" w:color="auto"/>
        <w:left w:val="none" w:sz="0" w:space="0" w:color="auto"/>
        <w:bottom w:val="none" w:sz="0" w:space="0" w:color="auto"/>
        <w:right w:val="none" w:sz="0" w:space="0" w:color="auto"/>
      </w:divBdr>
    </w:div>
    <w:div w:id="129828974">
      <w:bodyDiv w:val="1"/>
      <w:marLeft w:val="0"/>
      <w:marRight w:val="0"/>
      <w:marTop w:val="0"/>
      <w:marBottom w:val="0"/>
      <w:divBdr>
        <w:top w:val="none" w:sz="0" w:space="0" w:color="auto"/>
        <w:left w:val="none" w:sz="0" w:space="0" w:color="auto"/>
        <w:bottom w:val="none" w:sz="0" w:space="0" w:color="auto"/>
        <w:right w:val="none" w:sz="0" w:space="0" w:color="auto"/>
      </w:divBdr>
    </w:div>
    <w:div w:id="138377395">
      <w:bodyDiv w:val="1"/>
      <w:marLeft w:val="0"/>
      <w:marRight w:val="0"/>
      <w:marTop w:val="0"/>
      <w:marBottom w:val="0"/>
      <w:divBdr>
        <w:top w:val="none" w:sz="0" w:space="0" w:color="auto"/>
        <w:left w:val="none" w:sz="0" w:space="0" w:color="auto"/>
        <w:bottom w:val="none" w:sz="0" w:space="0" w:color="auto"/>
        <w:right w:val="none" w:sz="0" w:space="0" w:color="auto"/>
      </w:divBdr>
    </w:div>
    <w:div w:id="154416145">
      <w:bodyDiv w:val="1"/>
      <w:marLeft w:val="0"/>
      <w:marRight w:val="0"/>
      <w:marTop w:val="0"/>
      <w:marBottom w:val="0"/>
      <w:divBdr>
        <w:top w:val="none" w:sz="0" w:space="0" w:color="auto"/>
        <w:left w:val="none" w:sz="0" w:space="0" w:color="auto"/>
        <w:bottom w:val="none" w:sz="0" w:space="0" w:color="auto"/>
        <w:right w:val="none" w:sz="0" w:space="0" w:color="auto"/>
      </w:divBdr>
    </w:div>
    <w:div w:id="154760205">
      <w:bodyDiv w:val="1"/>
      <w:marLeft w:val="0"/>
      <w:marRight w:val="0"/>
      <w:marTop w:val="0"/>
      <w:marBottom w:val="0"/>
      <w:divBdr>
        <w:top w:val="none" w:sz="0" w:space="0" w:color="auto"/>
        <w:left w:val="none" w:sz="0" w:space="0" w:color="auto"/>
        <w:bottom w:val="none" w:sz="0" w:space="0" w:color="auto"/>
        <w:right w:val="none" w:sz="0" w:space="0" w:color="auto"/>
      </w:divBdr>
    </w:div>
    <w:div w:id="156072416">
      <w:bodyDiv w:val="1"/>
      <w:marLeft w:val="0"/>
      <w:marRight w:val="0"/>
      <w:marTop w:val="0"/>
      <w:marBottom w:val="0"/>
      <w:divBdr>
        <w:top w:val="none" w:sz="0" w:space="0" w:color="auto"/>
        <w:left w:val="none" w:sz="0" w:space="0" w:color="auto"/>
        <w:bottom w:val="none" w:sz="0" w:space="0" w:color="auto"/>
        <w:right w:val="none" w:sz="0" w:space="0" w:color="auto"/>
      </w:divBdr>
    </w:div>
    <w:div w:id="166557101">
      <w:bodyDiv w:val="1"/>
      <w:marLeft w:val="0"/>
      <w:marRight w:val="0"/>
      <w:marTop w:val="0"/>
      <w:marBottom w:val="0"/>
      <w:divBdr>
        <w:top w:val="none" w:sz="0" w:space="0" w:color="auto"/>
        <w:left w:val="none" w:sz="0" w:space="0" w:color="auto"/>
        <w:bottom w:val="none" w:sz="0" w:space="0" w:color="auto"/>
        <w:right w:val="none" w:sz="0" w:space="0" w:color="auto"/>
      </w:divBdr>
    </w:div>
    <w:div w:id="169570647">
      <w:bodyDiv w:val="1"/>
      <w:marLeft w:val="0"/>
      <w:marRight w:val="0"/>
      <w:marTop w:val="0"/>
      <w:marBottom w:val="0"/>
      <w:divBdr>
        <w:top w:val="none" w:sz="0" w:space="0" w:color="auto"/>
        <w:left w:val="none" w:sz="0" w:space="0" w:color="auto"/>
        <w:bottom w:val="none" w:sz="0" w:space="0" w:color="auto"/>
        <w:right w:val="none" w:sz="0" w:space="0" w:color="auto"/>
      </w:divBdr>
    </w:div>
    <w:div w:id="173158405">
      <w:bodyDiv w:val="1"/>
      <w:marLeft w:val="0"/>
      <w:marRight w:val="0"/>
      <w:marTop w:val="0"/>
      <w:marBottom w:val="0"/>
      <w:divBdr>
        <w:top w:val="none" w:sz="0" w:space="0" w:color="auto"/>
        <w:left w:val="none" w:sz="0" w:space="0" w:color="auto"/>
        <w:bottom w:val="none" w:sz="0" w:space="0" w:color="auto"/>
        <w:right w:val="none" w:sz="0" w:space="0" w:color="auto"/>
      </w:divBdr>
    </w:div>
    <w:div w:id="173347151">
      <w:bodyDiv w:val="1"/>
      <w:marLeft w:val="0"/>
      <w:marRight w:val="0"/>
      <w:marTop w:val="0"/>
      <w:marBottom w:val="0"/>
      <w:divBdr>
        <w:top w:val="none" w:sz="0" w:space="0" w:color="auto"/>
        <w:left w:val="none" w:sz="0" w:space="0" w:color="auto"/>
        <w:bottom w:val="none" w:sz="0" w:space="0" w:color="auto"/>
        <w:right w:val="none" w:sz="0" w:space="0" w:color="auto"/>
      </w:divBdr>
    </w:div>
    <w:div w:id="178935649">
      <w:bodyDiv w:val="1"/>
      <w:marLeft w:val="0"/>
      <w:marRight w:val="0"/>
      <w:marTop w:val="0"/>
      <w:marBottom w:val="0"/>
      <w:divBdr>
        <w:top w:val="none" w:sz="0" w:space="0" w:color="auto"/>
        <w:left w:val="none" w:sz="0" w:space="0" w:color="auto"/>
        <w:bottom w:val="none" w:sz="0" w:space="0" w:color="auto"/>
        <w:right w:val="none" w:sz="0" w:space="0" w:color="auto"/>
      </w:divBdr>
    </w:div>
    <w:div w:id="199901687">
      <w:bodyDiv w:val="1"/>
      <w:marLeft w:val="0"/>
      <w:marRight w:val="0"/>
      <w:marTop w:val="0"/>
      <w:marBottom w:val="0"/>
      <w:divBdr>
        <w:top w:val="none" w:sz="0" w:space="0" w:color="auto"/>
        <w:left w:val="none" w:sz="0" w:space="0" w:color="auto"/>
        <w:bottom w:val="none" w:sz="0" w:space="0" w:color="auto"/>
        <w:right w:val="none" w:sz="0" w:space="0" w:color="auto"/>
      </w:divBdr>
    </w:div>
    <w:div w:id="202669082">
      <w:bodyDiv w:val="1"/>
      <w:marLeft w:val="0"/>
      <w:marRight w:val="0"/>
      <w:marTop w:val="0"/>
      <w:marBottom w:val="0"/>
      <w:divBdr>
        <w:top w:val="none" w:sz="0" w:space="0" w:color="auto"/>
        <w:left w:val="none" w:sz="0" w:space="0" w:color="auto"/>
        <w:bottom w:val="none" w:sz="0" w:space="0" w:color="auto"/>
        <w:right w:val="none" w:sz="0" w:space="0" w:color="auto"/>
      </w:divBdr>
    </w:div>
    <w:div w:id="208536009">
      <w:bodyDiv w:val="1"/>
      <w:marLeft w:val="0"/>
      <w:marRight w:val="0"/>
      <w:marTop w:val="0"/>
      <w:marBottom w:val="0"/>
      <w:divBdr>
        <w:top w:val="none" w:sz="0" w:space="0" w:color="auto"/>
        <w:left w:val="none" w:sz="0" w:space="0" w:color="auto"/>
        <w:bottom w:val="none" w:sz="0" w:space="0" w:color="auto"/>
        <w:right w:val="none" w:sz="0" w:space="0" w:color="auto"/>
      </w:divBdr>
    </w:div>
    <w:div w:id="213590103">
      <w:bodyDiv w:val="1"/>
      <w:marLeft w:val="0"/>
      <w:marRight w:val="0"/>
      <w:marTop w:val="0"/>
      <w:marBottom w:val="0"/>
      <w:divBdr>
        <w:top w:val="none" w:sz="0" w:space="0" w:color="auto"/>
        <w:left w:val="none" w:sz="0" w:space="0" w:color="auto"/>
        <w:bottom w:val="none" w:sz="0" w:space="0" w:color="auto"/>
        <w:right w:val="none" w:sz="0" w:space="0" w:color="auto"/>
      </w:divBdr>
    </w:div>
    <w:div w:id="216280842">
      <w:bodyDiv w:val="1"/>
      <w:marLeft w:val="0"/>
      <w:marRight w:val="0"/>
      <w:marTop w:val="0"/>
      <w:marBottom w:val="0"/>
      <w:divBdr>
        <w:top w:val="none" w:sz="0" w:space="0" w:color="auto"/>
        <w:left w:val="none" w:sz="0" w:space="0" w:color="auto"/>
        <w:bottom w:val="none" w:sz="0" w:space="0" w:color="auto"/>
        <w:right w:val="none" w:sz="0" w:space="0" w:color="auto"/>
      </w:divBdr>
    </w:div>
    <w:div w:id="225191388">
      <w:bodyDiv w:val="1"/>
      <w:marLeft w:val="0"/>
      <w:marRight w:val="0"/>
      <w:marTop w:val="0"/>
      <w:marBottom w:val="0"/>
      <w:divBdr>
        <w:top w:val="none" w:sz="0" w:space="0" w:color="auto"/>
        <w:left w:val="none" w:sz="0" w:space="0" w:color="auto"/>
        <w:bottom w:val="none" w:sz="0" w:space="0" w:color="auto"/>
        <w:right w:val="none" w:sz="0" w:space="0" w:color="auto"/>
      </w:divBdr>
    </w:div>
    <w:div w:id="236717486">
      <w:bodyDiv w:val="1"/>
      <w:marLeft w:val="0"/>
      <w:marRight w:val="0"/>
      <w:marTop w:val="0"/>
      <w:marBottom w:val="0"/>
      <w:divBdr>
        <w:top w:val="none" w:sz="0" w:space="0" w:color="auto"/>
        <w:left w:val="none" w:sz="0" w:space="0" w:color="auto"/>
        <w:bottom w:val="none" w:sz="0" w:space="0" w:color="auto"/>
        <w:right w:val="none" w:sz="0" w:space="0" w:color="auto"/>
      </w:divBdr>
    </w:div>
    <w:div w:id="258216308">
      <w:bodyDiv w:val="1"/>
      <w:marLeft w:val="0"/>
      <w:marRight w:val="0"/>
      <w:marTop w:val="0"/>
      <w:marBottom w:val="0"/>
      <w:divBdr>
        <w:top w:val="none" w:sz="0" w:space="0" w:color="auto"/>
        <w:left w:val="none" w:sz="0" w:space="0" w:color="auto"/>
        <w:bottom w:val="none" w:sz="0" w:space="0" w:color="auto"/>
        <w:right w:val="none" w:sz="0" w:space="0" w:color="auto"/>
      </w:divBdr>
    </w:div>
    <w:div w:id="269630624">
      <w:bodyDiv w:val="1"/>
      <w:marLeft w:val="0"/>
      <w:marRight w:val="0"/>
      <w:marTop w:val="0"/>
      <w:marBottom w:val="0"/>
      <w:divBdr>
        <w:top w:val="none" w:sz="0" w:space="0" w:color="auto"/>
        <w:left w:val="none" w:sz="0" w:space="0" w:color="auto"/>
        <w:bottom w:val="none" w:sz="0" w:space="0" w:color="auto"/>
        <w:right w:val="none" w:sz="0" w:space="0" w:color="auto"/>
      </w:divBdr>
    </w:div>
    <w:div w:id="276108582">
      <w:bodyDiv w:val="1"/>
      <w:marLeft w:val="0"/>
      <w:marRight w:val="0"/>
      <w:marTop w:val="0"/>
      <w:marBottom w:val="0"/>
      <w:divBdr>
        <w:top w:val="none" w:sz="0" w:space="0" w:color="auto"/>
        <w:left w:val="none" w:sz="0" w:space="0" w:color="auto"/>
        <w:bottom w:val="none" w:sz="0" w:space="0" w:color="auto"/>
        <w:right w:val="none" w:sz="0" w:space="0" w:color="auto"/>
      </w:divBdr>
    </w:div>
    <w:div w:id="292175332">
      <w:bodyDiv w:val="1"/>
      <w:marLeft w:val="0"/>
      <w:marRight w:val="0"/>
      <w:marTop w:val="0"/>
      <w:marBottom w:val="0"/>
      <w:divBdr>
        <w:top w:val="none" w:sz="0" w:space="0" w:color="auto"/>
        <w:left w:val="none" w:sz="0" w:space="0" w:color="auto"/>
        <w:bottom w:val="none" w:sz="0" w:space="0" w:color="auto"/>
        <w:right w:val="none" w:sz="0" w:space="0" w:color="auto"/>
      </w:divBdr>
    </w:div>
    <w:div w:id="298070851">
      <w:bodyDiv w:val="1"/>
      <w:marLeft w:val="0"/>
      <w:marRight w:val="0"/>
      <w:marTop w:val="0"/>
      <w:marBottom w:val="0"/>
      <w:divBdr>
        <w:top w:val="none" w:sz="0" w:space="0" w:color="auto"/>
        <w:left w:val="none" w:sz="0" w:space="0" w:color="auto"/>
        <w:bottom w:val="none" w:sz="0" w:space="0" w:color="auto"/>
        <w:right w:val="none" w:sz="0" w:space="0" w:color="auto"/>
      </w:divBdr>
    </w:div>
    <w:div w:id="300774789">
      <w:bodyDiv w:val="1"/>
      <w:marLeft w:val="0"/>
      <w:marRight w:val="0"/>
      <w:marTop w:val="0"/>
      <w:marBottom w:val="0"/>
      <w:divBdr>
        <w:top w:val="none" w:sz="0" w:space="0" w:color="auto"/>
        <w:left w:val="none" w:sz="0" w:space="0" w:color="auto"/>
        <w:bottom w:val="none" w:sz="0" w:space="0" w:color="auto"/>
        <w:right w:val="none" w:sz="0" w:space="0" w:color="auto"/>
      </w:divBdr>
    </w:div>
    <w:div w:id="310328542">
      <w:bodyDiv w:val="1"/>
      <w:marLeft w:val="0"/>
      <w:marRight w:val="0"/>
      <w:marTop w:val="0"/>
      <w:marBottom w:val="0"/>
      <w:divBdr>
        <w:top w:val="none" w:sz="0" w:space="0" w:color="auto"/>
        <w:left w:val="none" w:sz="0" w:space="0" w:color="auto"/>
        <w:bottom w:val="none" w:sz="0" w:space="0" w:color="auto"/>
        <w:right w:val="none" w:sz="0" w:space="0" w:color="auto"/>
      </w:divBdr>
    </w:div>
    <w:div w:id="311493586">
      <w:bodyDiv w:val="1"/>
      <w:marLeft w:val="0"/>
      <w:marRight w:val="0"/>
      <w:marTop w:val="0"/>
      <w:marBottom w:val="0"/>
      <w:divBdr>
        <w:top w:val="none" w:sz="0" w:space="0" w:color="auto"/>
        <w:left w:val="none" w:sz="0" w:space="0" w:color="auto"/>
        <w:bottom w:val="none" w:sz="0" w:space="0" w:color="auto"/>
        <w:right w:val="none" w:sz="0" w:space="0" w:color="auto"/>
      </w:divBdr>
    </w:div>
    <w:div w:id="315452645">
      <w:bodyDiv w:val="1"/>
      <w:marLeft w:val="0"/>
      <w:marRight w:val="0"/>
      <w:marTop w:val="0"/>
      <w:marBottom w:val="0"/>
      <w:divBdr>
        <w:top w:val="none" w:sz="0" w:space="0" w:color="auto"/>
        <w:left w:val="none" w:sz="0" w:space="0" w:color="auto"/>
        <w:bottom w:val="none" w:sz="0" w:space="0" w:color="auto"/>
        <w:right w:val="none" w:sz="0" w:space="0" w:color="auto"/>
      </w:divBdr>
    </w:div>
    <w:div w:id="317879311">
      <w:bodyDiv w:val="1"/>
      <w:marLeft w:val="0"/>
      <w:marRight w:val="0"/>
      <w:marTop w:val="0"/>
      <w:marBottom w:val="0"/>
      <w:divBdr>
        <w:top w:val="none" w:sz="0" w:space="0" w:color="auto"/>
        <w:left w:val="none" w:sz="0" w:space="0" w:color="auto"/>
        <w:bottom w:val="none" w:sz="0" w:space="0" w:color="auto"/>
        <w:right w:val="none" w:sz="0" w:space="0" w:color="auto"/>
      </w:divBdr>
    </w:div>
    <w:div w:id="324164831">
      <w:bodyDiv w:val="1"/>
      <w:marLeft w:val="0"/>
      <w:marRight w:val="0"/>
      <w:marTop w:val="0"/>
      <w:marBottom w:val="0"/>
      <w:divBdr>
        <w:top w:val="none" w:sz="0" w:space="0" w:color="auto"/>
        <w:left w:val="none" w:sz="0" w:space="0" w:color="auto"/>
        <w:bottom w:val="none" w:sz="0" w:space="0" w:color="auto"/>
        <w:right w:val="none" w:sz="0" w:space="0" w:color="auto"/>
      </w:divBdr>
    </w:div>
    <w:div w:id="337004430">
      <w:bodyDiv w:val="1"/>
      <w:marLeft w:val="0"/>
      <w:marRight w:val="0"/>
      <w:marTop w:val="0"/>
      <w:marBottom w:val="0"/>
      <w:divBdr>
        <w:top w:val="none" w:sz="0" w:space="0" w:color="auto"/>
        <w:left w:val="none" w:sz="0" w:space="0" w:color="auto"/>
        <w:bottom w:val="none" w:sz="0" w:space="0" w:color="auto"/>
        <w:right w:val="none" w:sz="0" w:space="0" w:color="auto"/>
      </w:divBdr>
    </w:div>
    <w:div w:id="350879882">
      <w:bodyDiv w:val="1"/>
      <w:marLeft w:val="0"/>
      <w:marRight w:val="0"/>
      <w:marTop w:val="0"/>
      <w:marBottom w:val="0"/>
      <w:divBdr>
        <w:top w:val="none" w:sz="0" w:space="0" w:color="auto"/>
        <w:left w:val="none" w:sz="0" w:space="0" w:color="auto"/>
        <w:bottom w:val="none" w:sz="0" w:space="0" w:color="auto"/>
        <w:right w:val="none" w:sz="0" w:space="0" w:color="auto"/>
      </w:divBdr>
    </w:div>
    <w:div w:id="373390959">
      <w:bodyDiv w:val="1"/>
      <w:marLeft w:val="0"/>
      <w:marRight w:val="0"/>
      <w:marTop w:val="0"/>
      <w:marBottom w:val="0"/>
      <w:divBdr>
        <w:top w:val="none" w:sz="0" w:space="0" w:color="auto"/>
        <w:left w:val="none" w:sz="0" w:space="0" w:color="auto"/>
        <w:bottom w:val="none" w:sz="0" w:space="0" w:color="auto"/>
        <w:right w:val="none" w:sz="0" w:space="0" w:color="auto"/>
      </w:divBdr>
    </w:div>
    <w:div w:id="413866318">
      <w:bodyDiv w:val="1"/>
      <w:marLeft w:val="0"/>
      <w:marRight w:val="0"/>
      <w:marTop w:val="0"/>
      <w:marBottom w:val="0"/>
      <w:divBdr>
        <w:top w:val="none" w:sz="0" w:space="0" w:color="auto"/>
        <w:left w:val="none" w:sz="0" w:space="0" w:color="auto"/>
        <w:bottom w:val="none" w:sz="0" w:space="0" w:color="auto"/>
        <w:right w:val="none" w:sz="0" w:space="0" w:color="auto"/>
      </w:divBdr>
    </w:div>
    <w:div w:id="421681712">
      <w:bodyDiv w:val="1"/>
      <w:marLeft w:val="0"/>
      <w:marRight w:val="0"/>
      <w:marTop w:val="0"/>
      <w:marBottom w:val="0"/>
      <w:divBdr>
        <w:top w:val="none" w:sz="0" w:space="0" w:color="auto"/>
        <w:left w:val="none" w:sz="0" w:space="0" w:color="auto"/>
        <w:bottom w:val="none" w:sz="0" w:space="0" w:color="auto"/>
        <w:right w:val="none" w:sz="0" w:space="0" w:color="auto"/>
      </w:divBdr>
    </w:div>
    <w:div w:id="428358398">
      <w:bodyDiv w:val="1"/>
      <w:marLeft w:val="0"/>
      <w:marRight w:val="0"/>
      <w:marTop w:val="0"/>
      <w:marBottom w:val="0"/>
      <w:divBdr>
        <w:top w:val="none" w:sz="0" w:space="0" w:color="auto"/>
        <w:left w:val="none" w:sz="0" w:space="0" w:color="auto"/>
        <w:bottom w:val="none" w:sz="0" w:space="0" w:color="auto"/>
        <w:right w:val="none" w:sz="0" w:space="0" w:color="auto"/>
      </w:divBdr>
    </w:div>
    <w:div w:id="430319160">
      <w:bodyDiv w:val="1"/>
      <w:marLeft w:val="0"/>
      <w:marRight w:val="0"/>
      <w:marTop w:val="0"/>
      <w:marBottom w:val="0"/>
      <w:divBdr>
        <w:top w:val="none" w:sz="0" w:space="0" w:color="auto"/>
        <w:left w:val="none" w:sz="0" w:space="0" w:color="auto"/>
        <w:bottom w:val="none" w:sz="0" w:space="0" w:color="auto"/>
        <w:right w:val="none" w:sz="0" w:space="0" w:color="auto"/>
      </w:divBdr>
    </w:div>
    <w:div w:id="443119097">
      <w:bodyDiv w:val="1"/>
      <w:marLeft w:val="0"/>
      <w:marRight w:val="0"/>
      <w:marTop w:val="0"/>
      <w:marBottom w:val="0"/>
      <w:divBdr>
        <w:top w:val="none" w:sz="0" w:space="0" w:color="auto"/>
        <w:left w:val="none" w:sz="0" w:space="0" w:color="auto"/>
        <w:bottom w:val="none" w:sz="0" w:space="0" w:color="auto"/>
        <w:right w:val="none" w:sz="0" w:space="0" w:color="auto"/>
      </w:divBdr>
    </w:div>
    <w:div w:id="444159059">
      <w:bodyDiv w:val="1"/>
      <w:marLeft w:val="0"/>
      <w:marRight w:val="0"/>
      <w:marTop w:val="0"/>
      <w:marBottom w:val="0"/>
      <w:divBdr>
        <w:top w:val="none" w:sz="0" w:space="0" w:color="auto"/>
        <w:left w:val="none" w:sz="0" w:space="0" w:color="auto"/>
        <w:bottom w:val="none" w:sz="0" w:space="0" w:color="auto"/>
        <w:right w:val="none" w:sz="0" w:space="0" w:color="auto"/>
      </w:divBdr>
    </w:div>
    <w:div w:id="479461416">
      <w:bodyDiv w:val="1"/>
      <w:marLeft w:val="0"/>
      <w:marRight w:val="0"/>
      <w:marTop w:val="0"/>
      <w:marBottom w:val="0"/>
      <w:divBdr>
        <w:top w:val="none" w:sz="0" w:space="0" w:color="auto"/>
        <w:left w:val="none" w:sz="0" w:space="0" w:color="auto"/>
        <w:bottom w:val="none" w:sz="0" w:space="0" w:color="auto"/>
        <w:right w:val="none" w:sz="0" w:space="0" w:color="auto"/>
      </w:divBdr>
    </w:div>
    <w:div w:id="499927356">
      <w:bodyDiv w:val="1"/>
      <w:marLeft w:val="0"/>
      <w:marRight w:val="0"/>
      <w:marTop w:val="0"/>
      <w:marBottom w:val="0"/>
      <w:divBdr>
        <w:top w:val="none" w:sz="0" w:space="0" w:color="auto"/>
        <w:left w:val="none" w:sz="0" w:space="0" w:color="auto"/>
        <w:bottom w:val="none" w:sz="0" w:space="0" w:color="auto"/>
        <w:right w:val="none" w:sz="0" w:space="0" w:color="auto"/>
      </w:divBdr>
    </w:div>
    <w:div w:id="505051429">
      <w:bodyDiv w:val="1"/>
      <w:marLeft w:val="0"/>
      <w:marRight w:val="0"/>
      <w:marTop w:val="0"/>
      <w:marBottom w:val="0"/>
      <w:divBdr>
        <w:top w:val="none" w:sz="0" w:space="0" w:color="auto"/>
        <w:left w:val="none" w:sz="0" w:space="0" w:color="auto"/>
        <w:bottom w:val="none" w:sz="0" w:space="0" w:color="auto"/>
        <w:right w:val="none" w:sz="0" w:space="0" w:color="auto"/>
      </w:divBdr>
    </w:div>
    <w:div w:id="512577384">
      <w:bodyDiv w:val="1"/>
      <w:marLeft w:val="0"/>
      <w:marRight w:val="0"/>
      <w:marTop w:val="0"/>
      <w:marBottom w:val="0"/>
      <w:divBdr>
        <w:top w:val="none" w:sz="0" w:space="0" w:color="auto"/>
        <w:left w:val="none" w:sz="0" w:space="0" w:color="auto"/>
        <w:bottom w:val="none" w:sz="0" w:space="0" w:color="auto"/>
        <w:right w:val="none" w:sz="0" w:space="0" w:color="auto"/>
      </w:divBdr>
    </w:div>
    <w:div w:id="517237690">
      <w:bodyDiv w:val="1"/>
      <w:marLeft w:val="0"/>
      <w:marRight w:val="0"/>
      <w:marTop w:val="0"/>
      <w:marBottom w:val="0"/>
      <w:divBdr>
        <w:top w:val="none" w:sz="0" w:space="0" w:color="auto"/>
        <w:left w:val="none" w:sz="0" w:space="0" w:color="auto"/>
        <w:bottom w:val="none" w:sz="0" w:space="0" w:color="auto"/>
        <w:right w:val="none" w:sz="0" w:space="0" w:color="auto"/>
      </w:divBdr>
    </w:div>
    <w:div w:id="530799582">
      <w:bodyDiv w:val="1"/>
      <w:marLeft w:val="0"/>
      <w:marRight w:val="0"/>
      <w:marTop w:val="0"/>
      <w:marBottom w:val="0"/>
      <w:divBdr>
        <w:top w:val="none" w:sz="0" w:space="0" w:color="auto"/>
        <w:left w:val="none" w:sz="0" w:space="0" w:color="auto"/>
        <w:bottom w:val="none" w:sz="0" w:space="0" w:color="auto"/>
        <w:right w:val="none" w:sz="0" w:space="0" w:color="auto"/>
      </w:divBdr>
    </w:div>
    <w:div w:id="537547523">
      <w:bodyDiv w:val="1"/>
      <w:marLeft w:val="0"/>
      <w:marRight w:val="0"/>
      <w:marTop w:val="0"/>
      <w:marBottom w:val="0"/>
      <w:divBdr>
        <w:top w:val="none" w:sz="0" w:space="0" w:color="auto"/>
        <w:left w:val="none" w:sz="0" w:space="0" w:color="auto"/>
        <w:bottom w:val="none" w:sz="0" w:space="0" w:color="auto"/>
        <w:right w:val="none" w:sz="0" w:space="0" w:color="auto"/>
      </w:divBdr>
    </w:div>
    <w:div w:id="550654171">
      <w:bodyDiv w:val="1"/>
      <w:marLeft w:val="0"/>
      <w:marRight w:val="0"/>
      <w:marTop w:val="0"/>
      <w:marBottom w:val="0"/>
      <w:divBdr>
        <w:top w:val="none" w:sz="0" w:space="0" w:color="auto"/>
        <w:left w:val="none" w:sz="0" w:space="0" w:color="auto"/>
        <w:bottom w:val="none" w:sz="0" w:space="0" w:color="auto"/>
        <w:right w:val="none" w:sz="0" w:space="0" w:color="auto"/>
      </w:divBdr>
    </w:div>
    <w:div w:id="558781630">
      <w:bodyDiv w:val="1"/>
      <w:marLeft w:val="0"/>
      <w:marRight w:val="0"/>
      <w:marTop w:val="0"/>
      <w:marBottom w:val="0"/>
      <w:divBdr>
        <w:top w:val="none" w:sz="0" w:space="0" w:color="auto"/>
        <w:left w:val="none" w:sz="0" w:space="0" w:color="auto"/>
        <w:bottom w:val="none" w:sz="0" w:space="0" w:color="auto"/>
        <w:right w:val="none" w:sz="0" w:space="0" w:color="auto"/>
      </w:divBdr>
    </w:div>
    <w:div w:id="559050161">
      <w:bodyDiv w:val="1"/>
      <w:marLeft w:val="0"/>
      <w:marRight w:val="0"/>
      <w:marTop w:val="0"/>
      <w:marBottom w:val="0"/>
      <w:divBdr>
        <w:top w:val="none" w:sz="0" w:space="0" w:color="auto"/>
        <w:left w:val="none" w:sz="0" w:space="0" w:color="auto"/>
        <w:bottom w:val="none" w:sz="0" w:space="0" w:color="auto"/>
        <w:right w:val="none" w:sz="0" w:space="0" w:color="auto"/>
      </w:divBdr>
    </w:div>
    <w:div w:id="560099653">
      <w:bodyDiv w:val="1"/>
      <w:marLeft w:val="0"/>
      <w:marRight w:val="0"/>
      <w:marTop w:val="0"/>
      <w:marBottom w:val="0"/>
      <w:divBdr>
        <w:top w:val="none" w:sz="0" w:space="0" w:color="auto"/>
        <w:left w:val="none" w:sz="0" w:space="0" w:color="auto"/>
        <w:bottom w:val="none" w:sz="0" w:space="0" w:color="auto"/>
        <w:right w:val="none" w:sz="0" w:space="0" w:color="auto"/>
      </w:divBdr>
    </w:div>
    <w:div w:id="561989060">
      <w:bodyDiv w:val="1"/>
      <w:marLeft w:val="0"/>
      <w:marRight w:val="0"/>
      <w:marTop w:val="0"/>
      <w:marBottom w:val="0"/>
      <w:divBdr>
        <w:top w:val="none" w:sz="0" w:space="0" w:color="auto"/>
        <w:left w:val="none" w:sz="0" w:space="0" w:color="auto"/>
        <w:bottom w:val="none" w:sz="0" w:space="0" w:color="auto"/>
        <w:right w:val="none" w:sz="0" w:space="0" w:color="auto"/>
      </w:divBdr>
    </w:div>
    <w:div w:id="568616538">
      <w:bodyDiv w:val="1"/>
      <w:marLeft w:val="0"/>
      <w:marRight w:val="0"/>
      <w:marTop w:val="0"/>
      <w:marBottom w:val="0"/>
      <w:divBdr>
        <w:top w:val="none" w:sz="0" w:space="0" w:color="auto"/>
        <w:left w:val="none" w:sz="0" w:space="0" w:color="auto"/>
        <w:bottom w:val="none" w:sz="0" w:space="0" w:color="auto"/>
        <w:right w:val="none" w:sz="0" w:space="0" w:color="auto"/>
      </w:divBdr>
    </w:div>
    <w:div w:id="569729818">
      <w:bodyDiv w:val="1"/>
      <w:marLeft w:val="0"/>
      <w:marRight w:val="0"/>
      <w:marTop w:val="0"/>
      <w:marBottom w:val="0"/>
      <w:divBdr>
        <w:top w:val="none" w:sz="0" w:space="0" w:color="auto"/>
        <w:left w:val="none" w:sz="0" w:space="0" w:color="auto"/>
        <w:bottom w:val="none" w:sz="0" w:space="0" w:color="auto"/>
        <w:right w:val="none" w:sz="0" w:space="0" w:color="auto"/>
      </w:divBdr>
    </w:div>
    <w:div w:id="578909689">
      <w:bodyDiv w:val="1"/>
      <w:marLeft w:val="0"/>
      <w:marRight w:val="0"/>
      <w:marTop w:val="0"/>
      <w:marBottom w:val="0"/>
      <w:divBdr>
        <w:top w:val="none" w:sz="0" w:space="0" w:color="auto"/>
        <w:left w:val="none" w:sz="0" w:space="0" w:color="auto"/>
        <w:bottom w:val="none" w:sz="0" w:space="0" w:color="auto"/>
        <w:right w:val="none" w:sz="0" w:space="0" w:color="auto"/>
      </w:divBdr>
    </w:div>
    <w:div w:id="599532066">
      <w:bodyDiv w:val="1"/>
      <w:marLeft w:val="0"/>
      <w:marRight w:val="0"/>
      <w:marTop w:val="0"/>
      <w:marBottom w:val="0"/>
      <w:divBdr>
        <w:top w:val="none" w:sz="0" w:space="0" w:color="auto"/>
        <w:left w:val="none" w:sz="0" w:space="0" w:color="auto"/>
        <w:bottom w:val="none" w:sz="0" w:space="0" w:color="auto"/>
        <w:right w:val="none" w:sz="0" w:space="0" w:color="auto"/>
      </w:divBdr>
    </w:div>
    <w:div w:id="600115039">
      <w:bodyDiv w:val="1"/>
      <w:marLeft w:val="0"/>
      <w:marRight w:val="0"/>
      <w:marTop w:val="0"/>
      <w:marBottom w:val="0"/>
      <w:divBdr>
        <w:top w:val="none" w:sz="0" w:space="0" w:color="auto"/>
        <w:left w:val="none" w:sz="0" w:space="0" w:color="auto"/>
        <w:bottom w:val="none" w:sz="0" w:space="0" w:color="auto"/>
        <w:right w:val="none" w:sz="0" w:space="0" w:color="auto"/>
      </w:divBdr>
    </w:div>
    <w:div w:id="601961116">
      <w:bodyDiv w:val="1"/>
      <w:marLeft w:val="0"/>
      <w:marRight w:val="0"/>
      <w:marTop w:val="0"/>
      <w:marBottom w:val="0"/>
      <w:divBdr>
        <w:top w:val="none" w:sz="0" w:space="0" w:color="auto"/>
        <w:left w:val="none" w:sz="0" w:space="0" w:color="auto"/>
        <w:bottom w:val="none" w:sz="0" w:space="0" w:color="auto"/>
        <w:right w:val="none" w:sz="0" w:space="0" w:color="auto"/>
      </w:divBdr>
    </w:div>
    <w:div w:id="610748048">
      <w:bodyDiv w:val="1"/>
      <w:marLeft w:val="0"/>
      <w:marRight w:val="0"/>
      <w:marTop w:val="0"/>
      <w:marBottom w:val="0"/>
      <w:divBdr>
        <w:top w:val="none" w:sz="0" w:space="0" w:color="auto"/>
        <w:left w:val="none" w:sz="0" w:space="0" w:color="auto"/>
        <w:bottom w:val="none" w:sz="0" w:space="0" w:color="auto"/>
        <w:right w:val="none" w:sz="0" w:space="0" w:color="auto"/>
      </w:divBdr>
    </w:div>
    <w:div w:id="622805875">
      <w:bodyDiv w:val="1"/>
      <w:marLeft w:val="0"/>
      <w:marRight w:val="0"/>
      <w:marTop w:val="0"/>
      <w:marBottom w:val="0"/>
      <w:divBdr>
        <w:top w:val="none" w:sz="0" w:space="0" w:color="auto"/>
        <w:left w:val="none" w:sz="0" w:space="0" w:color="auto"/>
        <w:bottom w:val="none" w:sz="0" w:space="0" w:color="auto"/>
        <w:right w:val="none" w:sz="0" w:space="0" w:color="auto"/>
      </w:divBdr>
    </w:div>
    <w:div w:id="634680966">
      <w:bodyDiv w:val="1"/>
      <w:marLeft w:val="0"/>
      <w:marRight w:val="0"/>
      <w:marTop w:val="0"/>
      <w:marBottom w:val="0"/>
      <w:divBdr>
        <w:top w:val="none" w:sz="0" w:space="0" w:color="auto"/>
        <w:left w:val="none" w:sz="0" w:space="0" w:color="auto"/>
        <w:bottom w:val="none" w:sz="0" w:space="0" w:color="auto"/>
        <w:right w:val="none" w:sz="0" w:space="0" w:color="auto"/>
      </w:divBdr>
    </w:div>
    <w:div w:id="649558884">
      <w:bodyDiv w:val="1"/>
      <w:marLeft w:val="0"/>
      <w:marRight w:val="0"/>
      <w:marTop w:val="0"/>
      <w:marBottom w:val="0"/>
      <w:divBdr>
        <w:top w:val="none" w:sz="0" w:space="0" w:color="auto"/>
        <w:left w:val="none" w:sz="0" w:space="0" w:color="auto"/>
        <w:bottom w:val="none" w:sz="0" w:space="0" w:color="auto"/>
        <w:right w:val="none" w:sz="0" w:space="0" w:color="auto"/>
      </w:divBdr>
    </w:div>
    <w:div w:id="652177797">
      <w:bodyDiv w:val="1"/>
      <w:marLeft w:val="0"/>
      <w:marRight w:val="0"/>
      <w:marTop w:val="0"/>
      <w:marBottom w:val="0"/>
      <w:divBdr>
        <w:top w:val="none" w:sz="0" w:space="0" w:color="auto"/>
        <w:left w:val="none" w:sz="0" w:space="0" w:color="auto"/>
        <w:bottom w:val="none" w:sz="0" w:space="0" w:color="auto"/>
        <w:right w:val="none" w:sz="0" w:space="0" w:color="auto"/>
      </w:divBdr>
    </w:div>
    <w:div w:id="652415457">
      <w:bodyDiv w:val="1"/>
      <w:marLeft w:val="0"/>
      <w:marRight w:val="0"/>
      <w:marTop w:val="0"/>
      <w:marBottom w:val="0"/>
      <w:divBdr>
        <w:top w:val="none" w:sz="0" w:space="0" w:color="auto"/>
        <w:left w:val="none" w:sz="0" w:space="0" w:color="auto"/>
        <w:bottom w:val="none" w:sz="0" w:space="0" w:color="auto"/>
        <w:right w:val="none" w:sz="0" w:space="0" w:color="auto"/>
      </w:divBdr>
    </w:div>
    <w:div w:id="653290772">
      <w:bodyDiv w:val="1"/>
      <w:marLeft w:val="0"/>
      <w:marRight w:val="0"/>
      <w:marTop w:val="0"/>
      <w:marBottom w:val="0"/>
      <w:divBdr>
        <w:top w:val="none" w:sz="0" w:space="0" w:color="auto"/>
        <w:left w:val="none" w:sz="0" w:space="0" w:color="auto"/>
        <w:bottom w:val="none" w:sz="0" w:space="0" w:color="auto"/>
        <w:right w:val="none" w:sz="0" w:space="0" w:color="auto"/>
      </w:divBdr>
    </w:div>
    <w:div w:id="654801648">
      <w:bodyDiv w:val="1"/>
      <w:marLeft w:val="0"/>
      <w:marRight w:val="0"/>
      <w:marTop w:val="0"/>
      <w:marBottom w:val="0"/>
      <w:divBdr>
        <w:top w:val="none" w:sz="0" w:space="0" w:color="auto"/>
        <w:left w:val="none" w:sz="0" w:space="0" w:color="auto"/>
        <w:bottom w:val="none" w:sz="0" w:space="0" w:color="auto"/>
        <w:right w:val="none" w:sz="0" w:space="0" w:color="auto"/>
      </w:divBdr>
    </w:div>
    <w:div w:id="657612272">
      <w:bodyDiv w:val="1"/>
      <w:marLeft w:val="0"/>
      <w:marRight w:val="0"/>
      <w:marTop w:val="0"/>
      <w:marBottom w:val="0"/>
      <w:divBdr>
        <w:top w:val="none" w:sz="0" w:space="0" w:color="auto"/>
        <w:left w:val="none" w:sz="0" w:space="0" w:color="auto"/>
        <w:bottom w:val="none" w:sz="0" w:space="0" w:color="auto"/>
        <w:right w:val="none" w:sz="0" w:space="0" w:color="auto"/>
      </w:divBdr>
    </w:div>
    <w:div w:id="676730082">
      <w:bodyDiv w:val="1"/>
      <w:marLeft w:val="0"/>
      <w:marRight w:val="0"/>
      <w:marTop w:val="0"/>
      <w:marBottom w:val="0"/>
      <w:divBdr>
        <w:top w:val="none" w:sz="0" w:space="0" w:color="auto"/>
        <w:left w:val="none" w:sz="0" w:space="0" w:color="auto"/>
        <w:bottom w:val="none" w:sz="0" w:space="0" w:color="auto"/>
        <w:right w:val="none" w:sz="0" w:space="0" w:color="auto"/>
      </w:divBdr>
    </w:div>
    <w:div w:id="677314851">
      <w:bodyDiv w:val="1"/>
      <w:marLeft w:val="0"/>
      <w:marRight w:val="0"/>
      <w:marTop w:val="0"/>
      <w:marBottom w:val="0"/>
      <w:divBdr>
        <w:top w:val="none" w:sz="0" w:space="0" w:color="auto"/>
        <w:left w:val="none" w:sz="0" w:space="0" w:color="auto"/>
        <w:bottom w:val="none" w:sz="0" w:space="0" w:color="auto"/>
        <w:right w:val="none" w:sz="0" w:space="0" w:color="auto"/>
      </w:divBdr>
    </w:div>
    <w:div w:id="684864168">
      <w:bodyDiv w:val="1"/>
      <w:marLeft w:val="0"/>
      <w:marRight w:val="0"/>
      <w:marTop w:val="0"/>
      <w:marBottom w:val="0"/>
      <w:divBdr>
        <w:top w:val="none" w:sz="0" w:space="0" w:color="auto"/>
        <w:left w:val="none" w:sz="0" w:space="0" w:color="auto"/>
        <w:bottom w:val="none" w:sz="0" w:space="0" w:color="auto"/>
        <w:right w:val="none" w:sz="0" w:space="0" w:color="auto"/>
      </w:divBdr>
    </w:div>
    <w:div w:id="692220507">
      <w:bodyDiv w:val="1"/>
      <w:marLeft w:val="0"/>
      <w:marRight w:val="0"/>
      <w:marTop w:val="0"/>
      <w:marBottom w:val="0"/>
      <w:divBdr>
        <w:top w:val="none" w:sz="0" w:space="0" w:color="auto"/>
        <w:left w:val="none" w:sz="0" w:space="0" w:color="auto"/>
        <w:bottom w:val="none" w:sz="0" w:space="0" w:color="auto"/>
        <w:right w:val="none" w:sz="0" w:space="0" w:color="auto"/>
      </w:divBdr>
    </w:div>
    <w:div w:id="705369878">
      <w:bodyDiv w:val="1"/>
      <w:marLeft w:val="0"/>
      <w:marRight w:val="0"/>
      <w:marTop w:val="0"/>
      <w:marBottom w:val="0"/>
      <w:divBdr>
        <w:top w:val="none" w:sz="0" w:space="0" w:color="auto"/>
        <w:left w:val="none" w:sz="0" w:space="0" w:color="auto"/>
        <w:bottom w:val="none" w:sz="0" w:space="0" w:color="auto"/>
        <w:right w:val="none" w:sz="0" w:space="0" w:color="auto"/>
      </w:divBdr>
    </w:div>
    <w:div w:id="715814033">
      <w:bodyDiv w:val="1"/>
      <w:marLeft w:val="0"/>
      <w:marRight w:val="0"/>
      <w:marTop w:val="0"/>
      <w:marBottom w:val="0"/>
      <w:divBdr>
        <w:top w:val="none" w:sz="0" w:space="0" w:color="auto"/>
        <w:left w:val="none" w:sz="0" w:space="0" w:color="auto"/>
        <w:bottom w:val="none" w:sz="0" w:space="0" w:color="auto"/>
        <w:right w:val="none" w:sz="0" w:space="0" w:color="auto"/>
      </w:divBdr>
    </w:div>
    <w:div w:id="716514664">
      <w:bodyDiv w:val="1"/>
      <w:marLeft w:val="0"/>
      <w:marRight w:val="0"/>
      <w:marTop w:val="0"/>
      <w:marBottom w:val="0"/>
      <w:divBdr>
        <w:top w:val="none" w:sz="0" w:space="0" w:color="auto"/>
        <w:left w:val="none" w:sz="0" w:space="0" w:color="auto"/>
        <w:bottom w:val="none" w:sz="0" w:space="0" w:color="auto"/>
        <w:right w:val="none" w:sz="0" w:space="0" w:color="auto"/>
      </w:divBdr>
    </w:div>
    <w:div w:id="720833795">
      <w:bodyDiv w:val="1"/>
      <w:marLeft w:val="0"/>
      <w:marRight w:val="0"/>
      <w:marTop w:val="0"/>
      <w:marBottom w:val="0"/>
      <w:divBdr>
        <w:top w:val="none" w:sz="0" w:space="0" w:color="auto"/>
        <w:left w:val="none" w:sz="0" w:space="0" w:color="auto"/>
        <w:bottom w:val="none" w:sz="0" w:space="0" w:color="auto"/>
        <w:right w:val="none" w:sz="0" w:space="0" w:color="auto"/>
      </w:divBdr>
    </w:div>
    <w:div w:id="731540503">
      <w:bodyDiv w:val="1"/>
      <w:marLeft w:val="0"/>
      <w:marRight w:val="0"/>
      <w:marTop w:val="0"/>
      <w:marBottom w:val="0"/>
      <w:divBdr>
        <w:top w:val="none" w:sz="0" w:space="0" w:color="auto"/>
        <w:left w:val="none" w:sz="0" w:space="0" w:color="auto"/>
        <w:bottom w:val="none" w:sz="0" w:space="0" w:color="auto"/>
        <w:right w:val="none" w:sz="0" w:space="0" w:color="auto"/>
      </w:divBdr>
    </w:div>
    <w:div w:id="733508469">
      <w:bodyDiv w:val="1"/>
      <w:marLeft w:val="0"/>
      <w:marRight w:val="0"/>
      <w:marTop w:val="0"/>
      <w:marBottom w:val="0"/>
      <w:divBdr>
        <w:top w:val="none" w:sz="0" w:space="0" w:color="auto"/>
        <w:left w:val="none" w:sz="0" w:space="0" w:color="auto"/>
        <w:bottom w:val="none" w:sz="0" w:space="0" w:color="auto"/>
        <w:right w:val="none" w:sz="0" w:space="0" w:color="auto"/>
      </w:divBdr>
    </w:div>
    <w:div w:id="764350013">
      <w:bodyDiv w:val="1"/>
      <w:marLeft w:val="0"/>
      <w:marRight w:val="0"/>
      <w:marTop w:val="0"/>
      <w:marBottom w:val="0"/>
      <w:divBdr>
        <w:top w:val="none" w:sz="0" w:space="0" w:color="auto"/>
        <w:left w:val="none" w:sz="0" w:space="0" w:color="auto"/>
        <w:bottom w:val="none" w:sz="0" w:space="0" w:color="auto"/>
        <w:right w:val="none" w:sz="0" w:space="0" w:color="auto"/>
      </w:divBdr>
    </w:div>
    <w:div w:id="765154876">
      <w:bodyDiv w:val="1"/>
      <w:marLeft w:val="0"/>
      <w:marRight w:val="0"/>
      <w:marTop w:val="0"/>
      <w:marBottom w:val="0"/>
      <w:divBdr>
        <w:top w:val="none" w:sz="0" w:space="0" w:color="auto"/>
        <w:left w:val="none" w:sz="0" w:space="0" w:color="auto"/>
        <w:bottom w:val="none" w:sz="0" w:space="0" w:color="auto"/>
        <w:right w:val="none" w:sz="0" w:space="0" w:color="auto"/>
      </w:divBdr>
    </w:div>
    <w:div w:id="781152843">
      <w:bodyDiv w:val="1"/>
      <w:marLeft w:val="0"/>
      <w:marRight w:val="0"/>
      <w:marTop w:val="0"/>
      <w:marBottom w:val="0"/>
      <w:divBdr>
        <w:top w:val="none" w:sz="0" w:space="0" w:color="auto"/>
        <w:left w:val="none" w:sz="0" w:space="0" w:color="auto"/>
        <w:bottom w:val="none" w:sz="0" w:space="0" w:color="auto"/>
        <w:right w:val="none" w:sz="0" w:space="0" w:color="auto"/>
      </w:divBdr>
    </w:div>
    <w:div w:id="781458403">
      <w:bodyDiv w:val="1"/>
      <w:marLeft w:val="0"/>
      <w:marRight w:val="0"/>
      <w:marTop w:val="0"/>
      <w:marBottom w:val="0"/>
      <w:divBdr>
        <w:top w:val="none" w:sz="0" w:space="0" w:color="auto"/>
        <w:left w:val="none" w:sz="0" w:space="0" w:color="auto"/>
        <w:bottom w:val="none" w:sz="0" w:space="0" w:color="auto"/>
        <w:right w:val="none" w:sz="0" w:space="0" w:color="auto"/>
      </w:divBdr>
    </w:div>
    <w:div w:id="784036492">
      <w:bodyDiv w:val="1"/>
      <w:marLeft w:val="0"/>
      <w:marRight w:val="0"/>
      <w:marTop w:val="0"/>
      <w:marBottom w:val="0"/>
      <w:divBdr>
        <w:top w:val="none" w:sz="0" w:space="0" w:color="auto"/>
        <w:left w:val="none" w:sz="0" w:space="0" w:color="auto"/>
        <w:bottom w:val="none" w:sz="0" w:space="0" w:color="auto"/>
        <w:right w:val="none" w:sz="0" w:space="0" w:color="auto"/>
      </w:divBdr>
    </w:div>
    <w:div w:id="788862034">
      <w:bodyDiv w:val="1"/>
      <w:marLeft w:val="0"/>
      <w:marRight w:val="0"/>
      <w:marTop w:val="0"/>
      <w:marBottom w:val="0"/>
      <w:divBdr>
        <w:top w:val="none" w:sz="0" w:space="0" w:color="auto"/>
        <w:left w:val="none" w:sz="0" w:space="0" w:color="auto"/>
        <w:bottom w:val="none" w:sz="0" w:space="0" w:color="auto"/>
        <w:right w:val="none" w:sz="0" w:space="0" w:color="auto"/>
      </w:divBdr>
    </w:div>
    <w:div w:id="793402145">
      <w:bodyDiv w:val="1"/>
      <w:marLeft w:val="0"/>
      <w:marRight w:val="0"/>
      <w:marTop w:val="0"/>
      <w:marBottom w:val="0"/>
      <w:divBdr>
        <w:top w:val="none" w:sz="0" w:space="0" w:color="auto"/>
        <w:left w:val="none" w:sz="0" w:space="0" w:color="auto"/>
        <w:bottom w:val="none" w:sz="0" w:space="0" w:color="auto"/>
        <w:right w:val="none" w:sz="0" w:space="0" w:color="auto"/>
      </w:divBdr>
    </w:div>
    <w:div w:id="805201550">
      <w:bodyDiv w:val="1"/>
      <w:marLeft w:val="0"/>
      <w:marRight w:val="0"/>
      <w:marTop w:val="0"/>
      <w:marBottom w:val="0"/>
      <w:divBdr>
        <w:top w:val="none" w:sz="0" w:space="0" w:color="auto"/>
        <w:left w:val="none" w:sz="0" w:space="0" w:color="auto"/>
        <w:bottom w:val="none" w:sz="0" w:space="0" w:color="auto"/>
        <w:right w:val="none" w:sz="0" w:space="0" w:color="auto"/>
      </w:divBdr>
    </w:div>
    <w:div w:id="814562971">
      <w:bodyDiv w:val="1"/>
      <w:marLeft w:val="0"/>
      <w:marRight w:val="0"/>
      <w:marTop w:val="0"/>
      <w:marBottom w:val="0"/>
      <w:divBdr>
        <w:top w:val="none" w:sz="0" w:space="0" w:color="auto"/>
        <w:left w:val="none" w:sz="0" w:space="0" w:color="auto"/>
        <w:bottom w:val="none" w:sz="0" w:space="0" w:color="auto"/>
        <w:right w:val="none" w:sz="0" w:space="0" w:color="auto"/>
      </w:divBdr>
    </w:div>
    <w:div w:id="816992049">
      <w:bodyDiv w:val="1"/>
      <w:marLeft w:val="0"/>
      <w:marRight w:val="0"/>
      <w:marTop w:val="0"/>
      <w:marBottom w:val="0"/>
      <w:divBdr>
        <w:top w:val="none" w:sz="0" w:space="0" w:color="auto"/>
        <w:left w:val="none" w:sz="0" w:space="0" w:color="auto"/>
        <w:bottom w:val="none" w:sz="0" w:space="0" w:color="auto"/>
        <w:right w:val="none" w:sz="0" w:space="0" w:color="auto"/>
      </w:divBdr>
    </w:div>
    <w:div w:id="836533754">
      <w:bodyDiv w:val="1"/>
      <w:marLeft w:val="0"/>
      <w:marRight w:val="0"/>
      <w:marTop w:val="0"/>
      <w:marBottom w:val="0"/>
      <w:divBdr>
        <w:top w:val="none" w:sz="0" w:space="0" w:color="auto"/>
        <w:left w:val="none" w:sz="0" w:space="0" w:color="auto"/>
        <w:bottom w:val="none" w:sz="0" w:space="0" w:color="auto"/>
        <w:right w:val="none" w:sz="0" w:space="0" w:color="auto"/>
      </w:divBdr>
    </w:div>
    <w:div w:id="837962059">
      <w:bodyDiv w:val="1"/>
      <w:marLeft w:val="0"/>
      <w:marRight w:val="0"/>
      <w:marTop w:val="0"/>
      <w:marBottom w:val="0"/>
      <w:divBdr>
        <w:top w:val="none" w:sz="0" w:space="0" w:color="auto"/>
        <w:left w:val="none" w:sz="0" w:space="0" w:color="auto"/>
        <w:bottom w:val="none" w:sz="0" w:space="0" w:color="auto"/>
        <w:right w:val="none" w:sz="0" w:space="0" w:color="auto"/>
      </w:divBdr>
    </w:div>
    <w:div w:id="844128162">
      <w:bodyDiv w:val="1"/>
      <w:marLeft w:val="0"/>
      <w:marRight w:val="0"/>
      <w:marTop w:val="0"/>
      <w:marBottom w:val="0"/>
      <w:divBdr>
        <w:top w:val="none" w:sz="0" w:space="0" w:color="auto"/>
        <w:left w:val="none" w:sz="0" w:space="0" w:color="auto"/>
        <w:bottom w:val="none" w:sz="0" w:space="0" w:color="auto"/>
        <w:right w:val="none" w:sz="0" w:space="0" w:color="auto"/>
      </w:divBdr>
    </w:div>
    <w:div w:id="851184748">
      <w:bodyDiv w:val="1"/>
      <w:marLeft w:val="0"/>
      <w:marRight w:val="0"/>
      <w:marTop w:val="0"/>
      <w:marBottom w:val="0"/>
      <w:divBdr>
        <w:top w:val="none" w:sz="0" w:space="0" w:color="auto"/>
        <w:left w:val="none" w:sz="0" w:space="0" w:color="auto"/>
        <w:bottom w:val="none" w:sz="0" w:space="0" w:color="auto"/>
        <w:right w:val="none" w:sz="0" w:space="0" w:color="auto"/>
      </w:divBdr>
    </w:div>
    <w:div w:id="875852081">
      <w:bodyDiv w:val="1"/>
      <w:marLeft w:val="0"/>
      <w:marRight w:val="0"/>
      <w:marTop w:val="0"/>
      <w:marBottom w:val="0"/>
      <w:divBdr>
        <w:top w:val="none" w:sz="0" w:space="0" w:color="auto"/>
        <w:left w:val="none" w:sz="0" w:space="0" w:color="auto"/>
        <w:bottom w:val="none" w:sz="0" w:space="0" w:color="auto"/>
        <w:right w:val="none" w:sz="0" w:space="0" w:color="auto"/>
      </w:divBdr>
    </w:div>
    <w:div w:id="889074031">
      <w:bodyDiv w:val="1"/>
      <w:marLeft w:val="0"/>
      <w:marRight w:val="0"/>
      <w:marTop w:val="0"/>
      <w:marBottom w:val="0"/>
      <w:divBdr>
        <w:top w:val="none" w:sz="0" w:space="0" w:color="auto"/>
        <w:left w:val="none" w:sz="0" w:space="0" w:color="auto"/>
        <w:bottom w:val="none" w:sz="0" w:space="0" w:color="auto"/>
        <w:right w:val="none" w:sz="0" w:space="0" w:color="auto"/>
      </w:divBdr>
    </w:div>
    <w:div w:id="894857473">
      <w:bodyDiv w:val="1"/>
      <w:marLeft w:val="0"/>
      <w:marRight w:val="0"/>
      <w:marTop w:val="0"/>
      <w:marBottom w:val="0"/>
      <w:divBdr>
        <w:top w:val="none" w:sz="0" w:space="0" w:color="auto"/>
        <w:left w:val="none" w:sz="0" w:space="0" w:color="auto"/>
        <w:bottom w:val="none" w:sz="0" w:space="0" w:color="auto"/>
        <w:right w:val="none" w:sz="0" w:space="0" w:color="auto"/>
      </w:divBdr>
    </w:div>
    <w:div w:id="911233084">
      <w:bodyDiv w:val="1"/>
      <w:marLeft w:val="0"/>
      <w:marRight w:val="0"/>
      <w:marTop w:val="0"/>
      <w:marBottom w:val="0"/>
      <w:divBdr>
        <w:top w:val="none" w:sz="0" w:space="0" w:color="auto"/>
        <w:left w:val="none" w:sz="0" w:space="0" w:color="auto"/>
        <w:bottom w:val="none" w:sz="0" w:space="0" w:color="auto"/>
        <w:right w:val="none" w:sz="0" w:space="0" w:color="auto"/>
      </w:divBdr>
    </w:div>
    <w:div w:id="921183252">
      <w:bodyDiv w:val="1"/>
      <w:marLeft w:val="0"/>
      <w:marRight w:val="0"/>
      <w:marTop w:val="0"/>
      <w:marBottom w:val="0"/>
      <w:divBdr>
        <w:top w:val="none" w:sz="0" w:space="0" w:color="auto"/>
        <w:left w:val="none" w:sz="0" w:space="0" w:color="auto"/>
        <w:bottom w:val="none" w:sz="0" w:space="0" w:color="auto"/>
        <w:right w:val="none" w:sz="0" w:space="0" w:color="auto"/>
      </w:divBdr>
    </w:div>
    <w:div w:id="921253221">
      <w:bodyDiv w:val="1"/>
      <w:marLeft w:val="0"/>
      <w:marRight w:val="0"/>
      <w:marTop w:val="0"/>
      <w:marBottom w:val="0"/>
      <w:divBdr>
        <w:top w:val="none" w:sz="0" w:space="0" w:color="auto"/>
        <w:left w:val="none" w:sz="0" w:space="0" w:color="auto"/>
        <w:bottom w:val="none" w:sz="0" w:space="0" w:color="auto"/>
        <w:right w:val="none" w:sz="0" w:space="0" w:color="auto"/>
      </w:divBdr>
    </w:div>
    <w:div w:id="945424666">
      <w:bodyDiv w:val="1"/>
      <w:marLeft w:val="0"/>
      <w:marRight w:val="0"/>
      <w:marTop w:val="0"/>
      <w:marBottom w:val="0"/>
      <w:divBdr>
        <w:top w:val="none" w:sz="0" w:space="0" w:color="auto"/>
        <w:left w:val="none" w:sz="0" w:space="0" w:color="auto"/>
        <w:bottom w:val="none" w:sz="0" w:space="0" w:color="auto"/>
        <w:right w:val="none" w:sz="0" w:space="0" w:color="auto"/>
      </w:divBdr>
    </w:div>
    <w:div w:id="952129427">
      <w:bodyDiv w:val="1"/>
      <w:marLeft w:val="0"/>
      <w:marRight w:val="0"/>
      <w:marTop w:val="0"/>
      <w:marBottom w:val="0"/>
      <w:divBdr>
        <w:top w:val="none" w:sz="0" w:space="0" w:color="auto"/>
        <w:left w:val="none" w:sz="0" w:space="0" w:color="auto"/>
        <w:bottom w:val="none" w:sz="0" w:space="0" w:color="auto"/>
        <w:right w:val="none" w:sz="0" w:space="0" w:color="auto"/>
      </w:divBdr>
    </w:div>
    <w:div w:id="955871487">
      <w:bodyDiv w:val="1"/>
      <w:marLeft w:val="0"/>
      <w:marRight w:val="0"/>
      <w:marTop w:val="0"/>
      <w:marBottom w:val="0"/>
      <w:divBdr>
        <w:top w:val="none" w:sz="0" w:space="0" w:color="auto"/>
        <w:left w:val="none" w:sz="0" w:space="0" w:color="auto"/>
        <w:bottom w:val="none" w:sz="0" w:space="0" w:color="auto"/>
        <w:right w:val="none" w:sz="0" w:space="0" w:color="auto"/>
      </w:divBdr>
    </w:div>
    <w:div w:id="958144201">
      <w:bodyDiv w:val="1"/>
      <w:marLeft w:val="0"/>
      <w:marRight w:val="0"/>
      <w:marTop w:val="0"/>
      <w:marBottom w:val="0"/>
      <w:divBdr>
        <w:top w:val="none" w:sz="0" w:space="0" w:color="auto"/>
        <w:left w:val="none" w:sz="0" w:space="0" w:color="auto"/>
        <w:bottom w:val="none" w:sz="0" w:space="0" w:color="auto"/>
        <w:right w:val="none" w:sz="0" w:space="0" w:color="auto"/>
      </w:divBdr>
    </w:div>
    <w:div w:id="961031071">
      <w:bodyDiv w:val="1"/>
      <w:marLeft w:val="0"/>
      <w:marRight w:val="0"/>
      <w:marTop w:val="0"/>
      <w:marBottom w:val="0"/>
      <w:divBdr>
        <w:top w:val="none" w:sz="0" w:space="0" w:color="auto"/>
        <w:left w:val="none" w:sz="0" w:space="0" w:color="auto"/>
        <w:bottom w:val="none" w:sz="0" w:space="0" w:color="auto"/>
        <w:right w:val="none" w:sz="0" w:space="0" w:color="auto"/>
      </w:divBdr>
    </w:div>
    <w:div w:id="967398593">
      <w:bodyDiv w:val="1"/>
      <w:marLeft w:val="0"/>
      <w:marRight w:val="0"/>
      <w:marTop w:val="0"/>
      <w:marBottom w:val="0"/>
      <w:divBdr>
        <w:top w:val="none" w:sz="0" w:space="0" w:color="auto"/>
        <w:left w:val="none" w:sz="0" w:space="0" w:color="auto"/>
        <w:bottom w:val="none" w:sz="0" w:space="0" w:color="auto"/>
        <w:right w:val="none" w:sz="0" w:space="0" w:color="auto"/>
      </w:divBdr>
    </w:div>
    <w:div w:id="969869896">
      <w:bodyDiv w:val="1"/>
      <w:marLeft w:val="0"/>
      <w:marRight w:val="0"/>
      <w:marTop w:val="0"/>
      <w:marBottom w:val="0"/>
      <w:divBdr>
        <w:top w:val="none" w:sz="0" w:space="0" w:color="auto"/>
        <w:left w:val="none" w:sz="0" w:space="0" w:color="auto"/>
        <w:bottom w:val="none" w:sz="0" w:space="0" w:color="auto"/>
        <w:right w:val="none" w:sz="0" w:space="0" w:color="auto"/>
      </w:divBdr>
    </w:div>
    <w:div w:id="981881747">
      <w:bodyDiv w:val="1"/>
      <w:marLeft w:val="0"/>
      <w:marRight w:val="0"/>
      <w:marTop w:val="0"/>
      <w:marBottom w:val="0"/>
      <w:divBdr>
        <w:top w:val="none" w:sz="0" w:space="0" w:color="auto"/>
        <w:left w:val="none" w:sz="0" w:space="0" w:color="auto"/>
        <w:bottom w:val="none" w:sz="0" w:space="0" w:color="auto"/>
        <w:right w:val="none" w:sz="0" w:space="0" w:color="auto"/>
      </w:divBdr>
    </w:div>
    <w:div w:id="1011370407">
      <w:bodyDiv w:val="1"/>
      <w:marLeft w:val="0"/>
      <w:marRight w:val="0"/>
      <w:marTop w:val="0"/>
      <w:marBottom w:val="0"/>
      <w:divBdr>
        <w:top w:val="none" w:sz="0" w:space="0" w:color="auto"/>
        <w:left w:val="none" w:sz="0" w:space="0" w:color="auto"/>
        <w:bottom w:val="none" w:sz="0" w:space="0" w:color="auto"/>
        <w:right w:val="none" w:sz="0" w:space="0" w:color="auto"/>
      </w:divBdr>
      <w:divsChild>
        <w:div w:id="646865325">
          <w:marLeft w:val="0"/>
          <w:marRight w:val="0"/>
          <w:marTop w:val="0"/>
          <w:marBottom w:val="180"/>
          <w:divBdr>
            <w:top w:val="none" w:sz="0" w:space="0" w:color="auto"/>
            <w:left w:val="none" w:sz="0" w:space="0" w:color="auto"/>
            <w:bottom w:val="none" w:sz="0" w:space="0" w:color="auto"/>
            <w:right w:val="none" w:sz="0" w:space="0" w:color="auto"/>
          </w:divBdr>
        </w:div>
      </w:divsChild>
    </w:div>
    <w:div w:id="1014115296">
      <w:bodyDiv w:val="1"/>
      <w:marLeft w:val="0"/>
      <w:marRight w:val="0"/>
      <w:marTop w:val="0"/>
      <w:marBottom w:val="0"/>
      <w:divBdr>
        <w:top w:val="none" w:sz="0" w:space="0" w:color="auto"/>
        <w:left w:val="none" w:sz="0" w:space="0" w:color="auto"/>
        <w:bottom w:val="none" w:sz="0" w:space="0" w:color="auto"/>
        <w:right w:val="none" w:sz="0" w:space="0" w:color="auto"/>
      </w:divBdr>
    </w:div>
    <w:div w:id="1016661150">
      <w:bodyDiv w:val="1"/>
      <w:marLeft w:val="0"/>
      <w:marRight w:val="0"/>
      <w:marTop w:val="0"/>
      <w:marBottom w:val="0"/>
      <w:divBdr>
        <w:top w:val="none" w:sz="0" w:space="0" w:color="auto"/>
        <w:left w:val="none" w:sz="0" w:space="0" w:color="auto"/>
        <w:bottom w:val="none" w:sz="0" w:space="0" w:color="auto"/>
        <w:right w:val="none" w:sz="0" w:space="0" w:color="auto"/>
      </w:divBdr>
    </w:div>
    <w:div w:id="1018121276">
      <w:bodyDiv w:val="1"/>
      <w:marLeft w:val="0"/>
      <w:marRight w:val="0"/>
      <w:marTop w:val="0"/>
      <w:marBottom w:val="0"/>
      <w:divBdr>
        <w:top w:val="none" w:sz="0" w:space="0" w:color="auto"/>
        <w:left w:val="none" w:sz="0" w:space="0" w:color="auto"/>
        <w:bottom w:val="none" w:sz="0" w:space="0" w:color="auto"/>
        <w:right w:val="none" w:sz="0" w:space="0" w:color="auto"/>
      </w:divBdr>
    </w:div>
    <w:div w:id="1036351960">
      <w:bodyDiv w:val="1"/>
      <w:marLeft w:val="0"/>
      <w:marRight w:val="0"/>
      <w:marTop w:val="0"/>
      <w:marBottom w:val="0"/>
      <w:divBdr>
        <w:top w:val="none" w:sz="0" w:space="0" w:color="auto"/>
        <w:left w:val="none" w:sz="0" w:space="0" w:color="auto"/>
        <w:bottom w:val="none" w:sz="0" w:space="0" w:color="auto"/>
        <w:right w:val="none" w:sz="0" w:space="0" w:color="auto"/>
      </w:divBdr>
    </w:div>
    <w:div w:id="1041629518">
      <w:bodyDiv w:val="1"/>
      <w:marLeft w:val="0"/>
      <w:marRight w:val="0"/>
      <w:marTop w:val="0"/>
      <w:marBottom w:val="0"/>
      <w:divBdr>
        <w:top w:val="none" w:sz="0" w:space="0" w:color="auto"/>
        <w:left w:val="none" w:sz="0" w:space="0" w:color="auto"/>
        <w:bottom w:val="none" w:sz="0" w:space="0" w:color="auto"/>
        <w:right w:val="none" w:sz="0" w:space="0" w:color="auto"/>
      </w:divBdr>
    </w:div>
    <w:div w:id="1045832296">
      <w:bodyDiv w:val="1"/>
      <w:marLeft w:val="0"/>
      <w:marRight w:val="0"/>
      <w:marTop w:val="0"/>
      <w:marBottom w:val="0"/>
      <w:divBdr>
        <w:top w:val="none" w:sz="0" w:space="0" w:color="auto"/>
        <w:left w:val="none" w:sz="0" w:space="0" w:color="auto"/>
        <w:bottom w:val="none" w:sz="0" w:space="0" w:color="auto"/>
        <w:right w:val="none" w:sz="0" w:space="0" w:color="auto"/>
      </w:divBdr>
    </w:div>
    <w:div w:id="1058045869">
      <w:bodyDiv w:val="1"/>
      <w:marLeft w:val="0"/>
      <w:marRight w:val="0"/>
      <w:marTop w:val="0"/>
      <w:marBottom w:val="0"/>
      <w:divBdr>
        <w:top w:val="none" w:sz="0" w:space="0" w:color="auto"/>
        <w:left w:val="none" w:sz="0" w:space="0" w:color="auto"/>
        <w:bottom w:val="none" w:sz="0" w:space="0" w:color="auto"/>
        <w:right w:val="none" w:sz="0" w:space="0" w:color="auto"/>
      </w:divBdr>
    </w:div>
    <w:div w:id="1074625503">
      <w:bodyDiv w:val="1"/>
      <w:marLeft w:val="0"/>
      <w:marRight w:val="0"/>
      <w:marTop w:val="0"/>
      <w:marBottom w:val="0"/>
      <w:divBdr>
        <w:top w:val="none" w:sz="0" w:space="0" w:color="auto"/>
        <w:left w:val="none" w:sz="0" w:space="0" w:color="auto"/>
        <w:bottom w:val="none" w:sz="0" w:space="0" w:color="auto"/>
        <w:right w:val="none" w:sz="0" w:space="0" w:color="auto"/>
      </w:divBdr>
    </w:div>
    <w:div w:id="1103650838">
      <w:bodyDiv w:val="1"/>
      <w:marLeft w:val="0"/>
      <w:marRight w:val="0"/>
      <w:marTop w:val="0"/>
      <w:marBottom w:val="0"/>
      <w:divBdr>
        <w:top w:val="none" w:sz="0" w:space="0" w:color="auto"/>
        <w:left w:val="none" w:sz="0" w:space="0" w:color="auto"/>
        <w:bottom w:val="none" w:sz="0" w:space="0" w:color="auto"/>
        <w:right w:val="none" w:sz="0" w:space="0" w:color="auto"/>
      </w:divBdr>
    </w:div>
    <w:div w:id="1103960848">
      <w:bodyDiv w:val="1"/>
      <w:marLeft w:val="0"/>
      <w:marRight w:val="0"/>
      <w:marTop w:val="0"/>
      <w:marBottom w:val="0"/>
      <w:divBdr>
        <w:top w:val="none" w:sz="0" w:space="0" w:color="auto"/>
        <w:left w:val="none" w:sz="0" w:space="0" w:color="auto"/>
        <w:bottom w:val="none" w:sz="0" w:space="0" w:color="auto"/>
        <w:right w:val="none" w:sz="0" w:space="0" w:color="auto"/>
      </w:divBdr>
    </w:div>
    <w:div w:id="1109855227">
      <w:bodyDiv w:val="1"/>
      <w:marLeft w:val="0"/>
      <w:marRight w:val="0"/>
      <w:marTop w:val="0"/>
      <w:marBottom w:val="0"/>
      <w:divBdr>
        <w:top w:val="none" w:sz="0" w:space="0" w:color="auto"/>
        <w:left w:val="none" w:sz="0" w:space="0" w:color="auto"/>
        <w:bottom w:val="none" w:sz="0" w:space="0" w:color="auto"/>
        <w:right w:val="none" w:sz="0" w:space="0" w:color="auto"/>
      </w:divBdr>
    </w:div>
    <w:div w:id="1116565478">
      <w:bodyDiv w:val="1"/>
      <w:marLeft w:val="0"/>
      <w:marRight w:val="0"/>
      <w:marTop w:val="0"/>
      <w:marBottom w:val="0"/>
      <w:divBdr>
        <w:top w:val="none" w:sz="0" w:space="0" w:color="auto"/>
        <w:left w:val="none" w:sz="0" w:space="0" w:color="auto"/>
        <w:bottom w:val="none" w:sz="0" w:space="0" w:color="auto"/>
        <w:right w:val="none" w:sz="0" w:space="0" w:color="auto"/>
      </w:divBdr>
    </w:div>
    <w:div w:id="1123499733">
      <w:bodyDiv w:val="1"/>
      <w:marLeft w:val="0"/>
      <w:marRight w:val="0"/>
      <w:marTop w:val="0"/>
      <w:marBottom w:val="0"/>
      <w:divBdr>
        <w:top w:val="none" w:sz="0" w:space="0" w:color="auto"/>
        <w:left w:val="none" w:sz="0" w:space="0" w:color="auto"/>
        <w:bottom w:val="none" w:sz="0" w:space="0" w:color="auto"/>
        <w:right w:val="none" w:sz="0" w:space="0" w:color="auto"/>
      </w:divBdr>
    </w:div>
    <w:div w:id="1141465197">
      <w:bodyDiv w:val="1"/>
      <w:marLeft w:val="0"/>
      <w:marRight w:val="0"/>
      <w:marTop w:val="0"/>
      <w:marBottom w:val="0"/>
      <w:divBdr>
        <w:top w:val="none" w:sz="0" w:space="0" w:color="auto"/>
        <w:left w:val="none" w:sz="0" w:space="0" w:color="auto"/>
        <w:bottom w:val="none" w:sz="0" w:space="0" w:color="auto"/>
        <w:right w:val="none" w:sz="0" w:space="0" w:color="auto"/>
      </w:divBdr>
    </w:div>
    <w:div w:id="1150173601">
      <w:bodyDiv w:val="1"/>
      <w:marLeft w:val="0"/>
      <w:marRight w:val="0"/>
      <w:marTop w:val="0"/>
      <w:marBottom w:val="0"/>
      <w:divBdr>
        <w:top w:val="none" w:sz="0" w:space="0" w:color="auto"/>
        <w:left w:val="none" w:sz="0" w:space="0" w:color="auto"/>
        <w:bottom w:val="none" w:sz="0" w:space="0" w:color="auto"/>
        <w:right w:val="none" w:sz="0" w:space="0" w:color="auto"/>
      </w:divBdr>
    </w:div>
    <w:div w:id="1155219036">
      <w:bodyDiv w:val="1"/>
      <w:marLeft w:val="0"/>
      <w:marRight w:val="0"/>
      <w:marTop w:val="0"/>
      <w:marBottom w:val="0"/>
      <w:divBdr>
        <w:top w:val="none" w:sz="0" w:space="0" w:color="auto"/>
        <w:left w:val="none" w:sz="0" w:space="0" w:color="auto"/>
        <w:bottom w:val="none" w:sz="0" w:space="0" w:color="auto"/>
        <w:right w:val="none" w:sz="0" w:space="0" w:color="auto"/>
      </w:divBdr>
    </w:div>
    <w:div w:id="1158692528">
      <w:bodyDiv w:val="1"/>
      <w:marLeft w:val="0"/>
      <w:marRight w:val="0"/>
      <w:marTop w:val="0"/>
      <w:marBottom w:val="0"/>
      <w:divBdr>
        <w:top w:val="none" w:sz="0" w:space="0" w:color="auto"/>
        <w:left w:val="none" w:sz="0" w:space="0" w:color="auto"/>
        <w:bottom w:val="none" w:sz="0" w:space="0" w:color="auto"/>
        <w:right w:val="none" w:sz="0" w:space="0" w:color="auto"/>
      </w:divBdr>
    </w:div>
    <w:div w:id="1168208010">
      <w:bodyDiv w:val="1"/>
      <w:marLeft w:val="0"/>
      <w:marRight w:val="0"/>
      <w:marTop w:val="0"/>
      <w:marBottom w:val="0"/>
      <w:divBdr>
        <w:top w:val="none" w:sz="0" w:space="0" w:color="auto"/>
        <w:left w:val="none" w:sz="0" w:space="0" w:color="auto"/>
        <w:bottom w:val="none" w:sz="0" w:space="0" w:color="auto"/>
        <w:right w:val="none" w:sz="0" w:space="0" w:color="auto"/>
      </w:divBdr>
    </w:div>
    <w:div w:id="1176503286">
      <w:bodyDiv w:val="1"/>
      <w:marLeft w:val="0"/>
      <w:marRight w:val="0"/>
      <w:marTop w:val="0"/>
      <w:marBottom w:val="0"/>
      <w:divBdr>
        <w:top w:val="none" w:sz="0" w:space="0" w:color="auto"/>
        <w:left w:val="none" w:sz="0" w:space="0" w:color="auto"/>
        <w:bottom w:val="none" w:sz="0" w:space="0" w:color="auto"/>
        <w:right w:val="none" w:sz="0" w:space="0" w:color="auto"/>
      </w:divBdr>
    </w:div>
    <w:div w:id="1183547262">
      <w:bodyDiv w:val="1"/>
      <w:marLeft w:val="0"/>
      <w:marRight w:val="0"/>
      <w:marTop w:val="0"/>
      <w:marBottom w:val="0"/>
      <w:divBdr>
        <w:top w:val="none" w:sz="0" w:space="0" w:color="auto"/>
        <w:left w:val="none" w:sz="0" w:space="0" w:color="auto"/>
        <w:bottom w:val="none" w:sz="0" w:space="0" w:color="auto"/>
        <w:right w:val="none" w:sz="0" w:space="0" w:color="auto"/>
      </w:divBdr>
    </w:div>
    <w:div w:id="1204829018">
      <w:bodyDiv w:val="1"/>
      <w:marLeft w:val="0"/>
      <w:marRight w:val="0"/>
      <w:marTop w:val="0"/>
      <w:marBottom w:val="0"/>
      <w:divBdr>
        <w:top w:val="none" w:sz="0" w:space="0" w:color="auto"/>
        <w:left w:val="none" w:sz="0" w:space="0" w:color="auto"/>
        <w:bottom w:val="none" w:sz="0" w:space="0" w:color="auto"/>
        <w:right w:val="none" w:sz="0" w:space="0" w:color="auto"/>
      </w:divBdr>
    </w:div>
    <w:div w:id="1205408205">
      <w:bodyDiv w:val="1"/>
      <w:marLeft w:val="0"/>
      <w:marRight w:val="0"/>
      <w:marTop w:val="0"/>
      <w:marBottom w:val="0"/>
      <w:divBdr>
        <w:top w:val="none" w:sz="0" w:space="0" w:color="auto"/>
        <w:left w:val="none" w:sz="0" w:space="0" w:color="auto"/>
        <w:bottom w:val="none" w:sz="0" w:space="0" w:color="auto"/>
        <w:right w:val="none" w:sz="0" w:space="0" w:color="auto"/>
      </w:divBdr>
    </w:div>
    <w:div w:id="1205487816">
      <w:bodyDiv w:val="1"/>
      <w:marLeft w:val="0"/>
      <w:marRight w:val="0"/>
      <w:marTop w:val="0"/>
      <w:marBottom w:val="0"/>
      <w:divBdr>
        <w:top w:val="none" w:sz="0" w:space="0" w:color="auto"/>
        <w:left w:val="none" w:sz="0" w:space="0" w:color="auto"/>
        <w:bottom w:val="none" w:sz="0" w:space="0" w:color="auto"/>
        <w:right w:val="none" w:sz="0" w:space="0" w:color="auto"/>
      </w:divBdr>
    </w:div>
    <w:div w:id="1218930508">
      <w:bodyDiv w:val="1"/>
      <w:marLeft w:val="0"/>
      <w:marRight w:val="0"/>
      <w:marTop w:val="0"/>
      <w:marBottom w:val="0"/>
      <w:divBdr>
        <w:top w:val="none" w:sz="0" w:space="0" w:color="auto"/>
        <w:left w:val="none" w:sz="0" w:space="0" w:color="auto"/>
        <w:bottom w:val="none" w:sz="0" w:space="0" w:color="auto"/>
        <w:right w:val="none" w:sz="0" w:space="0" w:color="auto"/>
      </w:divBdr>
    </w:div>
    <w:div w:id="1222596439">
      <w:bodyDiv w:val="1"/>
      <w:marLeft w:val="0"/>
      <w:marRight w:val="0"/>
      <w:marTop w:val="0"/>
      <w:marBottom w:val="0"/>
      <w:divBdr>
        <w:top w:val="none" w:sz="0" w:space="0" w:color="auto"/>
        <w:left w:val="none" w:sz="0" w:space="0" w:color="auto"/>
        <w:bottom w:val="none" w:sz="0" w:space="0" w:color="auto"/>
        <w:right w:val="none" w:sz="0" w:space="0" w:color="auto"/>
      </w:divBdr>
    </w:div>
    <w:div w:id="1245913717">
      <w:bodyDiv w:val="1"/>
      <w:marLeft w:val="0"/>
      <w:marRight w:val="0"/>
      <w:marTop w:val="0"/>
      <w:marBottom w:val="0"/>
      <w:divBdr>
        <w:top w:val="none" w:sz="0" w:space="0" w:color="auto"/>
        <w:left w:val="none" w:sz="0" w:space="0" w:color="auto"/>
        <w:bottom w:val="none" w:sz="0" w:space="0" w:color="auto"/>
        <w:right w:val="none" w:sz="0" w:space="0" w:color="auto"/>
      </w:divBdr>
    </w:div>
    <w:div w:id="1247616946">
      <w:bodyDiv w:val="1"/>
      <w:marLeft w:val="0"/>
      <w:marRight w:val="0"/>
      <w:marTop w:val="0"/>
      <w:marBottom w:val="0"/>
      <w:divBdr>
        <w:top w:val="none" w:sz="0" w:space="0" w:color="auto"/>
        <w:left w:val="none" w:sz="0" w:space="0" w:color="auto"/>
        <w:bottom w:val="none" w:sz="0" w:space="0" w:color="auto"/>
        <w:right w:val="none" w:sz="0" w:space="0" w:color="auto"/>
      </w:divBdr>
    </w:div>
    <w:div w:id="1250500378">
      <w:bodyDiv w:val="1"/>
      <w:marLeft w:val="0"/>
      <w:marRight w:val="0"/>
      <w:marTop w:val="0"/>
      <w:marBottom w:val="0"/>
      <w:divBdr>
        <w:top w:val="none" w:sz="0" w:space="0" w:color="auto"/>
        <w:left w:val="none" w:sz="0" w:space="0" w:color="auto"/>
        <w:bottom w:val="none" w:sz="0" w:space="0" w:color="auto"/>
        <w:right w:val="none" w:sz="0" w:space="0" w:color="auto"/>
      </w:divBdr>
    </w:div>
    <w:div w:id="1255093052">
      <w:bodyDiv w:val="1"/>
      <w:marLeft w:val="0"/>
      <w:marRight w:val="0"/>
      <w:marTop w:val="0"/>
      <w:marBottom w:val="0"/>
      <w:divBdr>
        <w:top w:val="none" w:sz="0" w:space="0" w:color="auto"/>
        <w:left w:val="none" w:sz="0" w:space="0" w:color="auto"/>
        <w:bottom w:val="none" w:sz="0" w:space="0" w:color="auto"/>
        <w:right w:val="none" w:sz="0" w:space="0" w:color="auto"/>
      </w:divBdr>
    </w:div>
    <w:div w:id="1266231820">
      <w:bodyDiv w:val="1"/>
      <w:marLeft w:val="0"/>
      <w:marRight w:val="0"/>
      <w:marTop w:val="0"/>
      <w:marBottom w:val="0"/>
      <w:divBdr>
        <w:top w:val="none" w:sz="0" w:space="0" w:color="auto"/>
        <w:left w:val="none" w:sz="0" w:space="0" w:color="auto"/>
        <w:bottom w:val="none" w:sz="0" w:space="0" w:color="auto"/>
        <w:right w:val="none" w:sz="0" w:space="0" w:color="auto"/>
      </w:divBdr>
    </w:div>
    <w:div w:id="1269241540">
      <w:bodyDiv w:val="1"/>
      <w:marLeft w:val="0"/>
      <w:marRight w:val="0"/>
      <w:marTop w:val="0"/>
      <w:marBottom w:val="0"/>
      <w:divBdr>
        <w:top w:val="none" w:sz="0" w:space="0" w:color="auto"/>
        <w:left w:val="none" w:sz="0" w:space="0" w:color="auto"/>
        <w:bottom w:val="none" w:sz="0" w:space="0" w:color="auto"/>
        <w:right w:val="none" w:sz="0" w:space="0" w:color="auto"/>
      </w:divBdr>
    </w:div>
    <w:div w:id="1274901791">
      <w:bodyDiv w:val="1"/>
      <w:marLeft w:val="0"/>
      <w:marRight w:val="0"/>
      <w:marTop w:val="0"/>
      <w:marBottom w:val="0"/>
      <w:divBdr>
        <w:top w:val="none" w:sz="0" w:space="0" w:color="auto"/>
        <w:left w:val="none" w:sz="0" w:space="0" w:color="auto"/>
        <w:bottom w:val="none" w:sz="0" w:space="0" w:color="auto"/>
        <w:right w:val="none" w:sz="0" w:space="0" w:color="auto"/>
      </w:divBdr>
    </w:div>
    <w:div w:id="1277131605">
      <w:bodyDiv w:val="1"/>
      <w:marLeft w:val="0"/>
      <w:marRight w:val="0"/>
      <w:marTop w:val="0"/>
      <w:marBottom w:val="0"/>
      <w:divBdr>
        <w:top w:val="none" w:sz="0" w:space="0" w:color="auto"/>
        <w:left w:val="none" w:sz="0" w:space="0" w:color="auto"/>
        <w:bottom w:val="none" w:sz="0" w:space="0" w:color="auto"/>
        <w:right w:val="none" w:sz="0" w:space="0" w:color="auto"/>
      </w:divBdr>
    </w:div>
    <w:div w:id="1289313426">
      <w:bodyDiv w:val="1"/>
      <w:marLeft w:val="0"/>
      <w:marRight w:val="0"/>
      <w:marTop w:val="0"/>
      <w:marBottom w:val="0"/>
      <w:divBdr>
        <w:top w:val="none" w:sz="0" w:space="0" w:color="auto"/>
        <w:left w:val="none" w:sz="0" w:space="0" w:color="auto"/>
        <w:bottom w:val="none" w:sz="0" w:space="0" w:color="auto"/>
        <w:right w:val="none" w:sz="0" w:space="0" w:color="auto"/>
      </w:divBdr>
    </w:div>
    <w:div w:id="1296371630">
      <w:bodyDiv w:val="1"/>
      <w:marLeft w:val="0"/>
      <w:marRight w:val="0"/>
      <w:marTop w:val="0"/>
      <w:marBottom w:val="0"/>
      <w:divBdr>
        <w:top w:val="none" w:sz="0" w:space="0" w:color="auto"/>
        <w:left w:val="none" w:sz="0" w:space="0" w:color="auto"/>
        <w:bottom w:val="none" w:sz="0" w:space="0" w:color="auto"/>
        <w:right w:val="none" w:sz="0" w:space="0" w:color="auto"/>
      </w:divBdr>
    </w:div>
    <w:div w:id="1326057219">
      <w:bodyDiv w:val="1"/>
      <w:marLeft w:val="0"/>
      <w:marRight w:val="0"/>
      <w:marTop w:val="0"/>
      <w:marBottom w:val="0"/>
      <w:divBdr>
        <w:top w:val="none" w:sz="0" w:space="0" w:color="auto"/>
        <w:left w:val="none" w:sz="0" w:space="0" w:color="auto"/>
        <w:bottom w:val="none" w:sz="0" w:space="0" w:color="auto"/>
        <w:right w:val="none" w:sz="0" w:space="0" w:color="auto"/>
      </w:divBdr>
    </w:div>
    <w:div w:id="1330863105">
      <w:bodyDiv w:val="1"/>
      <w:marLeft w:val="0"/>
      <w:marRight w:val="0"/>
      <w:marTop w:val="0"/>
      <w:marBottom w:val="0"/>
      <w:divBdr>
        <w:top w:val="none" w:sz="0" w:space="0" w:color="auto"/>
        <w:left w:val="none" w:sz="0" w:space="0" w:color="auto"/>
        <w:bottom w:val="none" w:sz="0" w:space="0" w:color="auto"/>
        <w:right w:val="none" w:sz="0" w:space="0" w:color="auto"/>
      </w:divBdr>
    </w:div>
    <w:div w:id="1339844519">
      <w:bodyDiv w:val="1"/>
      <w:marLeft w:val="0"/>
      <w:marRight w:val="0"/>
      <w:marTop w:val="0"/>
      <w:marBottom w:val="0"/>
      <w:divBdr>
        <w:top w:val="none" w:sz="0" w:space="0" w:color="auto"/>
        <w:left w:val="none" w:sz="0" w:space="0" w:color="auto"/>
        <w:bottom w:val="none" w:sz="0" w:space="0" w:color="auto"/>
        <w:right w:val="none" w:sz="0" w:space="0" w:color="auto"/>
      </w:divBdr>
    </w:div>
    <w:div w:id="1359509503">
      <w:bodyDiv w:val="1"/>
      <w:marLeft w:val="0"/>
      <w:marRight w:val="0"/>
      <w:marTop w:val="0"/>
      <w:marBottom w:val="0"/>
      <w:divBdr>
        <w:top w:val="none" w:sz="0" w:space="0" w:color="auto"/>
        <w:left w:val="none" w:sz="0" w:space="0" w:color="auto"/>
        <w:bottom w:val="none" w:sz="0" w:space="0" w:color="auto"/>
        <w:right w:val="none" w:sz="0" w:space="0" w:color="auto"/>
      </w:divBdr>
    </w:div>
    <w:div w:id="1362049502">
      <w:bodyDiv w:val="1"/>
      <w:marLeft w:val="0"/>
      <w:marRight w:val="0"/>
      <w:marTop w:val="0"/>
      <w:marBottom w:val="0"/>
      <w:divBdr>
        <w:top w:val="none" w:sz="0" w:space="0" w:color="auto"/>
        <w:left w:val="none" w:sz="0" w:space="0" w:color="auto"/>
        <w:bottom w:val="none" w:sz="0" w:space="0" w:color="auto"/>
        <w:right w:val="none" w:sz="0" w:space="0" w:color="auto"/>
      </w:divBdr>
    </w:div>
    <w:div w:id="1365862626">
      <w:bodyDiv w:val="1"/>
      <w:marLeft w:val="0"/>
      <w:marRight w:val="0"/>
      <w:marTop w:val="0"/>
      <w:marBottom w:val="0"/>
      <w:divBdr>
        <w:top w:val="none" w:sz="0" w:space="0" w:color="auto"/>
        <w:left w:val="none" w:sz="0" w:space="0" w:color="auto"/>
        <w:bottom w:val="none" w:sz="0" w:space="0" w:color="auto"/>
        <w:right w:val="none" w:sz="0" w:space="0" w:color="auto"/>
      </w:divBdr>
    </w:div>
    <w:div w:id="1394541869">
      <w:bodyDiv w:val="1"/>
      <w:marLeft w:val="0"/>
      <w:marRight w:val="0"/>
      <w:marTop w:val="0"/>
      <w:marBottom w:val="0"/>
      <w:divBdr>
        <w:top w:val="none" w:sz="0" w:space="0" w:color="auto"/>
        <w:left w:val="none" w:sz="0" w:space="0" w:color="auto"/>
        <w:bottom w:val="none" w:sz="0" w:space="0" w:color="auto"/>
        <w:right w:val="none" w:sz="0" w:space="0" w:color="auto"/>
      </w:divBdr>
    </w:div>
    <w:div w:id="1409225832">
      <w:bodyDiv w:val="1"/>
      <w:marLeft w:val="0"/>
      <w:marRight w:val="0"/>
      <w:marTop w:val="0"/>
      <w:marBottom w:val="0"/>
      <w:divBdr>
        <w:top w:val="none" w:sz="0" w:space="0" w:color="auto"/>
        <w:left w:val="none" w:sz="0" w:space="0" w:color="auto"/>
        <w:bottom w:val="none" w:sz="0" w:space="0" w:color="auto"/>
        <w:right w:val="none" w:sz="0" w:space="0" w:color="auto"/>
      </w:divBdr>
    </w:div>
    <w:div w:id="1415859117">
      <w:bodyDiv w:val="1"/>
      <w:marLeft w:val="0"/>
      <w:marRight w:val="0"/>
      <w:marTop w:val="0"/>
      <w:marBottom w:val="0"/>
      <w:divBdr>
        <w:top w:val="none" w:sz="0" w:space="0" w:color="auto"/>
        <w:left w:val="none" w:sz="0" w:space="0" w:color="auto"/>
        <w:bottom w:val="none" w:sz="0" w:space="0" w:color="auto"/>
        <w:right w:val="none" w:sz="0" w:space="0" w:color="auto"/>
      </w:divBdr>
    </w:div>
    <w:div w:id="1430614294">
      <w:bodyDiv w:val="1"/>
      <w:marLeft w:val="0"/>
      <w:marRight w:val="0"/>
      <w:marTop w:val="0"/>
      <w:marBottom w:val="0"/>
      <w:divBdr>
        <w:top w:val="none" w:sz="0" w:space="0" w:color="auto"/>
        <w:left w:val="none" w:sz="0" w:space="0" w:color="auto"/>
        <w:bottom w:val="none" w:sz="0" w:space="0" w:color="auto"/>
        <w:right w:val="none" w:sz="0" w:space="0" w:color="auto"/>
      </w:divBdr>
    </w:div>
    <w:div w:id="1441726788">
      <w:bodyDiv w:val="1"/>
      <w:marLeft w:val="0"/>
      <w:marRight w:val="0"/>
      <w:marTop w:val="0"/>
      <w:marBottom w:val="0"/>
      <w:divBdr>
        <w:top w:val="none" w:sz="0" w:space="0" w:color="auto"/>
        <w:left w:val="none" w:sz="0" w:space="0" w:color="auto"/>
        <w:bottom w:val="none" w:sz="0" w:space="0" w:color="auto"/>
        <w:right w:val="none" w:sz="0" w:space="0" w:color="auto"/>
      </w:divBdr>
    </w:div>
    <w:div w:id="1451316560">
      <w:bodyDiv w:val="1"/>
      <w:marLeft w:val="0"/>
      <w:marRight w:val="0"/>
      <w:marTop w:val="0"/>
      <w:marBottom w:val="0"/>
      <w:divBdr>
        <w:top w:val="none" w:sz="0" w:space="0" w:color="auto"/>
        <w:left w:val="none" w:sz="0" w:space="0" w:color="auto"/>
        <w:bottom w:val="none" w:sz="0" w:space="0" w:color="auto"/>
        <w:right w:val="none" w:sz="0" w:space="0" w:color="auto"/>
      </w:divBdr>
    </w:div>
    <w:div w:id="1458062116">
      <w:bodyDiv w:val="1"/>
      <w:marLeft w:val="0"/>
      <w:marRight w:val="0"/>
      <w:marTop w:val="0"/>
      <w:marBottom w:val="0"/>
      <w:divBdr>
        <w:top w:val="none" w:sz="0" w:space="0" w:color="auto"/>
        <w:left w:val="none" w:sz="0" w:space="0" w:color="auto"/>
        <w:bottom w:val="none" w:sz="0" w:space="0" w:color="auto"/>
        <w:right w:val="none" w:sz="0" w:space="0" w:color="auto"/>
      </w:divBdr>
    </w:div>
    <w:div w:id="1458377119">
      <w:bodyDiv w:val="1"/>
      <w:marLeft w:val="0"/>
      <w:marRight w:val="0"/>
      <w:marTop w:val="0"/>
      <w:marBottom w:val="0"/>
      <w:divBdr>
        <w:top w:val="none" w:sz="0" w:space="0" w:color="auto"/>
        <w:left w:val="none" w:sz="0" w:space="0" w:color="auto"/>
        <w:bottom w:val="none" w:sz="0" w:space="0" w:color="auto"/>
        <w:right w:val="none" w:sz="0" w:space="0" w:color="auto"/>
      </w:divBdr>
    </w:div>
    <w:div w:id="1464543546">
      <w:bodyDiv w:val="1"/>
      <w:marLeft w:val="0"/>
      <w:marRight w:val="0"/>
      <w:marTop w:val="0"/>
      <w:marBottom w:val="0"/>
      <w:divBdr>
        <w:top w:val="none" w:sz="0" w:space="0" w:color="auto"/>
        <w:left w:val="none" w:sz="0" w:space="0" w:color="auto"/>
        <w:bottom w:val="none" w:sz="0" w:space="0" w:color="auto"/>
        <w:right w:val="none" w:sz="0" w:space="0" w:color="auto"/>
      </w:divBdr>
    </w:div>
    <w:div w:id="1491680760">
      <w:bodyDiv w:val="1"/>
      <w:marLeft w:val="0"/>
      <w:marRight w:val="0"/>
      <w:marTop w:val="0"/>
      <w:marBottom w:val="0"/>
      <w:divBdr>
        <w:top w:val="none" w:sz="0" w:space="0" w:color="auto"/>
        <w:left w:val="none" w:sz="0" w:space="0" w:color="auto"/>
        <w:bottom w:val="none" w:sz="0" w:space="0" w:color="auto"/>
        <w:right w:val="none" w:sz="0" w:space="0" w:color="auto"/>
      </w:divBdr>
    </w:div>
    <w:div w:id="1500080817">
      <w:bodyDiv w:val="1"/>
      <w:marLeft w:val="0"/>
      <w:marRight w:val="0"/>
      <w:marTop w:val="0"/>
      <w:marBottom w:val="0"/>
      <w:divBdr>
        <w:top w:val="none" w:sz="0" w:space="0" w:color="auto"/>
        <w:left w:val="none" w:sz="0" w:space="0" w:color="auto"/>
        <w:bottom w:val="none" w:sz="0" w:space="0" w:color="auto"/>
        <w:right w:val="none" w:sz="0" w:space="0" w:color="auto"/>
      </w:divBdr>
    </w:div>
    <w:div w:id="1511600577">
      <w:bodyDiv w:val="1"/>
      <w:marLeft w:val="0"/>
      <w:marRight w:val="0"/>
      <w:marTop w:val="0"/>
      <w:marBottom w:val="0"/>
      <w:divBdr>
        <w:top w:val="none" w:sz="0" w:space="0" w:color="auto"/>
        <w:left w:val="none" w:sz="0" w:space="0" w:color="auto"/>
        <w:bottom w:val="none" w:sz="0" w:space="0" w:color="auto"/>
        <w:right w:val="none" w:sz="0" w:space="0" w:color="auto"/>
      </w:divBdr>
    </w:div>
    <w:div w:id="1518538148">
      <w:bodyDiv w:val="1"/>
      <w:marLeft w:val="0"/>
      <w:marRight w:val="0"/>
      <w:marTop w:val="0"/>
      <w:marBottom w:val="0"/>
      <w:divBdr>
        <w:top w:val="none" w:sz="0" w:space="0" w:color="auto"/>
        <w:left w:val="none" w:sz="0" w:space="0" w:color="auto"/>
        <w:bottom w:val="none" w:sz="0" w:space="0" w:color="auto"/>
        <w:right w:val="none" w:sz="0" w:space="0" w:color="auto"/>
      </w:divBdr>
    </w:div>
    <w:div w:id="1528252163">
      <w:bodyDiv w:val="1"/>
      <w:marLeft w:val="0"/>
      <w:marRight w:val="0"/>
      <w:marTop w:val="0"/>
      <w:marBottom w:val="0"/>
      <w:divBdr>
        <w:top w:val="none" w:sz="0" w:space="0" w:color="auto"/>
        <w:left w:val="none" w:sz="0" w:space="0" w:color="auto"/>
        <w:bottom w:val="none" w:sz="0" w:space="0" w:color="auto"/>
        <w:right w:val="none" w:sz="0" w:space="0" w:color="auto"/>
      </w:divBdr>
    </w:div>
    <w:div w:id="1544515507">
      <w:bodyDiv w:val="1"/>
      <w:marLeft w:val="0"/>
      <w:marRight w:val="0"/>
      <w:marTop w:val="0"/>
      <w:marBottom w:val="0"/>
      <w:divBdr>
        <w:top w:val="none" w:sz="0" w:space="0" w:color="auto"/>
        <w:left w:val="none" w:sz="0" w:space="0" w:color="auto"/>
        <w:bottom w:val="none" w:sz="0" w:space="0" w:color="auto"/>
        <w:right w:val="none" w:sz="0" w:space="0" w:color="auto"/>
      </w:divBdr>
    </w:div>
    <w:div w:id="1546526970">
      <w:bodyDiv w:val="1"/>
      <w:marLeft w:val="0"/>
      <w:marRight w:val="0"/>
      <w:marTop w:val="0"/>
      <w:marBottom w:val="0"/>
      <w:divBdr>
        <w:top w:val="none" w:sz="0" w:space="0" w:color="auto"/>
        <w:left w:val="none" w:sz="0" w:space="0" w:color="auto"/>
        <w:bottom w:val="none" w:sz="0" w:space="0" w:color="auto"/>
        <w:right w:val="none" w:sz="0" w:space="0" w:color="auto"/>
      </w:divBdr>
    </w:div>
    <w:div w:id="1547835633">
      <w:bodyDiv w:val="1"/>
      <w:marLeft w:val="0"/>
      <w:marRight w:val="0"/>
      <w:marTop w:val="0"/>
      <w:marBottom w:val="0"/>
      <w:divBdr>
        <w:top w:val="none" w:sz="0" w:space="0" w:color="auto"/>
        <w:left w:val="none" w:sz="0" w:space="0" w:color="auto"/>
        <w:bottom w:val="none" w:sz="0" w:space="0" w:color="auto"/>
        <w:right w:val="none" w:sz="0" w:space="0" w:color="auto"/>
      </w:divBdr>
    </w:div>
    <w:div w:id="1549611885">
      <w:bodyDiv w:val="1"/>
      <w:marLeft w:val="0"/>
      <w:marRight w:val="0"/>
      <w:marTop w:val="0"/>
      <w:marBottom w:val="0"/>
      <w:divBdr>
        <w:top w:val="none" w:sz="0" w:space="0" w:color="auto"/>
        <w:left w:val="none" w:sz="0" w:space="0" w:color="auto"/>
        <w:bottom w:val="none" w:sz="0" w:space="0" w:color="auto"/>
        <w:right w:val="none" w:sz="0" w:space="0" w:color="auto"/>
      </w:divBdr>
    </w:div>
    <w:div w:id="1573273308">
      <w:bodyDiv w:val="1"/>
      <w:marLeft w:val="0"/>
      <w:marRight w:val="0"/>
      <w:marTop w:val="0"/>
      <w:marBottom w:val="0"/>
      <w:divBdr>
        <w:top w:val="none" w:sz="0" w:space="0" w:color="auto"/>
        <w:left w:val="none" w:sz="0" w:space="0" w:color="auto"/>
        <w:bottom w:val="none" w:sz="0" w:space="0" w:color="auto"/>
        <w:right w:val="none" w:sz="0" w:space="0" w:color="auto"/>
      </w:divBdr>
    </w:div>
    <w:div w:id="1608854900">
      <w:bodyDiv w:val="1"/>
      <w:marLeft w:val="0"/>
      <w:marRight w:val="0"/>
      <w:marTop w:val="0"/>
      <w:marBottom w:val="0"/>
      <w:divBdr>
        <w:top w:val="none" w:sz="0" w:space="0" w:color="auto"/>
        <w:left w:val="none" w:sz="0" w:space="0" w:color="auto"/>
        <w:bottom w:val="none" w:sz="0" w:space="0" w:color="auto"/>
        <w:right w:val="none" w:sz="0" w:space="0" w:color="auto"/>
      </w:divBdr>
    </w:div>
    <w:div w:id="1612934700">
      <w:bodyDiv w:val="1"/>
      <w:marLeft w:val="0"/>
      <w:marRight w:val="0"/>
      <w:marTop w:val="0"/>
      <w:marBottom w:val="0"/>
      <w:divBdr>
        <w:top w:val="none" w:sz="0" w:space="0" w:color="auto"/>
        <w:left w:val="none" w:sz="0" w:space="0" w:color="auto"/>
        <w:bottom w:val="none" w:sz="0" w:space="0" w:color="auto"/>
        <w:right w:val="none" w:sz="0" w:space="0" w:color="auto"/>
      </w:divBdr>
    </w:div>
    <w:div w:id="1613367396">
      <w:bodyDiv w:val="1"/>
      <w:marLeft w:val="0"/>
      <w:marRight w:val="0"/>
      <w:marTop w:val="0"/>
      <w:marBottom w:val="0"/>
      <w:divBdr>
        <w:top w:val="none" w:sz="0" w:space="0" w:color="auto"/>
        <w:left w:val="none" w:sz="0" w:space="0" w:color="auto"/>
        <w:bottom w:val="none" w:sz="0" w:space="0" w:color="auto"/>
        <w:right w:val="none" w:sz="0" w:space="0" w:color="auto"/>
      </w:divBdr>
    </w:div>
    <w:div w:id="1618020502">
      <w:bodyDiv w:val="1"/>
      <w:marLeft w:val="0"/>
      <w:marRight w:val="0"/>
      <w:marTop w:val="0"/>
      <w:marBottom w:val="0"/>
      <w:divBdr>
        <w:top w:val="none" w:sz="0" w:space="0" w:color="auto"/>
        <w:left w:val="none" w:sz="0" w:space="0" w:color="auto"/>
        <w:bottom w:val="none" w:sz="0" w:space="0" w:color="auto"/>
        <w:right w:val="none" w:sz="0" w:space="0" w:color="auto"/>
      </w:divBdr>
    </w:div>
    <w:div w:id="1623144908">
      <w:bodyDiv w:val="1"/>
      <w:marLeft w:val="0"/>
      <w:marRight w:val="0"/>
      <w:marTop w:val="0"/>
      <w:marBottom w:val="0"/>
      <w:divBdr>
        <w:top w:val="none" w:sz="0" w:space="0" w:color="auto"/>
        <w:left w:val="none" w:sz="0" w:space="0" w:color="auto"/>
        <w:bottom w:val="none" w:sz="0" w:space="0" w:color="auto"/>
        <w:right w:val="none" w:sz="0" w:space="0" w:color="auto"/>
      </w:divBdr>
    </w:div>
    <w:div w:id="1632326891">
      <w:bodyDiv w:val="1"/>
      <w:marLeft w:val="0"/>
      <w:marRight w:val="0"/>
      <w:marTop w:val="0"/>
      <w:marBottom w:val="0"/>
      <w:divBdr>
        <w:top w:val="none" w:sz="0" w:space="0" w:color="auto"/>
        <w:left w:val="none" w:sz="0" w:space="0" w:color="auto"/>
        <w:bottom w:val="none" w:sz="0" w:space="0" w:color="auto"/>
        <w:right w:val="none" w:sz="0" w:space="0" w:color="auto"/>
      </w:divBdr>
    </w:div>
    <w:div w:id="1642997881">
      <w:bodyDiv w:val="1"/>
      <w:marLeft w:val="0"/>
      <w:marRight w:val="0"/>
      <w:marTop w:val="0"/>
      <w:marBottom w:val="0"/>
      <w:divBdr>
        <w:top w:val="none" w:sz="0" w:space="0" w:color="auto"/>
        <w:left w:val="none" w:sz="0" w:space="0" w:color="auto"/>
        <w:bottom w:val="none" w:sz="0" w:space="0" w:color="auto"/>
        <w:right w:val="none" w:sz="0" w:space="0" w:color="auto"/>
      </w:divBdr>
    </w:div>
    <w:div w:id="1644506767">
      <w:bodyDiv w:val="1"/>
      <w:marLeft w:val="0"/>
      <w:marRight w:val="0"/>
      <w:marTop w:val="0"/>
      <w:marBottom w:val="0"/>
      <w:divBdr>
        <w:top w:val="none" w:sz="0" w:space="0" w:color="auto"/>
        <w:left w:val="none" w:sz="0" w:space="0" w:color="auto"/>
        <w:bottom w:val="none" w:sz="0" w:space="0" w:color="auto"/>
        <w:right w:val="none" w:sz="0" w:space="0" w:color="auto"/>
      </w:divBdr>
    </w:div>
    <w:div w:id="1667131906">
      <w:bodyDiv w:val="1"/>
      <w:marLeft w:val="0"/>
      <w:marRight w:val="0"/>
      <w:marTop w:val="0"/>
      <w:marBottom w:val="0"/>
      <w:divBdr>
        <w:top w:val="none" w:sz="0" w:space="0" w:color="auto"/>
        <w:left w:val="none" w:sz="0" w:space="0" w:color="auto"/>
        <w:bottom w:val="none" w:sz="0" w:space="0" w:color="auto"/>
        <w:right w:val="none" w:sz="0" w:space="0" w:color="auto"/>
      </w:divBdr>
    </w:div>
    <w:div w:id="1670673426">
      <w:bodyDiv w:val="1"/>
      <w:marLeft w:val="0"/>
      <w:marRight w:val="0"/>
      <w:marTop w:val="0"/>
      <w:marBottom w:val="0"/>
      <w:divBdr>
        <w:top w:val="none" w:sz="0" w:space="0" w:color="auto"/>
        <w:left w:val="none" w:sz="0" w:space="0" w:color="auto"/>
        <w:bottom w:val="none" w:sz="0" w:space="0" w:color="auto"/>
        <w:right w:val="none" w:sz="0" w:space="0" w:color="auto"/>
      </w:divBdr>
    </w:div>
    <w:div w:id="1679187113">
      <w:bodyDiv w:val="1"/>
      <w:marLeft w:val="0"/>
      <w:marRight w:val="0"/>
      <w:marTop w:val="0"/>
      <w:marBottom w:val="0"/>
      <w:divBdr>
        <w:top w:val="none" w:sz="0" w:space="0" w:color="auto"/>
        <w:left w:val="none" w:sz="0" w:space="0" w:color="auto"/>
        <w:bottom w:val="none" w:sz="0" w:space="0" w:color="auto"/>
        <w:right w:val="none" w:sz="0" w:space="0" w:color="auto"/>
      </w:divBdr>
    </w:div>
    <w:div w:id="1683244529">
      <w:bodyDiv w:val="1"/>
      <w:marLeft w:val="0"/>
      <w:marRight w:val="0"/>
      <w:marTop w:val="0"/>
      <w:marBottom w:val="0"/>
      <w:divBdr>
        <w:top w:val="none" w:sz="0" w:space="0" w:color="auto"/>
        <w:left w:val="none" w:sz="0" w:space="0" w:color="auto"/>
        <w:bottom w:val="none" w:sz="0" w:space="0" w:color="auto"/>
        <w:right w:val="none" w:sz="0" w:space="0" w:color="auto"/>
      </w:divBdr>
    </w:div>
    <w:div w:id="1691564017">
      <w:bodyDiv w:val="1"/>
      <w:marLeft w:val="0"/>
      <w:marRight w:val="0"/>
      <w:marTop w:val="0"/>
      <w:marBottom w:val="0"/>
      <w:divBdr>
        <w:top w:val="none" w:sz="0" w:space="0" w:color="auto"/>
        <w:left w:val="none" w:sz="0" w:space="0" w:color="auto"/>
        <w:bottom w:val="none" w:sz="0" w:space="0" w:color="auto"/>
        <w:right w:val="none" w:sz="0" w:space="0" w:color="auto"/>
      </w:divBdr>
    </w:div>
    <w:div w:id="1703356006">
      <w:bodyDiv w:val="1"/>
      <w:marLeft w:val="0"/>
      <w:marRight w:val="0"/>
      <w:marTop w:val="0"/>
      <w:marBottom w:val="0"/>
      <w:divBdr>
        <w:top w:val="none" w:sz="0" w:space="0" w:color="auto"/>
        <w:left w:val="none" w:sz="0" w:space="0" w:color="auto"/>
        <w:bottom w:val="none" w:sz="0" w:space="0" w:color="auto"/>
        <w:right w:val="none" w:sz="0" w:space="0" w:color="auto"/>
      </w:divBdr>
    </w:div>
    <w:div w:id="1711102682">
      <w:bodyDiv w:val="1"/>
      <w:marLeft w:val="0"/>
      <w:marRight w:val="0"/>
      <w:marTop w:val="0"/>
      <w:marBottom w:val="0"/>
      <w:divBdr>
        <w:top w:val="none" w:sz="0" w:space="0" w:color="auto"/>
        <w:left w:val="none" w:sz="0" w:space="0" w:color="auto"/>
        <w:bottom w:val="none" w:sz="0" w:space="0" w:color="auto"/>
        <w:right w:val="none" w:sz="0" w:space="0" w:color="auto"/>
      </w:divBdr>
    </w:div>
    <w:div w:id="1711420404">
      <w:bodyDiv w:val="1"/>
      <w:marLeft w:val="0"/>
      <w:marRight w:val="0"/>
      <w:marTop w:val="0"/>
      <w:marBottom w:val="0"/>
      <w:divBdr>
        <w:top w:val="none" w:sz="0" w:space="0" w:color="auto"/>
        <w:left w:val="none" w:sz="0" w:space="0" w:color="auto"/>
        <w:bottom w:val="none" w:sz="0" w:space="0" w:color="auto"/>
        <w:right w:val="none" w:sz="0" w:space="0" w:color="auto"/>
      </w:divBdr>
    </w:div>
    <w:div w:id="1718774602">
      <w:bodyDiv w:val="1"/>
      <w:marLeft w:val="0"/>
      <w:marRight w:val="0"/>
      <w:marTop w:val="0"/>
      <w:marBottom w:val="0"/>
      <w:divBdr>
        <w:top w:val="none" w:sz="0" w:space="0" w:color="auto"/>
        <w:left w:val="none" w:sz="0" w:space="0" w:color="auto"/>
        <w:bottom w:val="none" w:sz="0" w:space="0" w:color="auto"/>
        <w:right w:val="none" w:sz="0" w:space="0" w:color="auto"/>
      </w:divBdr>
    </w:div>
    <w:div w:id="1721442342">
      <w:bodyDiv w:val="1"/>
      <w:marLeft w:val="0"/>
      <w:marRight w:val="0"/>
      <w:marTop w:val="0"/>
      <w:marBottom w:val="0"/>
      <w:divBdr>
        <w:top w:val="none" w:sz="0" w:space="0" w:color="auto"/>
        <w:left w:val="none" w:sz="0" w:space="0" w:color="auto"/>
        <w:bottom w:val="none" w:sz="0" w:space="0" w:color="auto"/>
        <w:right w:val="none" w:sz="0" w:space="0" w:color="auto"/>
      </w:divBdr>
    </w:div>
    <w:div w:id="1742362774">
      <w:bodyDiv w:val="1"/>
      <w:marLeft w:val="0"/>
      <w:marRight w:val="0"/>
      <w:marTop w:val="0"/>
      <w:marBottom w:val="0"/>
      <w:divBdr>
        <w:top w:val="none" w:sz="0" w:space="0" w:color="auto"/>
        <w:left w:val="none" w:sz="0" w:space="0" w:color="auto"/>
        <w:bottom w:val="none" w:sz="0" w:space="0" w:color="auto"/>
        <w:right w:val="none" w:sz="0" w:space="0" w:color="auto"/>
      </w:divBdr>
    </w:div>
    <w:div w:id="1742557483">
      <w:bodyDiv w:val="1"/>
      <w:marLeft w:val="0"/>
      <w:marRight w:val="0"/>
      <w:marTop w:val="0"/>
      <w:marBottom w:val="0"/>
      <w:divBdr>
        <w:top w:val="none" w:sz="0" w:space="0" w:color="auto"/>
        <w:left w:val="none" w:sz="0" w:space="0" w:color="auto"/>
        <w:bottom w:val="none" w:sz="0" w:space="0" w:color="auto"/>
        <w:right w:val="none" w:sz="0" w:space="0" w:color="auto"/>
      </w:divBdr>
    </w:div>
    <w:div w:id="1775202924">
      <w:bodyDiv w:val="1"/>
      <w:marLeft w:val="0"/>
      <w:marRight w:val="0"/>
      <w:marTop w:val="0"/>
      <w:marBottom w:val="0"/>
      <w:divBdr>
        <w:top w:val="none" w:sz="0" w:space="0" w:color="auto"/>
        <w:left w:val="none" w:sz="0" w:space="0" w:color="auto"/>
        <w:bottom w:val="none" w:sz="0" w:space="0" w:color="auto"/>
        <w:right w:val="none" w:sz="0" w:space="0" w:color="auto"/>
      </w:divBdr>
    </w:div>
    <w:div w:id="1780251249">
      <w:bodyDiv w:val="1"/>
      <w:marLeft w:val="0"/>
      <w:marRight w:val="0"/>
      <w:marTop w:val="0"/>
      <w:marBottom w:val="0"/>
      <w:divBdr>
        <w:top w:val="none" w:sz="0" w:space="0" w:color="auto"/>
        <w:left w:val="none" w:sz="0" w:space="0" w:color="auto"/>
        <w:bottom w:val="none" w:sz="0" w:space="0" w:color="auto"/>
        <w:right w:val="none" w:sz="0" w:space="0" w:color="auto"/>
      </w:divBdr>
    </w:div>
    <w:div w:id="1784886526">
      <w:bodyDiv w:val="1"/>
      <w:marLeft w:val="0"/>
      <w:marRight w:val="0"/>
      <w:marTop w:val="0"/>
      <w:marBottom w:val="0"/>
      <w:divBdr>
        <w:top w:val="none" w:sz="0" w:space="0" w:color="auto"/>
        <w:left w:val="none" w:sz="0" w:space="0" w:color="auto"/>
        <w:bottom w:val="none" w:sz="0" w:space="0" w:color="auto"/>
        <w:right w:val="none" w:sz="0" w:space="0" w:color="auto"/>
      </w:divBdr>
    </w:div>
    <w:div w:id="1788354374">
      <w:bodyDiv w:val="1"/>
      <w:marLeft w:val="0"/>
      <w:marRight w:val="0"/>
      <w:marTop w:val="0"/>
      <w:marBottom w:val="0"/>
      <w:divBdr>
        <w:top w:val="none" w:sz="0" w:space="0" w:color="auto"/>
        <w:left w:val="none" w:sz="0" w:space="0" w:color="auto"/>
        <w:bottom w:val="none" w:sz="0" w:space="0" w:color="auto"/>
        <w:right w:val="none" w:sz="0" w:space="0" w:color="auto"/>
      </w:divBdr>
    </w:div>
    <w:div w:id="1789545463">
      <w:bodyDiv w:val="1"/>
      <w:marLeft w:val="0"/>
      <w:marRight w:val="0"/>
      <w:marTop w:val="0"/>
      <w:marBottom w:val="0"/>
      <w:divBdr>
        <w:top w:val="none" w:sz="0" w:space="0" w:color="auto"/>
        <w:left w:val="none" w:sz="0" w:space="0" w:color="auto"/>
        <w:bottom w:val="none" w:sz="0" w:space="0" w:color="auto"/>
        <w:right w:val="none" w:sz="0" w:space="0" w:color="auto"/>
      </w:divBdr>
    </w:div>
    <w:div w:id="1799882231">
      <w:bodyDiv w:val="1"/>
      <w:marLeft w:val="0"/>
      <w:marRight w:val="0"/>
      <w:marTop w:val="0"/>
      <w:marBottom w:val="0"/>
      <w:divBdr>
        <w:top w:val="none" w:sz="0" w:space="0" w:color="auto"/>
        <w:left w:val="none" w:sz="0" w:space="0" w:color="auto"/>
        <w:bottom w:val="none" w:sz="0" w:space="0" w:color="auto"/>
        <w:right w:val="none" w:sz="0" w:space="0" w:color="auto"/>
      </w:divBdr>
    </w:div>
    <w:div w:id="1825312690">
      <w:bodyDiv w:val="1"/>
      <w:marLeft w:val="0"/>
      <w:marRight w:val="0"/>
      <w:marTop w:val="0"/>
      <w:marBottom w:val="0"/>
      <w:divBdr>
        <w:top w:val="none" w:sz="0" w:space="0" w:color="auto"/>
        <w:left w:val="none" w:sz="0" w:space="0" w:color="auto"/>
        <w:bottom w:val="none" w:sz="0" w:space="0" w:color="auto"/>
        <w:right w:val="none" w:sz="0" w:space="0" w:color="auto"/>
      </w:divBdr>
    </w:div>
    <w:div w:id="1836919591">
      <w:bodyDiv w:val="1"/>
      <w:marLeft w:val="0"/>
      <w:marRight w:val="0"/>
      <w:marTop w:val="0"/>
      <w:marBottom w:val="0"/>
      <w:divBdr>
        <w:top w:val="none" w:sz="0" w:space="0" w:color="auto"/>
        <w:left w:val="none" w:sz="0" w:space="0" w:color="auto"/>
        <w:bottom w:val="none" w:sz="0" w:space="0" w:color="auto"/>
        <w:right w:val="none" w:sz="0" w:space="0" w:color="auto"/>
      </w:divBdr>
    </w:div>
    <w:div w:id="1839538799">
      <w:bodyDiv w:val="1"/>
      <w:marLeft w:val="0"/>
      <w:marRight w:val="0"/>
      <w:marTop w:val="0"/>
      <w:marBottom w:val="0"/>
      <w:divBdr>
        <w:top w:val="none" w:sz="0" w:space="0" w:color="auto"/>
        <w:left w:val="none" w:sz="0" w:space="0" w:color="auto"/>
        <w:bottom w:val="none" w:sz="0" w:space="0" w:color="auto"/>
        <w:right w:val="none" w:sz="0" w:space="0" w:color="auto"/>
      </w:divBdr>
    </w:div>
    <w:div w:id="1847552160">
      <w:bodyDiv w:val="1"/>
      <w:marLeft w:val="0"/>
      <w:marRight w:val="0"/>
      <w:marTop w:val="0"/>
      <w:marBottom w:val="0"/>
      <w:divBdr>
        <w:top w:val="none" w:sz="0" w:space="0" w:color="auto"/>
        <w:left w:val="none" w:sz="0" w:space="0" w:color="auto"/>
        <w:bottom w:val="none" w:sz="0" w:space="0" w:color="auto"/>
        <w:right w:val="none" w:sz="0" w:space="0" w:color="auto"/>
      </w:divBdr>
    </w:div>
    <w:div w:id="1849562305">
      <w:bodyDiv w:val="1"/>
      <w:marLeft w:val="0"/>
      <w:marRight w:val="0"/>
      <w:marTop w:val="0"/>
      <w:marBottom w:val="0"/>
      <w:divBdr>
        <w:top w:val="none" w:sz="0" w:space="0" w:color="auto"/>
        <w:left w:val="none" w:sz="0" w:space="0" w:color="auto"/>
        <w:bottom w:val="none" w:sz="0" w:space="0" w:color="auto"/>
        <w:right w:val="none" w:sz="0" w:space="0" w:color="auto"/>
      </w:divBdr>
    </w:div>
    <w:div w:id="1869757152">
      <w:bodyDiv w:val="1"/>
      <w:marLeft w:val="0"/>
      <w:marRight w:val="0"/>
      <w:marTop w:val="0"/>
      <w:marBottom w:val="0"/>
      <w:divBdr>
        <w:top w:val="none" w:sz="0" w:space="0" w:color="auto"/>
        <w:left w:val="none" w:sz="0" w:space="0" w:color="auto"/>
        <w:bottom w:val="none" w:sz="0" w:space="0" w:color="auto"/>
        <w:right w:val="none" w:sz="0" w:space="0" w:color="auto"/>
      </w:divBdr>
    </w:div>
    <w:div w:id="1876649914">
      <w:bodyDiv w:val="1"/>
      <w:marLeft w:val="0"/>
      <w:marRight w:val="0"/>
      <w:marTop w:val="0"/>
      <w:marBottom w:val="0"/>
      <w:divBdr>
        <w:top w:val="none" w:sz="0" w:space="0" w:color="auto"/>
        <w:left w:val="none" w:sz="0" w:space="0" w:color="auto"/>
        <w:bottom w:val="none" w:sz="0" w:space="0" w:color="auto"/>
        <w:right w:val="none" w:sz="0" w:space="0" w:color="auto"/>
      </w:divBdr>
    </w:div>
    <w:div w:id="1879196460">
      <w:bodyDiv w:val="1"/>
      <w:marLeft w:val="0"/>
      <w:marRight w:val="0"/>
      <w:marTop w:val="0"/>
      <w:marBottom w:val="0"/>
      <w:divBdr>
        <w:top w:val="none" w:sz="0" w:space="0" w:color="auto"/>
        <w:left w:val="none" w:sz="0" w:space="0" w:color="auto"/>
        <w:bottom w:val="none" w:sz="0" w:space="0" w:color="auto"/>
        <w:right w:val="none" w:sz="0" w:space="0" w:color="auto"/>
      </w:divBdr>
    </w:div>
    <w:div w:id="1887985016">
      <w:bodyDiv w:val="1"/>
      <w:marLeft w:val="0"/>
      <w:marRight w:val="0"/>
      <w:marTop w:val="0"/>
      <w:marBottom w:val="0"/>
      <w:divBdr>
        <w:top w:val="none" w:sz="0" w:space="0" w:color="auto"/>
        <w:left w:val="none" w:sz="0" w:space="0" w:color="auto"/>
        <w:bottom w:val="none" w:sz="0" w:space="0" w:color="auto"/>
        <w:right w:val="none" w:sz="0" w:space="0" w:color="auto"/>
      </w:divBdr>
    </w:div>
    <w:div w:id="1894073735">
      <w:bodyDiv w:val="1"/>
      <w:marLeft w:val="0"/>
      <w:marRight w:val="0"/>
      <w:marTop w:val="0"/>
      <w:marBottom w:val="0"/>
      <w:divBdr>
        <w:top w:val="none" w:sz="0" w:space="0" w:color="auto"/>
        <w:left w:val="none" w:sz="0" w:space="0" w:color="auto"/>
        <w:bottom w:val="none" w:sz="0" w:space="0" w:color="auto"/>
        <w:right w:val="none" w:sz="0" w:space="0" w:color="auto"/>
      </w:divBdr>
    </w:div>
    <w:div w:id="1895500710">
      <w:bodyDiv w:val="1"/>
      <w:marLeft w:val="0"/>
      <w:marRight w:val="0"/>
      <w:marTop w:val="0"/>
      <w:marBottom w:val="0"/>
      <w:divBdr>
        <w:top w:val="none" w:sz="0" w:space="0" w:color="auto"/>
        <w:left w:val="none" w:sz="0" w:space="0" w:color="auto"/>
        <w:bottom w:val="none" w:sz="0" w:space="0" w:color="auto"/>
        <w:right w:val="none" w:sz="0" w:space="0" w:color="auto"/>
      </w:divBdr>
    </w:div>
    <w:div w:id="1909993948">
      <w:bodyDiv w:val="1"/>
      <w:marLeft w:val="0"/>
      <w:marRight w:val="0"/>
      <w:marTop w:val="0"/>
      <w:marBottom w:val="0"/>
      <w:divBdr>
        <w:top w:val="none" w:sz="0" w:space="0" w:color="auto"/>
        <w:left w:val="none" w:sz="0" w:space="0" w:color="auto"/>
        <w:bottom w:val="none" w:sz="0" w:space="0" w:color="auto"/>
        <w:right w:val="none" w:sz="0" w:space="0" w:color="auto"/>
      </w:divBdr>
    </w:div>
    <w:div w:id="1913811396">
      <w:bodyDiv w:val="1"/>
      <w:marLeft w:val="0"/>
      <w:marRight w:val="0"/>
      <w:marTop w:val="0"/>
      <w:marBottom w:val="0"/>
      <w:divBdr>
        <w:top w:val="none" w:sz="0" w:space="0" w:color="auto"/>
        <w:left w:val="none" w:sz="0" w:space="0" w:color="auto"/>
        <w:bottom w:val="none" w:sz="0" w:space="0" w:color="auto"/>
        <w:right w:val="none" w:sz="0" w:space="0" w:color="auto"/>
      </w:divBdr>
    </w:div>
    <w:div w:id="1938168300">
      <w:bodyDiv w:val="1"/>
      <w:marLeft w:val="0"/>
      <w:marRight w:val="0"/>
      <w:marTop w:val="0"/>
      <w:marBottom w:val="0"/>
      <w:divBdr>
        <w:top w:val="none" w:sz="0" w:space="0" w:color="auto"/>
        <w:left w:val="none" w:sz="0" w:space="0" w:color="auto"/>
        <w:bottom w:val="none" w:sz="0" w:space="0" w:color="auto"/>
        <w:right w:val="none" w:sz="0" w:space="0" w:color="auto"/>
      </w:divBdr>
    </w:div>
    <w:div w:id="1945064968">
      <w:bodyDiv w:val="1"/>
      <w:marLeft w:val="0"/>
      <w:marRight w:val="0"/>
      <w:marTop w:val="0"/>
      <w:marBottom w:val="0"/>
      <w:divBdr>
        <w:top w:val="none" w:sz="0" w:space="0" w:color="auto"/>
        <w:left w:val="none" w:sz="0" w:space="0" w:color="auto"/>
        <w:bottom w:val="none" w:sz="0" w:space="0" w:color="auto"/>
        <w:right w:val="none" w:sz="0" w:space="0" w:color="auto"/>
      </w:divBdr>
    </w:div>
    <w:div w:id="1948610784">
      <w:bodyDiv w:val="1"/>
      <w:marLeft w:val="0"/>
      <w:marRight w:val="0"/>
      <w:marTop w:val="0"/>
      <w:marBottom w:val="0"/>
      <w:divBdr>
        <w:top w:val="none" w:sz="0" w:space="0" w:color="auto"/>
        <w:left w:val="none" w:sz="0" w:space="0" w:color="auto"/>
        <w:bottom w:val="none" w:sz="0" w:space="0" w:color="auto"/>
        <w:right w:val="none" w:sz="0" w:space="0" w:color="auto"/>
      </w:divBdr>
    </w:div>
    <w:div w:id="1998606197">
      <w:bodyDiv w:val="1"/>
      <w:marLeft w:val="0"/>
      <w:marRight w:val="0"/>
      <w:marTop w:val="0"/>
      <w:marBottom w:val="0"/>
      <w:divBdr>
        <w:top w:val="none" w:sz="0" w:space="0" w:color="auto"/>
        <w:left w:val="none" w:sz="0" w:space="0" w:color="auto"/>
        <w:bottom w:val="none" w:sz="0" w:space="0" w:color="auto"/>
        <w:right w:val="none" w:sz="0" w:space="0" w:color="auto"/>
      </w:divBdr>
    </w:div>
    <w:div w:id="2005474246">
      <w:bodyDiv w:val="1"/>
      <w:marLeft w:val="0"/>
      <w:marRight w:val="0"/>
      <w:marTop w:val="0"/>
      <w:marBottom w:val="0"/>
      <w:divBdr>
        <w:top w:val="none" w:sz="0" w:space="0" w:color="auto"/>
        <w:left w:val="none" w:sz="0" w:space="0" w:color="auto"/>
        <w:bottom w:val="none" w:sz="0" w:space="0" w:color="auto"/>
        <w:right w:val="none" w:sz="0" w:space="0" w:color="auto"/>
      </w:divBdr>
    </w:div>
    <w:div w:id="2030373778">
      <w:bodyDiv w:val="1"/>
      <w:marLeft w:val="0"/>
      <w:marRight w:val="0"/>
      <w:marTop w:val="0"/>
      <w:marBottom w:val="0"/>
      <w:divBdr>
        <w:top w:val="none" w:sz="0" w:space="0" w:color="auto"/>
        <w:left w:val="none" w:sz="0" w:space="0" w:color="auto"/>
        <w:bottom w:val="none" w:sz="0" w:space="0" w:color="auto"/>
        <w:right w:val="none" w:sz="0" w:space="0" w:color="auto"/>
      </w:divBdr>
    </w:div>
    <w:div w:id="2038462257">
      <w:bodyDiv w:val="1"/>
      <w:marLeft w:val="0"/>
      <w:marRight w:val="0"/>
      <w:marTop w:val="0"/>
      <w:marBottom w:val="0"/>
      <w:divBdr>
        <w:top w:val="none" w:sz="0" w:space="0" w:color="auto"/>
        <w:left w:val="none" w:sz="0" w:space="0" w:color="auto"/>
        <w:bottom w:val="none" w:sz="0" w:space="0" w:color="auto"/>
        <w:right w:val="none" w:sz="0" w:space="0" w:color="auto"/>
      </w:divBdr>
    </w:div>
    <w:div w:id="2038969474">
      <w:bodyDiv w:val="1"/>
      <w:marLeft w:val="0"/>
      <w:marRight w:val="0"/>
      <w:marTop w:val="0"/>
      <w:marBottom w:val="0"/>
      <w:divBdr>
        <w:top w:val="none" w:sz="0" w:space="0" w:color="auto"/>
        <w:left w:val="none" w:sz="0" w:space="0" w:color="auto"/>
        <w:bottom w:val="none" w:sz="0" w:space="0" w:color="auto"/>
        <w:right w:val="none" w:sz="0" w:space="0" w:color="auto"/>
      </w:divBdr>
    </w:div>
    <w:div w:id="2045785868">
      <w:bodyDiv w:val="1"/>
      <w:marLeft w:val="0"/>
      <w:marRight w:val="0"/>
      <w:marTop w:val="0"/>
      <w:marBottom w:val="0"/>
      <w:divBdr>
        <w:top w:val="none" w:sz="0" w:space="0" w:color="auto"/>
        <w:left w:val="none" w:sz="0" w:space="0" w:color="auto"/>
        <w:bottom w:val="none" w:sz="0" w:space="0" w:color="auto"/>
        <w:right w:val="none" w:sz="0" w:space="0" w:color="auto"/>
      </w:divBdr>
    </w:div>
    <w:div w:id="2048530663">
      <w:bodyDiv w:val="1"/>
      <w:marLeft w:val="0"/>
      <w:marRight w:val="0"/>
      <w:marTop w:val="0"/>
      <w:marBottom w:val="0"/>
      <w:divBdr>
        <w:top w:val="none" w:sz="0" w:space="0" w:color="auto"/>
        <w:left w:val="none" w:sz="0" w:space="0" w:color="auto"/>
        <w:bottom w:val="none" w:sz="0" w:space="0" w:color="auto"/>
        <w:right w:val="none" w:sz="0" w:space="0" w:color="auto"/>
      </w:divBdr>
    </w:div>
    <w:div w:id="2067139726">
      <w:bodyDiv w:val="1"/>
      <w:marLeft w:val="0"/>
      <w:marRight w:val="0"/>
      <w:marTop w:val="0"/>
      <w:marBottom w:val="0"/>
      <w:divBdr>
        <w:top w:val="none" w:sz="0" w:space="0" w:color="auto"/>
        <w:left w:val="none" w:sz="0" w:space="0" w:color="auto"/>
        <w:bottom w:val="none" w:sz="0" w:space="0" w:color="auto"/>
        <w:right w:val="none" w:sz="0" w:space="0" w:color="auto"/>
      </w:divBdr>
    </w:div>
    <w:div w:id="2081905746">
      <w:bodyDiv w:val="1"/>
      <w:marLeft w:val="0"/>
      <w:marRight w:val="0"/>
      <w:marTop w:val="0"/>
      <w:marBottom w:val="0"/>
      <w:divBdr>
        <w:top w:val="none" w:sz="0" w:space="0" w:color="auto"/>
        <w:left w:val="none" w:sz="0" w:space="0" w:color="auto"/>
        <w:bottom w:val="none" w:sz="0" w:space="0" w:color="auto"/>
        <w:right w:val="none" w:sz="0" w:space="0" w:color="auto"/>
      </w:divBdr>
    </w:div>
    <w:div w:id="2086800465">
      <w:bodyDiv w:val="1"/>
      <w:marLeft w:val="0"/>
      <w:marRight w:val="0"/>
      <w:marTop w:val="0"/>
      <w:marBottom w:val="0"/>
      <w:divBdr>
        <w:top w:val="none" w:sz="0" w:space="0" w:color="auto"/>
        <w:left w:val="none" w:sz="0" w:space="0" w:color="auto"/>
        <w:bottom w:val="none" w:sz="0" w:space="0" w:color="auto"/>
        <w:right w:val="none" w:sz="0" w:space="0" w:color="auto"/>
      </w:divBdr>
    </w:div>
    <w:div w:id="2095202992">
      <w:bodyDiv w:val="1"/>
      <w:marLeft w:val="0"/>
      <w:marRight w:val="0"/>
      <w:marTop w:val="0"/>
      <w:marBottom w:val="0"/>
      <w:divBdr>
        <w:top w:val="none" w:sz="0" w:space="0" w:color="auto"/>
        <w:left w:val="none" w:sz="0" w:space="0" w:color="auto"/>
        <w:bottom w:val="none" w:sz="0" w:space="0" w:color="auto"/>
        <w:right w:val="none" w:sz="0" w:space="0" w:color="auto"/>
      </w:divBdr>
    </w:div>
    <w:div w:id="2100904378">
      <w:bodyDiv w:val="1"/>
      <w:marLeft w:val="0"/>
      <w:marRight w:val="0"/>
      <w:marTop w:val="0"/>
      <w:marBottom w:val="0"/>
      <w:divBdr>
        <w:top w:val="none" w:sz="0" w:space="0" w:color="auto"/>
        <w:left w:val="none" w:sz="0" w:space="0" w:color="auto"/>
        <w:bottom w:val="none" w:sz="0" w:space="0" w:color="auto"/>
        <w:right w:val="none" w:sz="0" w:space="0" w:color="auto"/>
      </w:divBdr>
    </w:div>
    <w:div w:id="2125997048">
      <w:bodyDiv w:val="1"/>
      <w:marLeft w:val="0"/>
      <w:marRight w:val="0"/>
      <w:marTop w:val="0"/>
      <w:marBottom w:val="0"/>
      <w:divBdr>
        <w:top w:val="none" w:sz="0" w:space="0" w:color="auto"/>
        <w:left w:val="none" w:sz="0" w:space="0" w:color="auto"/>
        <w:bottom w:val="none" w:sz="0" w:space="0" w:color="auto"/>
        <w:right w:val="none" w:sz="0" w:space="0" w:color="auto"/>
      </w:divBdr>
    </w:div>
    <w:div w:id="2127235740">
      <w:bodyDiv w:val="1"/>
      <w:marLeft w:val="0"/>
      <w:marRight w:val="0"/>
      <w:marTop w:val="0"/>
      <w:marBottom w:val="0"/>
      <w:divBdr>
        <w:top w:val="none" w:sz="0" w:space="0" w:color="auto"/>
        <w:left w:val="none" w:sz="0" w:space="0" w:color="auto"/>
        <w:bottom w:val="none" w:sz="0" w:space="0" w:color="auto"/>
        <w:right w:val="none" w:sz="0" w:space="0" w:color="auto"/>
      </w:divBdr>
    </w:div>
    <w:div w:id="2130316665">
      <w:bodyDiv w:val="1"/>
      <w:marLeft w:val="0"/>
      <w:marRight w:val="0"/>
      <w:marTop w:val="0"/>
      <w:marBottom w:val="0"/>
      <w:divBdr>
        <w:top w:val="none" w:sz="0" w:space="0" w:color="auto"/>
        <w:left w:val="none" w:sz="0" w:space="0" w:color="auto"/>
        <w:bottom w:val="none" w:sz="0" w:space="0" w:color="auto"/>
        <w:right w:val="none" w:sz="0" w:space="0" w:color="auto"/>
      </w:divBdr>
    </w:div>
    <w:div w:id="2137021399">
      <w:bodyDiv w:val="1"/>
      <w:marLeft w:val="0"/>
      <w:marRight w:val="0"/>
      <w:marTop w:val="0"/>
      <w:marBottom w:val="0"/>
      <w:divBdr>
        <w:top w:val="none" w:sz="0" w:space="0" w:color="auto"/>
        <w:left w:val="none" w:sz="0" w:space="0" w:color="auto"/>
        <w:bottom w:val="none" w:sz="0" w:space="0" w:color="auto"/>
        <w:right w:val="none" w:sz="0" w:space="0" w:color="auto"/>
      </w:divBdr>
    </w:div>
    <w:div w:id="2140298190">
      <w:bodyDiv w:val="1"/>
      <w:marLeft w:val="0"/>
      <w:marRight w:val="0"/>
      <w:marTop w:val="0"/>
      <w:marBottom w:val="0"/>
      <w:divBdr>
        <w:top w:val="none" w:sz="0" w:space="0" w:color="auto"/>
        <w:left w:val="none" w:sz="0" w:space="0" w:color="auto"/>
        <w:bottom w:val="none" w:sz="0" w:space="0" w:color="auto"/>
        <w:right w:val="none" w:sz="0" w:space="0" w:color="auto"/>
      </w:divBdr>
    </w:div>
    <w:div w:id="2142796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tt69@mail.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carmccw.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588499-A0A0-40B7-8EE8-6BFE9CF3D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13905</Words>
  <Characters>79263</Characters>
  <Application>Microsoft Office Word</Application>
  <DocSecurity>0</DocSecurity>
  <Lines>660</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92983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Лена</dc:creator>
  <cp:lastModifiedBy>Huawei</cp:lastModifiedBy>
  <cp:revision>2</cp:revision>
  <cp:lastPrinted>2023-07-22T11:31:00Z</cp:lastPrinted>
  <dcterms:created xsi:type="dcterms:W3CDTF">2025-04-30T14:05:00Z</dcterms:created>
  <dcterms:modified xsi:type="dcterms:W3CDTF">2025-04-30T14:05:00Z</dcterms:modified>
</cp:coreProperties>
</file>