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949"/>
        <w:gridCol w:w="4246"/>
      </w:tblGrid>
      <w:tr w:rsidR="003E20FE" w:rsidRPr="003E20FE" w14:paraId="7D73216C" w14:textId="77777777" w:rsidTr="003E20FE">
        <w:tc>
          <w:tcPr>
            <w:tcW w:w="5949" w:type="dxa"/>
          </w:tcPr>
          <w:p w14:paraId="5362BFA8" w14:textId="77777777" w:rsidR="003E20FE" w:rsidRPr="003E20FE" w:rsidRDefault="003E20FE" w:rsidP="00D41030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0" w:name="_GoBack"/>
            <w:bookmarkEnd w:id="0"/>
            <w:r w:rsidRPr="003E20FE">
              <w:rPr>
                <w:rFonts w:ascii="Century Gothic" w:eastAsia="Courier New" w:hAnsi="Century Gothic" w:cs="Courier New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390698CF" wp14:editId="4D20FC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</wp:posOffset>
                  </wp:positionV>
                  <wp:extent cx="1604513" cy="1604513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прозрачный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513" cy="1604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46" w:type="dxa"/>
          </w:tcPr>
          <w:p w14:paraId="0E5F6A06" w14:textId="77777777" w:rsidR="003E20FE" w:rsidRPr="003E20FE" w:rsidRDefault="003E20FE" w:rsidP="00D41030">
            <w:pPr>
              <w:tabs>
                <w:tab w:val="left" w:pos="3060"/>
              </w:tabs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44D623BF" w14:textId="77777777" w:rsidR="00D41030" w:rsidRDefault="00D41030" w:rsidP="00D41030">
      <w:pPr>
        <w:widowControl w:val="0"/>
        <w:tabs>
          <w:tab w:val="decimal" w:pos="6804"/>
        </w:tabs>
        <w:spacing w:after="0" w:line="240" w:lineRule="auto"/>
        <w:ind w:right="-17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</w:p>
    <w:p w14:paraId="6626256F" w14:textId="77777777" w:rsidR="003E20FE" w:rsidRPr="003E20FE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</w:p>
    <w:p w14:paraId="6077055D" w14:textId="77777777" w:rsidR="003E20FE" w:rsidRPr="003E20FE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тел.</w:t>
      </w:r>
      <w:r w:rsidR="00D41030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 xml:space="preserve">: </w:t>
      </w: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8 (4822) 64-66-10</w:t>
      </w:r>
    </w:p>
    <w:p w14:paraId="5115AC28" w14:textId="77777777" w:rsidR="003E20FE" w:rsidRPr="00DC01E3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shd w:val="clear" w:color="auto" w:fill="FBFBF9"/>
          <w:lang w:val="en-US"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сайт</w:t>
      </w:r>
      <w:r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: 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www</w:t>
      </w:r>
      <w:r w:rsidR="00316938"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carmccw</w:t>
      </w:r>
      <w:r w:rsidR="00316938"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ru</w:t>
      </w:r>
    </w:p>
    <w:p w14:paraId="477A5F89" w14:textId="77777777" w:rsidR="003E20FE" w:rsidRPr="00316938" w:rsidRDefault="003E20FE" w:rsidP="00A93ED1">
      <w:pPr>
        <w:widowControl w:val="0"/>
        <w:tabs>
          <w:tab w:val="decimal" w:pos="6804"/>
        </w:tabs>
        <w:spacing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shd w:val="clear" w:color="auto" w:fill="FBFBFB"/>
          <w:lang w:val="en-US" w:eastAsia="ru-RU" w:bidi="ru-RU"/>
        </w:rPr>
      </w:pPr>
      <w:r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 </w:t>
      </w:r>
      <w:r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e-mail: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 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Ltt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69@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mail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ru</w:t>
      </w:r>
    </w:p>
    <w:p w14:paraId="3CAFDEEA" w14:textId="77777777" w:rsidR="003E20FE" w:rsidRPr="00316938" w:rsidRDefault="00A93ED1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  <w:r w:rsidRPr="00C623C2">
        <w:rPr>
          <w:rFonts w:ascii="Century Gothic" w:hAnsi="Century Gothic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89D9D5" wp14:editId="14766C37">
                <wp:simplePos x="0" y="0"/>
                <wp:positionH relativeFrom="column">
                  <wp:posOffset>172642</wp:posOffset>
                </wp:positionH>
                <wp:positionV relativeFrom="paragraph">
                  <wp:posOffset>143633</wp:posOffset>
                </wp:positionV>
                <wp:extent cx="6104152" cy="6985"/>
                <wp:effectExtent l="0" t="0" r="30480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4152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C1D2D39"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11.3pt" to="494.2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3E20FE">
        <w:rPr>
          <w:rFonts w:ascii="Arial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22376D" wp14:editId="21B501FA">
                <wp:simplePos x="0" y="0"/>
                <wp:positionH relativeFrom="column">
                  <wp:posOffset>3629</wp:posOffset>
                </wp:positionH>
                <wp:positionV relativeFrom="paragraph">
                  <wp:posOffset>87296</wp:posOffset>
                </wp:positionV>
                <wp:extent cx="6474370" cy="21668"/>
                <wp:effectExtent l="0" t="0" r="22225" b="3556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4370" cy="2166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522135" id="Прямая соединительная линия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6.85pt" to="51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"/>
            </w:pict>
          </mc:Fallback>
        </mc:AlternateContent>
      </w:r>
    </w:p>
    <w:p w14:paraId="4207902C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p w14:paraId="3732C7AB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p w14:paraId="3222C33D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tbl>
      <w:tblPr>
        <w:tblStyle w:val="af1"/>
        <w:tblW w:w="0" w:type="auto"/>
        <w:tblInd w:w="6379" w:type="dxa"/>
        <w:tblLook w:val="04A0" w:firstRow="1" w:lastRow="0" w:firstColumn="1" w:lastColumn="0" w:noHBand="0" w:noVBand="1"/>
      </w:tblPr>
      <w:tblGrid>
        <w:gridCol w:w="425"/>
        <w:gridCol w:w="1560"/>
        <w:gridCol w:w="1832"/>
      </w:tblGrid>
      <w:tr w:rsidR="00D41030" w:rsidRPr="00D41030" w14:paraId="37C14C8A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8C603" w14:textId="77777777" w:rsidR="00D41030" w:rsidRPr="00D41030" w:rsidRDefault="00D41030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D41030">
              <w:rPr>
                <w:rFonts w:ascii="Century Gothic" w:hAnsi="Century Gothic"/>
                <w:sz w:val="20"/>
                <w:szCs w:val="20"/>
              </w:rPr>
              <w:t>УТВЕРЖДАЮ</w:t>
            </w:r>
          </w:p>
        </w:tc>
      </w:tr>
      <w:tr w:rsidR="00D41030" w:rsidRPr="00D41030" w14:paraId="1D487BCA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20FE5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Президент</w:t>
            </w:r>
          </w:p>
        </w:tc>
      </w:tr>
      <w:tr w:rsidR="00D41030" w:rsidRPr="00D41030" w14:paraId="24C98120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1C5AF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ООО «Ц - А - Р - М</w:t>
            </w:r>
            <w:r w:rsidR="00D41030" w:rsidRPr="00D41030">
              <w:rPr>
                <w:rFonts w:ascii="Century Gothic" w:hAnsi="Century Gothic"/>
                <w:sz w:val="20"/>
                <w:szCs w:val="20"/>
              </w:rPr>
              <w:t>»</w:t>
            </w:r>
          </w:p>
        </w:tc>
      </w:tr>
      <w:tr w:rsidR="00CC32A5" w:rsidRPr="00D41030" w14:paraId="69A4FEB8" w14:textId="77777777" w:rsidTr="00FA1F4D">
        <w:trPr>
          <w:trHeight w:val="1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B6517" w14:textId="77777777" w:rsidR="00D41030" w:rsidRPr="00D41030" w:rsidRDefault="00D41030" w:rsidP="00FA1F4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121F19" w14:textId="77777777" w:rsidR="00D41030" w:rsidRPr="00D41030" w:rsidRDefault="00D41030" w:rsidP="00FA1F4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FEE48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М.С. Мельников</w:t>
            </w:r>
          </w:p>
        </w:tc>
      </w:tr>
      <w:tr w:rsidR="00D41030" w:rsidRPr="00D41030" w14:paraId="40C9BFE4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CCC62" w14:textId="77777777" w:rsidR="00D41030" w:rsidRPr="00D41030" w:rsidRDefault="00D41030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D41030">
              <w:rPr>
                <w:rFonts w:ascii="Century Gothic" w:hAnsi="Century Gothic"/>
                <w:sz w:val="20"/>
                <w:szCs w:val="20"/>
              </w:rPr>
              <w:t>"___" _____________2020 г</w:t>
            </w:r>
          </w:p>
        </w:tc>
      </w:tr>
    </w:tbl>
    <w:p w14:paraId="16D36413" w14:textId="77777777" w:rsidR="00D41030" w:rsidRPr="00316938" w:rsidRDefault="00D41030" w:rsidP="00D41030">
      <w:pPr>
        <w:widowControl w:val="0"/>
        <w:spacing w:after="0" w:line="72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46B2E300" w14:textId="45D11B15" w:rsidR="003E20FE" w:rsidRDefault="00EC5B96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УЧЕБНЫЕ ПЛАНЫ И ПРОГРАММЫ</w:t>
      </w:r>
      <w:r w:rsidR="003E20FE"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для профессиональной подготовки и повышения</w:t>
      </w:r>
      <w:r w:rsidR="003E20FE"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квалификации рабочих</w:t>
      </w:r>
    </w:p>
    <w:p w14:paraId="57BB5662" w14:textId="77777777" w:rsidR="00D41030" w:rsidRPr="003E20FE" w:rsidRDefault="00D41030" w:rsidP="00D41030">
      <w:pPr>
        <w:widowControl w:val="0"/>
        <w:spacing w:after="0" w:line="72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48EDD035" w14:textId="1C317DD7" w:rsidR="003E20FE" w:rsidRDefault="00B03E86" w:rsidP="00C05D9B">
      <w:pPr>
        <w:widowControl w:val="0"/>
        <w:spacing w:after="0" w:line="240" w:lineRule="auto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Профессия – </w:t>
      </w:r>
      <w:r w:rsidR="00C05D9B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Слесарь по ремонту оборудования котельных и </w:t>
      </w:r>
      <w:proofErr w:type="spellStart"/>
      <w:r w:rsidR="00C05D9B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пылеприготовительных</w:t>
      </w:r>
      <w:proofErr w:type="spellEnd"/>
      <w:r w:rsidR="00C05D9B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цехов</w:t>
      </w:r>
    </w:p>
    <w:p w14:paraId="6175DF78" w14:textId="77777777" w:rsidR="00566FB1" w:rsidRPr="00566FB1" w:rsidRDefault="00566FB1" w:rsidP="00566FB1">
      <w:pPr>
        <w:widowControl w:val="0"/>
        <w:spacing w:after="0" w:line="240" w:lineRule="auto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566FB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Разряд – 2-й</w:t>
      </w:r>
    </w:p>
    <w:p w14:paraId="43413E93" w14:textId="110F194F" w:rsidR="00C05D9B" w:rsidRDefault="00C05D9B" w:rsidP="00CD220A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356D23F" w14:textId="7C35A9EA" w:rsidR="002720B8" w:rsidRDefault="002720B8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1C46ABF" w14:textId="77777777" w:rsidR="002720B8" w:rsidRPr="003E20FE" w:rsidRDefault="002720B8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66595C97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D41F6CF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6A61088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BD50720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67F28AC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6748245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5A770AD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39A90D7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BB3427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70463CD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E75A029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18E4C4B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4B11956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C9DD7E0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4E6FA5E8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C3CA719" w14:textId="77777777" w:rsidR="00D41030" w:rsidRDefault="00D41030" w:rsidP="00DC01E3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DE3408D" w14:textId="77777777" w:rsidR="00D41030" w:rsidRPr="003E20FE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2302C3B" w14:textId="77777777" w:rsid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D1D8018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FC7D616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E837FFD" w14:textId="31917208" w:rsidR="00D41030" w:rsidRDefault="00D41030" w:rsidP="00321D9F">
      <w:pPr>
        <w:widowControl w:val="0"/>
        <w:spacing w:after="0" w:line="240" w:lineRule="auto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5D1BE97" w14:textId="0F53A78F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56796CE" w14:textId="4E47344F" w:rsidR="00321D9F" w:rsidRDefault="00321D9F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4D0C43B" w14:textId="78DD7ACF" w:rsidR="00D41030" w:rsidRDefault="00D41030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804D0AB" w14:textId="77777777" w:rsidR="002063A5" w:rsidRDefault="002063A5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A29ED55" w14:textId="10C2F891" w:rsidR="00C05D9B" w:rsidRPr="003E20FE" w:rsidRDefault="00C05D9B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6877EE7" w14:textId="77777777" w:rsid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Тверь</w:t>
      </w:r>
      <w:r w:rsidR="00D4103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,</w:t>
      </w:r>
    </w:p>
    <w:p w14:paraId="271C3E35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2020 год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 w:type="page"/>
      </w:r>
    </w:p>
    <w:p w14:paraId="018B4C60" w14:textId="3D172433" w:rsidR="002720B8" w:rsidRDefault="003E20FE" w:rsidP="002720B8">
      <w:pPr>
        <w:keepNext/>
        <w:keepLines/>
        <w:widowControl w:val="0"/>
        <w:spacing w:after="0" w:line="240" w:lineRule="auto"/>
        <w:jc w:val="center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" w:name="bookmark0"/>
      <w:bookmarkStart w:id="2" w:name="_Toc56407183"/>
      <w:r w:rsidRPr="00E52949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lastRenderedPageBreak/>
        <w:t>СОДЕРЖАНИЕ</w:t>
      </w:r>
      <w:bookmarkStart w:id="3" w:name="bookmark2"/>
      <w:bookmarkEnd w:id="1"/>
      <w:bookmarkEnd w:id="2"/>
    </w:p>
    <w:p w14:paraId="09ED02D8" w14:textId="77777777" w:rsidR="002720B8" w:rsidRDefault="002720B8" w:rsidP="00027171">
      <w:pPr>
        <w:keepNext/>
        <w:keepLines/>
        <w:widowControl w:val="0"/>
        <w:spacing w:after="0" w:line="240" w:lineRule="auto"/>
        <w:jc w:val="center"/>
        <w:outlineLvl w:val="0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628186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A741A3" w14:textId="44E9E5B6" w:rsidR="00CE2961" w:rsidRPr="00486D41" w:rsidRDefault="00CE2961" w:rsidP="00CE2961">
          <w:pPr>
            <w:pStyle w:val="afc"/>
            <w:rPr>
              <w:rFonts w:ascii="Century Gothic" w:hAnsi="Century Gothic"/>
              <w:noProof/>
              <w:color w:val="auto"/>
              <w:sz w:val="20"/>
              <w:szCs w:val="20"/>
            </w:rPr>
          </w:pPr>
          <w:r w:rsidRPr="00CE2961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CE2961">
            <w:rPr>
              <w:rFonts w:ascii="Century Gothic" w:hAnsi="Century Gothic"/>
              <w:sz w:val="20"/>
              <w:szCs w:val="20"/>
            </w:rPr>
            <w:instrText xml:space="preserve"> TOC \o "1-3" \h \z \u </w:instrText>
          </w:r>
          <w:r w:rsidRPr="00CE2961">
            <w:rPr>
              <w:rFonts w:ascii="Century Gothic" w:hAnsi="Century Gothic"/>
              <w:sz w:val="20"/>
              <w:szCs w:val="20"/>
            </w:rPr>
            <w:fldChar w:fldCharType="separate"/>
          </w:r>
        </w:p>
        <w:p w14:paraId="2F8DEF38" w14:textId="2F7232D6" w:rsidR="00CE2961" w:rsidRPr="00486D41" w:rsidRDefault="0076350C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84" w:history="1">
            <w:r w:rsidR="00CE2961" w:rsidRPr="00486D41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1.</w:t>
            </w:r>
            <w:r w:rsidR="00CE2961" w:rsidRPr="00486D4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486D41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ПОЯСНИТЕЛЬНАЯ ЗАПИСК</w: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_Toc56407184 \h </w:instrTex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E52949">
              <w:rPr>
                <w:rFonts w:ascii="Century Gothic" w:hAnsi="Century Gothic"/>
                <w:noProof/>
                <w:webHidden/>
                <w:sz w:val="20"/>
                <w:szCs w:val="20"/>
              </w:rPr>
              <w:t>3</w: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5039DA" w14:textId="2723881D" w:rsidR="00CE2961" w:rsidRPr="00CE2961" w:rsidRDefault="0076350C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88" w:history="1">
            <w:r w:rsidR="00CE2961" w:rsidRPr="00486D41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2.</w:t>
            </w:r>
            <w:r w:rsidR="00CE2961" w:rsidRPr="00486D4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486D41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КВАЛИФИКАЦИОННАЯ ХАРАКТЕРИСТИКА</w: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_Toc56407188 \h </w:instrTex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E52949">
              <w:rPr>
                <w:rFonts w:ascii="Century Gothic" w:hAnsi="Century Gothic"/>
                <w:noProof/>
                <w:webHidden/>
                <w:sz w:val="20"/>
                <w:szCs w:val="20"/>
              </w:rPr>
              <w:t>4</w: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5588D7" w14:textId="1794A24E" w:rsidR="00CE2961" w:rsidRPr="00CE2961" w:rsidRDefault="0076350C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1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3.</w:t>
            </w:r>
            <w:r w:rsidR="00CE2961" w:rsidRPr="00CE296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УЧЕБНЫЙ ПЛАН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_Toc56407191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E52949">
              <w:rPr>
                <w:rFonts w:ascii="Century Gothic" w:hAnsi="Century Gothic"/>
                <w:noProof/>
                <w:webHidden/>
                <w:sz w:val="20"/>
                <w:szCs w:val="20"/>
              </w:rPr>
              <w:t>6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6F46EB" w14:textId="4B9CE076" w:rsidR="00CE2961" w:rsidRPr="00CE2961" w:rsidRDefault="0076350C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2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4.</w:t>
            </w:r>
            <w:r w:rsidR="00CE2961" w:rsidRPr="00CE296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ПРОФЕССИОНАЛЬНЫЙ ЦИКЛ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_Toc56407192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E52949">
              <w:rPr>
                <w:rFonts w:ascii="Century Gothic" w:hAnsi="Century Gothic"/>
                <w:noProof/>
                <w:webHidden/>
                <w:sz w:val="20"/>
                <w:szCs w:val="20"/>
              </w:rPr>
              <w:t>7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00082A7" w14:textId="37005F47" w:rsidR="00CE2961" w:rsidRPr="00CE2961" w:rsidRDefault="0076350C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3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5.</w:t>
            </w:r>
            <w:r w:rsidR="00CE2961" w:rsidRPr="00CE296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ПЕРЕЧЕНЬ УЧЕБНО-МЕТОДИЧЕСКИХ МАТЕРИАЛОВ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_Toc56407193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E52949">
              <w:rPr>
                <w:rFonts w:ascii="Century Gothic" w:hAnsi="Century Gothic"/>
                <w:noProof/>
                <w:webHidden/>
                <w:sz w:val="20"/>
                <w:szCs w:val="20"/>
              </w:rPr>
              <w:t>9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A14657" w14:textId="67A4616D" w:rsidR="00CE2961" w:rsidRPr="00CE2961" w:rsidRDefault="0076350C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4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6.</w:t>
            </w:r>
            <w:r w:rsidR="00CE2961" w:rsidRPr="00CE296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КВАЛИФИКАЦИОННЫЙ ЭКЗАМЕН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_Toc56407194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E52949">
              <w:rPr>
                <w:rFonts w:ascii="Century Gothic" w:hAnsi="Century Gothic"/>
                <w:noProof/>
                <w:webHidden/>
                <w:sz w:val="20"/>
                <w:szCs w:val="20"/>
              </w:rPr>
              <w:t>10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14533E" w14:textId="6420B490" w:rsidR="00CE2961" w:rsidRPr="00CE2961" w:rsidRDefault="0076350C">
          <w:pPr>
            <w:pStyle w:val="15"/>
            <w:tabs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5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Приложение №1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_Toc56407195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E52949">
              <w:rPr>
                <w:rFonts w:ascii="Century Gothic" w:hAnsi="Century Gothic"/>
                <w:noProof/>
                <w:webHidden/>
                <w:sz w:val="20"/>
                <w:szCs w:val="20"/>
              </w:rPr>
              <w:t>11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EC47A8" w14:textId="0C31C0A1" w:rsidR="00CE2961" w:rsidRDefault="00CE2961">
          <w:r w:rsidRPr="00CE2961">
            <w:rPr>
              <w:rFonts w:ascii="Century Gothic" w:hAnsi="Century Gothic"/>
              <w:b/>
              <w:bCs/>
              <w:sz w:val="20"/>
              <w:szCs w:val="20"/>
            </w:rPr>
            <w:fldChar w:fldCharType="end"/>
          </w:r>
        </w:p>
      </w:sdtContent>
    </w:sdt>
    <w:p w14:paraId="7F39776E" w14:textId="174F6C27" w:rsidR="00DC01E3" w:rsidRDefault="00DC01E3">
      <w:pP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 w:type="page"/>
      </w:r>
    </w:p>
    <w:p w14:paraId="5AA7B105" w14:textId="35FCFEF6" w:rsidR="002063A5" w:rsidRPr="00C05D9B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4" w:name="_Toc56407184"/>
      <w:r w:rsidRPr="00C05D9B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ПОЯСНИТЕЛЬНАЯ ЗАПИСК</w:t>
      </w:r>
      <w:bookmarkEnd w:id="3"/>
      <w:bookmarkEnd w:id="4"/>
    </w:p>
    <w:p w14:paraId="7AC587DD" w14:textId="77777777" w:rsidR="008F5FD3" w:rsidRPr="00C05D9B" w:rsidRDefault="008F5FD3" w:rsidP="008F5FD3">
      <w:pPr>
        <w:pStyle w:val="af9"/>
        <w:widowControl w:val="0"/>
        <w:tabs>
          <w:tab w:val="right" w:leader="dot" w:pos="9347"/>
        </w:tabs>
        <w:spacing w:after="0" w:line="240" w:lineRule="auto"/>
        <w:ind w:left="360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431B39B7" w14:textId="5CAFDDFD" w:rsidR="008F5FD3" w:rsidRPr="00C05D9B" w:rsidRDefault="00DC01E3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Настоящий учебный план и программа</w:t>
      </w:r>
      <w:r w:rsidR="003E20FE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предназначены для </w:t>
      </w:r>
      <w:r w:rsidR="002F10CA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дополнительной профессиональной </w:t>
      </w:r>
      <w:r w:rsidR="003E20FE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подготовки</w:t>
      </w:r>
      <w:r w:rsidR="002F10CA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3E20FE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рабочих </w:t>
      </w:r>
      <w:r w:rsidR="002F10CA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профессии «</w:t>
      </w:r>
      <w:r w:rsidR="00C05D9B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Слесарь по ремонту оборудования котельных и </w:t>
      </w:r>
      <w:proofErr w:type="spellStart"/>
      <w:r w:rsidR="00C05D9B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пылеприготовительных</w:t>
      </w:r>
      <w:proofErr w:type="spellEnd"/>
      <w:r w:rsidR="00C05D9B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цехов</w:t>
      </w:r>
      <w:r w:rsidR="00566FB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566FB1" w:rsidRPr="00566FB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(2-й разряд)</w:t>
      </w:r>
      <w:r w:rsidR="003E20FE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».</w:t>
      </w:r>
      <w:bookmarkStart w:id="5" w:name="bookmark4"/>
    </w:p>
    <w:p w14:paraId="006EA552" w14:textId="12F6A1DF" w:rsidR="00A85A3D" w:rsidRDefault="00A85A3D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41F1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Настоящий учебный план и программа рассчитаны на подготовку работников к </w:t>
      </w:r>
      <w:r w:rsidR="00141F1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выполнению работ</w:t>
      </w:r>
      <w:r w:rsidR="00141F1A" w:rsidRPr="00141F1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по </w:t>
      </w:r>
      <w:r w:rsidR="005819A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обработке деталей по 12-14 квалитетам (5-7 классам точности), </w:t>
      </w:r>
      <w:r w:rsidR="00141F1A" w:rsidRPr="00141F1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разборке, ремонту, реконструкции, сборке, испытанию, регулировке, наладке сложных узлов, деталей и механизмов основного и вспомогательного </w:t>
      </w:r>
      <w:r w:rsidR="00141F1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котельного </w:t>
      </w:r>
      <w:r w:rsidR="00141F1A" w:rsidRPr="00141F1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оборудования</w:t>
      </w:r>
      <w:r w:rsidR="00141F1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79E9757" w14:textId="04791AB7" w:rsidR="00141F1A" w:rsidRPr="00141F1A" w:rsidRDefault="00141F1A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41F1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Котельное оборудование - это разнообразные котлы, горелки, теплообменники, а также блок-модули и дымовые трубы, предназначенные для нагрева теплоносителя (чаще всего - воды), с помощью которого осуществляется передача тепла различным группам потребителей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4D6B2DFC" w14:textId="77777777" w:rsidR="008F5FD3" w:rsidRPr="00C05D9B" w:rsidRDefault="003E20FE" w:rsidP="009D1625">
      <w:pPr>
        <w:pStyle w:val="af9"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Нормативную правовую основу данной программы составляют:</w:t>
      </w:r>
      <w:bookmarkEnd w:id="5"/>
    </w:p>
    <w:p w14:paraId="191E93C9" w14:textId="41A8CD87" w:rsidR="008F5FD3" w:rsidRPr="00C05D9B" w:rsidRDefault="003E20FE" w:rsidP="009D1625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Федеральный закон от 29.12.2012 г. №273 - </w:t>
      </w:r>
      <w:r w:rsidR="006E7E70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ФЗ «Об образовании в Российской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Федерации»</w:t>
      </w:r>
      <w:r w:rsidR="00182422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7DCD334C" w14:textId="303C833D" w:rsidR="008F5FD3" w:rsidRPr="00C05D9B" w:rsidRDefault="003E20FE" w:rsidP="009D1625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</w:t>
      </w:r>
      <w:r w:rsidR="00182422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Министерства просвещения РФ от 26 августа 2020 г. N 438 «Об утверждении Порядка организации и осуществления образовательной деятельности по основным программам профессионального обучения»;</w:t>
      </w:r>
    </w:p>
    <w:p w14:paraId="3734CF0F" w14:textId="044233AE" w:rsidR="008F5FD3" w:rsidRPr="00C05D9B" w:rsidRDefault="003E20FE" w:rsidP="009D1625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Общероссийский классификатор професс</w:t>
      </w:r>
      <w:r w:rsidR="006E7E70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ий рабочих, служащих и тарифных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разрядов (ОК 016-94)</w:t>
      </w:r>
      <w:r w:rsidR="006E7E70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026F4B6F" w14:textId="27E9ED43" w:rsidR="008F5FD3" w:rsidRPr="00C05D9B" w:rsidRDefault="003E20FE" w:rsidP="009D1625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Приказ Ми</w:t>
      </w:r>
      <w:r w:rsidR="006E7E70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нистерства Образования и Науки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РФ от 02.07.2013г</w:t>
      </w:r>
      <w:r w:rsidR="006E7E70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. №513 «Об утверждении Перечня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профессий рабочих, должностей служащих, по которым осуществля</w:t>
      </w:r>
      <w:bookmarkStart w:id="6" w:name="bookmark6"/>
      <w:r w:rsidR="006E7E70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ется профессиональное обучение».</w:t>
      </w:r>
    </w:p>
    <w:p w14:paraId="3BDD205A" w14:textId="263E5F65" w:rsidR="003E20FE" w:rsidRPr="00E52949" w:rsidRDefault="003E20FE" w:rsidP="009D1625">
      <w:pPr>
        <w:pStyle w:val="af9"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Требования к </w:t>
      </w:r>
      <w:r w:rsidRPr="00E52949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слушателям:</w:t>
      </w:r>
      <w:bookmarkEnd w:id="6"/>
    </w:p>
    <w:p w14:paraId="2D2EE8AD" w14:textId="0D280AC5" w:rsidR="00DC01E3" w:rsidRPr="00E52949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Программа направлена на приобретен</w:t>
      </w:r>
      <w:r w:rsidR="001818C0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ие профессиональной компетенции </w:t>
      </w:r>
      <w:r w:rsidR="00C05D9B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слесаря по ремонту оборудования котельных и </w:t>
      </w:r>
      <w:proofErr w:type="spellStart"/>
      <w:r w:rsidR="00C05D9B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пылеприготовительных</w:t>
      </w:r>
      <w:proofErr w:type="spellEnd"/>
      <w:r w:rsidR="00C05D9B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цехов</w:t>
      </w:r>
      <w:r w:rsidR="00DC01E3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25781EC4" w14:textId="66DE052D" w:rsidR="003E20FE" w:rsidRPr="00E52949" w:rsidRDefault="008F5FD3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На обучение принимаются лица, </w:t>
      </w:r>
      <w:r w:rsidR="003E20FE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имеющие образование не ниже основного </w:t>
      </w:r>
      <w:r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общего.</w:t>
      </w:r>
    </w:p>
    <w:p w14:paraId="0C411049" w14:textId="3BD9F563" w:rsidR="003E20FE" w:rsidRPr="00E52949" w:rsidRDefault="003E20FE" w:rsidP="009D1625">
      <w:pPr>
        <w:pStyle w:val="af9"/>
        <w:keepNext/>
        <w:keepLines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7" w:name="bookmark8"/>
      <w:bookmarkStart w:id="8" w:name="_Toc56407185"/>
      <w:r w:rsidRPr="00E52949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Нормативный срок освоения программы </w:t>
      </w:r>
      <w:r w:rsidR="00BF780D" w:rsidRPr="00E52949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–</w:t>
      </w:r>
      <w:r w:rsidRPr="00E52949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</w:t>
      </w:r>
      <w:r w:rsidR="00E52949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105</w:t>
      </w:r>
      <w:r w:rsidR="00BF780D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часов.</w:t>
      </w:r>
      <w:bookmarkEnd w:id="7"/>
      <w:bookmarkEnd w:id="8"/>
    </w:p>
    <w:p w14:paraId="371A7425" w14:textId="4FDADE80" w:rsidR="003E20FE" w:rsidRPr="00E52949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Программа включает в себя учебный план</w:t>
      </w:r>
      <w:r w:rsidR="00BF780D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и программу учебных дисциплин, </w:t>
      </w:r>
      <w:r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требования к итоговой аттестации и требования к уровню</w:t>
      </w:r>
      <w:r w:rsidR="00BF780D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подготовки слушателей, успешно </w:t>
      </w:r>
      <w:r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освоивших программу, список рекомендуемой для изучения литературы.</w:t>
      </w:r>
    </w:p>
    <w:p w14:paraId="0CE68F0E" w14:textId="23627C64" w:rsidR="003E20FE" w:rsidRPr="00C05D9B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На теоретическое обучение отводится - </w:t>
      </w:r>
      <w:r w:rsidR="00E52949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77</w:t>
      </w:r>
      <w:r w:rsidR="0088568B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час</w:t>
      </w:r>
      <w:r w:rsidR="00E52949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ов</w:t>
      </w:r>
      <w:r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на практическое обучение - </w:t>
      </w:r>
      <w:r w:rsidR="0088568B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24 часа</w:t>
      </w:r>
      <w:r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на </w:t>
      </w:r>
      <w:r w:rsidR="001769EB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квалификационный экзамен</w:t>
      </w:r>
      <w:r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- </w:t>
      </w:r>
      <w:r w:rsidR="001769EB"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4 часа</w:t>
      </w:r>
      <w:r w:rsidRPr="00E5294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040AB6E0" w14:textId="0519736E" w:rsidR="003E20FE" w:rsidRPr="00C05D9B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 программу включены квалификационные требова</w:t>
      </w:r>
      <w:r w:rsidR="00BF780D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ния к основным знаниях, умениям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 навыкам, которые должны и</w:t>
      </w:r>
      <w:r w:rsidR="008F5FD3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меть рабочие указанной профессии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2A1657FD" w14:textId="1A13FBF2" w:rsidR="003E20FE" w:rsidRPr="00C05D9B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Квалификационная (пробная) работа проводится </w:t>
      </w:r>
      <w:r w:rsidR="00BF780D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за счет времени, отведенного на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производственное обучение.</w:t>
      </w:r>
    </w:p>
    <w:p w14:paraId="363A499F" w14:textId="7696E5F7" w:rsidR="003E20FE" w:rsidRPr="00C05D9B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Производственное обучение может предусматрив</w:t>
      </w:r>
      <w:r w:rsidR="00BF780D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ать производственную практику в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организации.</w:t>
      </w:r>
    </w:p>
    <w:p w14:paraId="2831E1FA" w14:textId="5B78CC0E" w:rsidR="008F5FD3" w:rsidRPr="00C05D9B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 концу обучения каждый обучаемый должен уметь самостоятельно выпол</w:t>
      </w:r>
      <w:r w:rsidR="00BF780D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нять все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работы, предусмотренные квалификационными требова</w:t>
      </w:r>
      <w:r w:rsidR="00BF780D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ниями, техническими условиями и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нормами, установленными на предприятии.</w:t>
      </w:r>
    </w:p>
    <w:p w14:paraId="794C0C74" w14:textId="27293D9D" w:rsidR="003E20FE" w:rsidRPr="00C05D9B" w:rsidRDefault="003E20FE" w:rsidP="009D1625">
      <w:pPr>
        <w:pStyle w:val="af9"/>
        <w:keepNext/>
        <w:keepLines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9" w:name="bookmark10"/>
      <w:bookmarkStart w:id="10" w:name="_Toc56407186"/>
      <w:r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Условия реализации учебной программы</w:t>
      </w:r>
      <w:bookmarkEnd w:id="9"/>
      <w:bookmarkEnd w:id="10"/>
    </w:p>
    <w:p w14:paraId="4CF08B56" w14:textId="7C3A56FB" w:rsidR="003E20FE" w:rsidRPr="00C05D9B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Реализация данной программы требует налич</w:t>
      </w:r>
      <w:r w:rsidR="00907056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ия учебного кабинета и кабинета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практического обучения. Оборудование учебного кабинет</w:t>
      </w:r>
      <w:r w:rsidR="00907056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а: посадочные места и столы (по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количеству слушателей), рабочее место преподав</w:t>
      </w:r>
      <w:r w:rsidR="008F5FD3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ателя, учебно-наглядные пособия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(плакаты, схемы, видеофильмы, стенды). Оборудование к</w:t>
      </w:r>
      <w:r w:rsidR="00907056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абинета практического обучения: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компьютер для преподавателя, </w:t>
      </w:r>
      <w:r w:rsidR="008F5FD3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телевизор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воспроизведения видео</w:t>
      </w:r>
      <w:r w:rsidR="00907056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презентаций;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маркерная доска для визуализации преподаваемого м</w:t>
      </w:r>
      <w:r w:rsidR="008F5FD3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атериала, столы и стулья, набор плакатов.</w:t>
      </w:r>
    </w:p>
    <w:p w14:paraId="6C16F19B" w14:textId="47C60532" w:rsidR="003E20FE" w:rsidRPr="00C05D9B" w:rsidRDefault="003E20FE" w:rsidP="009D1625">
      <w:pPr>
        <w:pStyle w:val="af9"/>
        <w:keepNext/>
        <w:keepLines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1" w:name="bookmark14"/>
      <w:bookmarkStart w:id="12" w:name="_Toc56407187"/>
      <w:r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Оценка качества подготовки</w:t>
      </w:r>
      <w:bookmarkEnd w:id="11"/>
      <w:bookmarkEnd w:id="12"/>
    </w:p>
    <w:p w14:paraId="473FA9D7" w14:textId="7231249C" w:rsidR="003E20FE" w:rsidRPr="00C05D9B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Оценка качества подготовки освоения учебной программы професси</w:t>
      </w:r>
      <w:r w:rsidR="00907056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онального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обучения по профессии: «</w:t>
      </w:r>
      <w:r w:rsidR="00C05D9B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Слесарь по ремонту оборудования котельных и </w:t>
      </w:r>
      <w:proofErr w:type="spellStart"/>
      <w:r w:rsidR="00C05D9B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пылеприготовительных</w:t>
      </w:r>
      <w:proofErr w:type="spellEnd"/>
      <w:r w:rsidR="00C05D9B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цехов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 включает тек</w:t>
      </w:r>
      <w:r w:rsidR="0080420D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ущий контроль знаний и итоговую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аттестацию слушателей.</w:t>
      </w:r>
    </w:p>
    <w:p w14:paraId="7063718C" w14:textId="7A6FF6F7" w:rsidR="003E20FE" w:rsidRPr="00C05D9B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Текущий контроль проводится преподавателем в п</w:t>
      </w:r>
      <w:r w:rsidR="00907056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роцессе обучения по результатам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освоения учебных дисциплин программы. Формы</w:t>
      </w:r>
      <w:r w:rsidR="00907056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и проведение текущего контроля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определены локальным актом </w:t>
      </w:r>
      <w:r w:rsidR="00F81B08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ООО «Ц - А - Р - М»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 доводят</w:t>
      </w:r>
      <w:r w:rsidR="00907056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ся до сведения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слушателей в начале обучения.</w:t>
      </w:r>
    </w:p>
    <w:p w14:paraId="717EDFC4" w14:textId="77777777" w:rsidR="00A4020F" w:rsidRPr="00C05D9B" w:rsidRDefault="003E20FE" w:rsidP="00A4020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Итоговая аттестация проводится в фо</w:t>
      </w:r>
      <w:r w:rsidR="0080420D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рме квалификационного экзамена.</w:t>
      </w:r>
      <w:bookmarkStart w:id="13" w:name="bookmark16"/>
    </w:p>
    <w:p w14:paraId="777DD2E7" w14:textId="7027302D" w:rsidR="003E20FE" w:rsidRPr="00C05D9B" w:rsidRDefault="003E20FE" w:rsidP="009D1625">
      <w:pPr>
        <w:pStyle w:val="af9"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Требования к итоговой аттестации.</w:t>
      </w:r>
      <w:bookmarkEnd w:id="13"/>
    </w:p>
    <w:p w14:paraId="3110CF78" w14:textId="16960A35" w:rsidR="003E20FE" w:rsidRPr="00C05D9B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завершении обучения, проводи</w:t>
      </w:r>
      <w:r w:rsidR="00907056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тся итоговая аттестация в форме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квалификационного экзамена, к которой допускаются с</w:t>
      </w:r>
      <w:r w:rsidR="00907056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лушатели, освоившие программу в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полном объеме.</w:t>
      </w:r>
    </w:p>
    <w:p w14:paraId="6CF409A1" w14:textId="77329181" w:rsidR="003E20FE" w:rsidRPr="00C05D9B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Квалификационный экзамен проводится экзаменационной комиссией </w:t>
      </w:r>
      <w:r w:rsidR="004455C9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ООО «Ц - А - Р - М»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для определения соответствия полученных знани</w:t>
      </w:r>
      <w:r w:rsidR="00907056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й, умений и навыков прогр</w:t>
      </w:r>
      <w:r w:rsidR="00591E33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амме.</w:t>
      </w:r>
    </w:p>
    <w:p w14:paraId="692259ED" w14:textId="34F4C5CD" w:rsidR="003E20FE" w:rsidRPr="00C05D9B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Квалификационный экзамен включает в себя проверку теоретических знаний в пределах </w:t>
      </w:r>
      <w:r w:rsidR="00591E33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квалификационных требований,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указанных в квалификационных справочниках, по соответствующим</w:t>
      </w:r>
      <w:r w:rsidR="00DE52A7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(родственным)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профессиям рабочих.</w:t>
      </w:r>
    </w:p>
    <w:p w14:paraId="65E0BD6D" w14:textId="0569384E" w:rsidR="003E20FE" w:rsidRPr="000875D0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Проверка теоретических знаний проводится</w:t>
      </w:r>
      <w:r w:rsidR="00DE52A7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с использованием разработанных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экзаменационных билетов, утвержденных </w:t>
      </w:r>
      <w:r w:rsidR="008624E7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Президентом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8624E7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  <w:r w:rsidR="00DE52A7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. Проверка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теоретических знаний может проводиться в устной </w:t>
      </w:r>
      <w:r w:rsidR="00DE52A7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форме или в форме тестирования.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Результаты итоговой аттестации оформляются проток</w:t>
      </w:r>
      <w:r w:rsidR="00DE52A7"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олом заседания квалификационной </w:t>
      </w: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(экзаменационной) </w:t>
      </w:r>
      <w:r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комиссии, что определено локальным актом </w:t>
      </w:r>
      <w:r w:rsidR="00B42214"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– М».</w:t>
      </w:r>
    </w:p>
    <w:p w14:paraId="79CFE0C0" w14:textId="77C49B5E" w:rsidR="003E20FE" w:rsidRPr="000875D0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Лицам, прошедшим обучение и успешно </w:t>
      </w:r>
      <w:r w:rsidR="00DE52A7"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сдавшим в установленном порядке </w:t>
      </w:r>
      <w:r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экзамены, выдается </w:t>
      </w:r>
      <w:r w:rsidR="00DE52A7"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удостоверение</w:t>
      </w:r>
      <w:r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 присвоении профессии </w:t>
      </w:r>
      <w:r w:rsidR="006C6D24"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рабочего.</w:t>
      </w:r>
    </w:p>
    <w:p w14:paraId="471CDDFC" w14:textId="09BF8C4D" w:rsidR="003E20FE" w:rsidRPr="000875D0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Лица, успешно освоившие </w:t>
      </w:r>
      <w:r w:rsidR="00DE52A7"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</w:t>
      </w:r>
      <w:r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рограмму</w:t>
      </w:r>
      <w:r w:rsidR="00DE52A7"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подготовки</w:t>
      </w:r>
      <w:r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, должны владеть навыками и умениями</w:t>
      </w:r>
      <w:r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</w:r>
      <w:r w:rsidR="006B12B5" w:rsidRPr="000875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работы </w:t>
      </w:r>
      <w:r w:rsidR="000875D0" w:rsidRPr="000875D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 обработке, разборке, ремонту, реконструкции, сборке, испытанию, регулировке, наладке сложных узлов, деталей и механизмов котельного оборудования</w:t>
      </w:r>
      <w:r w:rsidR="000875D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403B3C35" w14:textId="2029620E" w:rsidR="003E20FE" w:rsidRPr="00D06172" w:rsidRDefault="003E20FE" w:rsidP="00111174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 программу включены экзаменацио</w:t>
      </w:r>
      <w:r w:rsidR="00DE52A7"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нные билеты для проверки знаний</w:t>
      </w:r>
      <w:r w:rsidR="008B733E"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(приложение №1)</w:t>
      </w:r>
      <w:r w:rsidR="00DE52A7"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4350F6CB" w14:textId="77777777" w:rsidR="00111174" w:rsidRPr="00C05D9B" w:rsidRDefault="00111174" w:rsidP="00111174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B819F8F" w14:textId="36F19079" w:rsidR="003E20FE" w:rsidRPr="00C05D9B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14" w:name="_Toc56407188"/>
      <w:r w:rsidRPr="00C05D9B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КВАЛИФИКАЦИОННАЯ ХАРАКТЕРИСТИКА</w:t>
      </w:r>
      <w:bookmarkEnd w:id="14"/>
    </w:p>
    <w:p w14:paraId="76D316C6" w14:textId="77777777" w:rsidR="003E20FE" w:rsidRPr="00C05D9B" w:rsidRDefault="003E20FE" w:rsidP="003E20FE">
      <w:pPr>
        <w:widowControl w:val="0"/>
        <w:spacing w:after="0" w:line="240" w:lineRule="auto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</w:p>
    <w:p w14:paraId="1B1DA45D" w14:textId="544497DB" w:rsidR="003E20FE" w:rsidRPr="00C05D9B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Профессия </w:t>
      </w:r>
      <w:r w:rsidR="00EC5B96"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–</w:t>
      </w:r>
      <w:r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</w:t>
      </w:r>
      <w:r w:rsidR="00C05D9B" w:rsidRPr="00C05D9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Слесарь по ремонту оборудования котельных и </w:t>
      </w:r>
      <w:proofErr w:type="spellStart"/>
      <w:r w:rsidR="00C05D9B" w:rsidRPr="00C05D9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пылеприготовительных</w:t>
      </w:r>
      <w:proofErr w:type="spellEnd"/>
      <w:r w:rsidR="00C05D9B" w:rsidRPr="00C05D9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цехов</w:t>
      </w:r>
      <w:r w:rsidR="005819A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="005819A5" w:rsidRPr="005819A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(2-й разряд)</w:t>
      </w:r>
      <w:r w:rsidR="001769EB" w:rsidRPr="00C05D9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57C734D" w14:textId="1ED77646" w:rsidR="00191780" w:rsidRDefault="001B4C9F" w:rsidP="00191780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Минимальный во</w:t>
      </w:r>
      <w:bookmarkStart w:id="15" w:name="bookmark18"/>
      <w:bookmarkStart w:id="16" w:name="_Toc56407189"/>
      <w:r w:rsidR="0019178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зраст приема на работу – 18 лет.</w:t>
      </w:r>
    </w:p>
    <w:p w14:paraId="74F021BA" w14:textId="5362845B" w:rsidR="003E20FE" w:rsidRPr="00191780" w:rsidRDefault="00C05D9B" w:rsidP="00191780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Слесарь по ремонту оборудования котельных и </w:t>
      </w:r>
      <w:proofErr w:type="spellStart"/>
      <w:r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пылеприготовительных</w:t>
      </w:r>
      <w:proofErr w:type="spellEnd"/>
      <w:r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цехов </w:t>
      </w:r>
      <w:r w:rsidR="003E20FE"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должен знать:</w:t>
      </w:r>
      <w:bookmarkEnd w:id="15"/>
      <w:bookmarkEnd w:id="16"/>
    </w:p>
    <w:p w14:paraId="6F6F2AC2" w14:textId="77777777" w:rsidR="00B64B3E" w:rsidRDefault="00C05D9B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принцип действия, расположение и назначение ремонтиру</w:t>
      </w:r>
      <w:r w:rsid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емого оборудования и его узлов;</w:t>
      </w:r>
    </w:p>
    <w:p w14:paraId="200B70EF" w14:textId="77777777" w:rsidR="00B64B3E" w:rsidRDefault="00C05D9B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приемы выполнения работ по разборке, ремонту и сборке просты</w:t>
      </w:r>
      <w:r w:rsid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х узлов и деталей оборудования;</w:t>
      </w:r>
    </w:p>
    <w:p w14:paraId="273E933A" w14:textId="77777777" w:rsidR="00B64B3E" w:rsidRDefault="00C05D9B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назначение и правила применения несложного слесарного и мерительного инструмента</w:t>
      </w:r>
      <w:r w:rsid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;</w:t>
      </w:r>
    </w:p>
    <w:p w14:paraId="728356EE" w14:textId="77777777" w:rsidR="00B64B3E" w:rsidRDefault="00C05D9B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опасные места в цехах, защитные и предохранительные средства при работе с ручным, пневматическим и эл</w:t>
      </w:r>
      <w:r w:rsid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ектрифицированным инструментом;</w:t>
      </w:r>
    </w:p>
    <w:p w14:paraId="0D0F3F6F" w14:textId="77777777" w:rsidR="00B64B3E" w:rsidRDefault="00C05D9B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прави</w:t>
      </w:r>
      <w:r w:rsid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ла установки инвентарных лесов;</w:t>
      </w:r>
    </w:p>
    <w:p w14:paraId="78E7117D" w14:textId="77777777" w:rsidR="00B64B3E" w:rsidRDefault="00C05D9B" w:rsidP="00B64B3E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простые приемы такелажных работ; </w:t>
      </w:r>
    </w:p>
    <w:p w14:paraId="3974EC19" w14:textId="77777777" w:rsidR="00B64B3E" w:rsidRDefault="00C05D9B" w:rsidP="00B64B3E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устройство и правила пользования простыми такелажны</w:t>
      </w:r>
      <w:r w:rsid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ми средствами;</w:t>
      </w:r>
    </w:p>
    <w:p w14:paraId="0477E92C" w14:textId="77777777" w:rsidR="00B64B3E" w:rsidRDefault="00C05D9B" w:rsidP="00B64B3E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правил</w:t>
      </w:r>
      <w:r w:rsid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а </w:t>
      </w:r>
      <w:proofErr w:type="spellStart"/>
      <w:r w:rsid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  <w:r w:rsid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грузов малой массы;</w:t>
      </w:r>
    </w:p>
    <w:p w14:paraId="4DA5CF14" w14:textId="77777777" w:rsidR="00B64B3E" w:rsidRDefault="00C05D9B" w:rsidP="00B64B3E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отличительную расцветку трубопроводов в зави</w:t>
      </w:r>
      <w:r w:rsid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симости от среды теплоносителя;</w:t>
      </w:r>
    </w:p>
    <w:p w14:paraId="5C3B6249" w14:textId="77777777" w:rsidR="00B64B3E" w:rsidRDefault="00C05D9B" w:rsidP="00B64B3E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устройство и схемы расположения трубопроводов всех назначений, способы их прокладки и крепления в каналах, тоннелях, по земле, </w:t>
      </w:r>
      <w:r w:rsid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стенам и колоннам;</w:t>
      </w:r>
    </w:p>
    <w:p w14:paraId="3C5AC7B8" w14:textId="0F6CCE84" w:rsidR="00C05D9B" w:rsidRPr="00B64B3E" w:rsidRDefault="00C05D9B" w:rsidP="00B64B3E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конструкцию и назначение запорной, предохранительной и регулирующей арматуры; элементарные сведения по материаловедению.</w:t>
      </w:r>
    </w:p>
    <w:p w14:paraId="19C7A0CB" w14:textId="4BAAFDD4" w:rsidR="001769EB" w:rsidRPr="00B64B3E" w:rsidRDefault="001769EB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приемы освобождения от действия электрического тока лиц, попавших под напряжение;</w:t>
      </w:r>
    </w:p>
    <w:p w14:paraId="79D88946" w14:textId="022DD463" w:rsidR="001769EB" w:rsidRPr="00B64B3E" w:rsidRDefault="001769EB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способы оказания пострадавшим первой помощи;</w:t>
      </w:r>
    </w:p>
    <w:p w14:paraId="5FAB5B6A" w14:textId="77777777" w:rsidR="003E20FE" w:rsidRPr="00B64B3E" w:rsidRDefault="003E20FE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особенности производства на участке работ;</w:t>
      </w:r>
    </w:p>
    <w:p w14:paraId="06E83525" w14:textId="060C86C7" w:rsidR="003E20FE" w:rsidRPr="00B64B3E" w:rsidRDefault="00003468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инструкции заводов-изготовителей по эксплуатации и безопасному обслуживанию </w:t>
      </w:r>
      <w:r w:rsidR="00B64B3E"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оборудования</w:t>
      </w:r>
      <w:r w:rsidR="003E20FE"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;</w:t>
      </w:r>
    </w:p>
    <w:p w14:paraId="154B8218" w14:textId="77777777" w:rsidR="003E20FE" w:rsidRPr="00B64B3E" w:rsidRDefault="003E20FE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правила трудового распорядка;</w:t>
      </w:r>
    </w:p>
    <w:p w14:paraId="15959E15" w14:textId="77777777" w:rsidR="00191780" w:rsidRDefault="003E20FE" w:rsidP="00191780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способы предупреждения воздействия опасных и вр</w:t>
      </w:r>
      <w:r w:rsidR="00DA6A76"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едных производственных</w:t>
      </w:r>
      <w:r w:rsidR="00DA6A76" w:rsidRPr="00B64B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br/>
        <w:t>факторов.</w:t>
      </w:r>
      <w:bookmarkStart w:id="17" w:name="bookmark20"/>
      <w:bookmarkStart w:id="18" w:name="_Toc56407190"/>
    </w:p>
    <w:p w14:paraId="36AD875B" w14:textId="32EEFE11" w:rsidR="003E20FE" w:rsidRPr="00191780" w:rsidRDefault="00191780" w:rsidP="00191780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37AB8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Слесарь по ремонту оборудования котельных и </w:t>
      </w:r>
      <w:proofErr w:type="spellStart"/>
      <w:r w:rsidRPr="00337AB8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пылеприготовительных</w:t>
      </w:r>
      <w:proofErr w:type="spellEnd"/>
      <w:r w:rsidRPr="00337AB8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цехов </w:t>
      </w:r>
      <w:r w:rsidR="003E20FE" w:rsidRPr="00337AB8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должен уметь:</w:t>
      </w:r>
      <w:bookmarkEnd w:id="17"/>
      <w:bookmarkEnd w:id="18"/>
    </w:p>
    <w:p w14:paraId="360CF8B1" w14:textId="36124CDC" w:rsidR="00C613CA" w:rsidRPr="00F40DA5" w:rsidRDefault="00C613CA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проводить слесарную обработку деталей</w:t>
      </w:r>
      <w:r w:rsidR="00003EF9" w:rsidRPr="00003EF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по 12 - 14 квалитетам (5 - 7 классам точности)</w:t>
      </w:r>
      <w:r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5869E554" w14:textId="53806C3C" w:rsidR="00C613CA" w:rsidRPr="00F40DA5" w:rsidRDefault="00C613CA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очищать, промывать и протирать демонтированные детали</w:t>
      </w:r>
      <w:r w:rsidR="00F40DA5"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4A530A21" w14:textId="77777777" w:rsidR="00F40DA5" w:rsidRPr="00F40DA5" w:rsidRDefault="00F40DA5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изготавливать несложные металлические и изоляционные</w:t>
      </w:r>
      <w:r w:rsidR="00C613CA"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констру</w:t>
      </w:r>
      <w:r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кции;</w:t>
      </w:r>
    </w:p>
    <w:p w14:paraId="40ED19AF" w14:textId="77777777" w:rsidR="00F40DA5" w:rsidRPr="00F40DA5" w:rsidRDefault="00F40DA5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подготавливать к работе и убирать слесарный инструмент, инвентарь, приспособления и материалы;</w:t>
      </w:r>
    </w:p>
    <w:p w14:paraId="0607ED1E" w14:textId="77777777" w:rsidR="00F40DA5" w:rsidRPr="00D06172" w:rsidRDefault="00F40DA5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проводить совместную работу</w:t>
      </w:r>
      <w:r w:rsidR="00C613CA"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с </w:t>
      </w:r>
      <w:proofErr w:type="spellStart"/>
      <w:r w:rsidR="00C613CA"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электрогазосварщиком</w:t>
      </w:r>
      <w:proofErr w:type="spellEnd"/>
      <w:r w:rsidR="00C613CA"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в помещении цехов, на открыто</w:t>
      </w:r>
      <w:r w:rsidRPr="00F40DA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й площадке, в </w:t>
      </w:r>
      <w:r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закрытых сосудах;</w:t>
      </w:r>
    </w:p>
    <w:p w14:paraId="7430FF92" w14:textId="77777777" w:rsidR="00F40DA5" w:rsidRPr="00D06172" w:rsidRDefault="00F40DA5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зачищать поверхности</w:t>
      </w:r>
      <w:r w:rsidR="00C613CA"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для лу</w:t>
      </w:r>
      <w:r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жения и пайки;</w:t>
      </w:r>
    </w:p>
    <w:p w14:paraId="417C33FB" w14:textId="77777777" w:rsidR="00D06172" w:rsidRPr="00D06172" w:rsidRDefault="00F40DA5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разбирать</w:t>
      </w:r>
      <w:r w:rsidR="00C613CA"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, ремонт</w:t>
      </w:r>
      <w:r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ировать и собирать простые элементы и узлы</w:t>
      </w:r>
      <w:r w:rsidR="00C613CA"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основного и вспомогательного ремонтируемого оборудования, грузоподъемных машин и механизмов с применением несложного слесарного и мерительно</w:t>
      </w:r>
      <w:r w:rsidR="00D06172"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го инструмента и приспособлений;</w:t>
      </w:r>
    </w:p>
    <w:p w14:paraId="5186D9A4" w14:textId="77777777" w:rsidR="00D06172" w:rsidRPr="00D06172" w:rsidRDefault="00C613CA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ремонт</w:t>
      </w:r>
      <w:r w:rsidR="00D06172"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ировать и прокладывать трубопровод</w:t>
      </w:r>
      <w:r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с установк</w:t>
      </w:r>
      <w:r w:rsidR="00D06172"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ой фасонных деталей и арматуры;</w:t>
      </w:r>
    </w:p>
    <w:p w14:paraId="6BED07CB" w14:textId="66A875F0" w:rsidR="00DA6A76" w:rsidRPr="00D06172" w:rsidRDefault="00D06172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выполнять несложные такелажные</w:t>
      </w:r>
      <w:r w:rsidR="00C613CA"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работ</w:t>
      </w:r>
      <w:r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ы</w:t>
      </w:r>
      <w:r w:rsidR="00C613CA"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при перемещении узлов и деталей оборудования под руководством слесаря</w:t>
      </w:r>
      <w:r w:rsidRPr="00D0617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более высокой квалификации;</w:t>
      </w:r>
    </w:p>
    <w:p w14:paraId="0852439D" w14:textId="46B32454" w:rsidR="003E20FE" w:rsidRPr="00337AB8" w:rsidRDefault="003E20FE" w:rsidP="009D1625">
      <w:pPr>
        <w:widowControl w:val="0"/>
        <w:numPr>
          <w:ilvl w:val="0"/>
          <w:numId w:val="5"/>
        </w:numPr>
        <w:tabs>
          <w:tab w:val="left" w:pos="804"/>
        </w:tabs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37AB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пользоваться при необходимости </w:t>
      </w:r>
      <w:r w:rsidR="00003468" w:rsidRPr="00337AB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первичными </w:t>
      </w:r>
      <w:r w:rsidRPr="00337AB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средствами тушения пожаров;</w:t>
      </w:r>
    </w:p>
    <w:p w14:paraId="56F8A5D1" w14:textId="1401B5A2" w:rsidR="003E20FE" w:rsidRPr="00337AB8" w:rsidRDefault="003E20FE" w:rsidP="009D1625">
      <w:pPr>
        <w:widowControl w:val="0"/>
        <w:numPr>
          <w:ilvl w:val="0"/>
          <w:numId w:val="5"/>
        </w:numPr>
        <w:tabs>
          <w:tab w:val="left" w:pos="804"/>
        </w:tabs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37AB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оказывать первую помо</w:t>
      </w:r>
      <w:r w:rsidR="00DA6A76" w:rsidRPr="00337AB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щь пострадавшим на производстве.</w:t>
      </w:r>
    </w:p>
    <w:p w14:paraId="4546F623" w14:textId="331DA52F" w:rsidR="00F560C2" w:rsidRPr="00C05D9B" w:rsidRDefault="00F560C2">
      <w:pPr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44566A63" w14:textId="77777777" w:rsidR="00DD453E" w:rsidRPr="00D06172" w:rsidRDefault="00DD453E" w:rsidP="009D1625">
      <w:pPr>
        <w:pStyle w:val="1"/>
        <w:numPr>
          <w:ilvl w:val="0"/>
          <w:numId w:val="10"/>
        </w:numPr>
        <w:spacing w:before="0" w:line="240" w:lineRule="auto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19" w:name="_Toc56407191"/>
      <w:r w:rsidRPr="00D06172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УЧЕБНЫЙ ПЛАН</w:t>
      </w:r>
      <w:bookmarkEnd w:id="19"/>
    </w:p>
    <w:p w14:paraId="423C2105" w14:textId="3E064ED4" w:rsidR="00DD453E" w:rsidRPr="00D06172" w:rsidRDefault="00DD453E" w:rsidP="008D4257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D0617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для профессиональной подготовки рабочих по профессии</w:t>
      </w:r>
      <w:r w:rsidRPr="00D0617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«</w:t>
      </w:r>
      <w:r w:rsidR="00D06172" w:rsidRPr="00D0617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Слесарь по ремонту оборудования котельных и </w:t>
      </w:r>
      <w:proofErr w:type="spellStart"/>
      <w:r w:rsidR="00D06172" w:rsidRPr="00D0617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пылеприготовительных</w:t>
      </w:r>
      <w:proofErr w:type="spellEnd"/>
      <w:r w:rsidR="00D06172" w:rsidRPr="00D0617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цехов</w:t>
      </w:r>
      <w:r w:rsidRPr="00D0617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»</w:t>
      </w:r>
    </w:p>
    <w:p w14:paraId="17CB9A7B" w14:textId="77777777" w:rsidR="00DD453E" w:rsidRPr="00D06172" w:rsidRDefault="00DD453E" w:rsidP="00DD453E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78F2161B" w14:textId="403E08F1" w:rsidR="00DD453E" w:rsidRPr="00D06172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0617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Цель:</w:t>
      </w:r>
      <w:r w:rsidRPr="00D0617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профессиональная подготовка (переподготовка)</w:t>
      </w:r>
      <w:r w:rsidR="00267252" w:rsidRPr="00D0617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рабочих по профессии </w:t>
      </w:r>
      <w:r w:rsidRPr="00D0617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«</w:t>
      </w:r>
      <w:r w:rsidR="00D06172" w:rsidRPr="00D0617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Слесарь по ремонту оборудования котельных и </w:t>
      </w:r>
      <w:proofErr w:type="spellStart"/>
      <w:r w:rsidR="00D06172" w:rsidRPr="00D0617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пылеприготовительных</w:t>
      </w:r>
      <w:proofErr w:type="spellEnd"/>
      <w:r w:rsidR="00D06172" w:rsidRPr="00D0617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цехов</w:t>
      </w:r>
      <w:r w:rsidR="005819A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="005819A5" w:rsidRPr="005819A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(2-й разряд)</w:t>
      </w:r>
      <w:r w:rsidRPr="00D0617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».</w:t>
      </w:r>
    </w:p>
    <w:p w14:paraId="7A46F733" w14:textId="4A3B0EB6" w:rsidR="00DD453E" w:rsidRPr="00A45CC7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0617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Категория </w:t>
      </w:r>
      <w:r w:rsidRPr="00A45CC7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слушателей:</w:t>
      </w:r>
      <w:r w:rsidRPr="00A45CC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профессии рабочих имеющие родственные профессии, высво</w:t>
      </w:r>
      <w:r w:rsidR="00267252" w:rsidRPr="00A45CC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бождаемые работники и незанятое </w:t>
      </w:r>
      <w:r w:rsidRPr="00A45CC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население.</w:t>
      </w:r>
    </w:p>
    <w:p w14:paraId="0F86673A" w14:textId="4F8FB429" w:rsidR="00DD453E" w:rsidRPr="00A45CC7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45CC7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Срок обучения </w:t>
      </w:r>
      <w:r w:rsidRPr="00A45CC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- </w:t>
      </w:r>
      <w:r w:rsidR="00A45CC7" w:rsidRPr="00A45CC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6 недель</w:t>
      </w:r>
    </w:p>
    <w:p w14:paraId="0CDC2B30" w14:textId="77777777" w:rsidR="00267252" w:rsidRPr="00C05D9B" w:rsidRDefault="00267252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969"/>
        <w:gridCol w:w="905"/>
        <w:gridCol w:w="1453"/>
        <w:gridCol w:w="1674"/>
        <w:gridCol w:w="1491"/>
      </w:tblGrid>
      <w:tr w:rsidR="004A6D13" w:rsidRPr="00C05D9B" w14:paraId="37227974" w14:textId="77777777" w:rsidTr="00DC6A1B">
        <w:tc>
          <w:tcPr>
            <w:tcW w:w="709" w:type="dxa"/>
            <w:vMerge w:val="restart"/>
            <w:vAlign w:val="center"/>
          </w:tcPr>
          <w:p w14:paraId="011F88A7" w14:textId="7E2DFA2A" w:rsidR="004A6D13" w:rsidRPr="00D06172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06172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31CA0C6A" w14:textId="7FC05A77" w:rsidR="004A6D13" w:rsidRPr="00106391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0639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Наименование разделов, дисциплин, тем</w:t>
            </w:r>
          </w:p>
        </w:tc>
        <w:tc>
          <w:tcPr>
            <w:tcW w:w="905" w:type="dxa"/>
            <w:vMerge w:val="restart"/>
            <w:vAlign w:val="center"/>
          </w:tcPr>
          <w:p w14:paraId="2F4B1C9F" w14:textId="584CA06B" w:rsidR="004A6D13" w:rsidRPr="00106391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0639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Всего, час.</w:t>
            </w:r>
          </w:p>
        </w:tc>
        <w:tc>
          <w:tcPr>
            <w:tcW w:w="3127" w:type="dxa"/>
            <w:gridSpan w:val="2"/>
            <w:vAlign w:val="center"/>
          </w:tcPr>
          <w:p w14:paraId="5F922FAB" w14:textId="3BE96625" w:rsidR="004A6D13" w:rsidRPr="00106391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0639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 том числе</w:t>
            </w:r>
          </w:p>
        </w:tc>
        <w:tc>
          <w:tcPr>
            <w:tcW w:w="1491" w:type="dxa"/>
            <w:vMerge w:val="restart"/>
            <w:vAlign w:val="center"/>
          </w:tcPr>
          <w:p w14:paraId="063B9727" w14:textId="663DD291" w:rsidR="004A6D13" w:rsidRPr="00106391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0639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Форма контроля</w:t>
            </w:r>
          </w:p>
        </w:tc>
      </w:tr>
      <w:tr w:rsidR="004A6D13" w:rsidRPr="00C05D9B" w14:paraId="589A5FD7" w14:textId="77777777" w:rsidTr="00DC6A1B">
        <w:tc>
          <w:tcPr>
            <w:tcW w:w="709" w:type="dxa"/>
            <w:vMerge/>
            <w:vAlign w:val="center"/>
          </w:tcPr>
          <w:p w14:paraId="409A1927" w14:textId="77777777" w:rsidR="004A6D13" w:rsidRPr="00C05D9B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3969" w:type="dxa"/>
            <w:vMerge/>
            <w:vAlign w:val="center"/>
          </w:tcPr>
          <w:p w14:paraId="72C3C7FA" w14:textId="77777777" w:rsidR="004A6D13" w:rsidRPr="00106391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05" w:type="dxa"/>
            <w:vMerge/>
            <w:vAlign w:val="center"/>
          </w:tcPr>
          <w:p w14:paraId="5BDBC7B7" w14:textId="77777777" w:rsidR="004A6D13" w:rsidRPr="00106391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53" w:type="dxa"/>
            <w:vAlign w:val="center"/>
          </w:tcPr>
          <w:p w14:paraId="1989A81A" w14:textId="3A20FCFD" w:rsidR="004A6D13" w:rsidRPr="00106391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0639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лекции</w:t>
            </w:r>
          </w:p>
        </w:tc>
        <w:tc>
          <w:tcPr>
            <w:tcW w:w="1674" w:type="dxa"/>
            <w:vAlign w:val="center"/>
          </w:tcPr>
          <w:p w14:paraId="5102A125" w14:textId="574D6B68" w:rsidR="004A6D13" w:rsidRPr="00106391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0639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Практические занятия</w:t>
            </w:r>
          </w:p>
        </w:tc>
        <w:tc>
          <w:tcPr>
            <w:tcW w:w="1491" w:type="dxa"/>
            <w:vMerge/>
            <w:vAlign w:val="center"/>
          </w:tcPr>
          <w:p w14:paraId="6CECEF04" w14:textId="77777777" w:rsidR="004A6D13" w:rsidRPr="00C05D9B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</w:tr>
      <w:tr w:rsidR="00B43766" w:rsidRPr="00C05D9B" w14:paraId="5EAA6D7C" w14:textId="77777777" w:rsidTr="00DC6A1B">
        <w:tc>
          <w:tcPr>
            <w:tcW w:w="709" w:type="dxa"/>
            <w:vAlign w:val="center"/>
          </w:tcPr>
          <w:p w14:paraId="355BB0D2" w14:textId="03215094" w:rsidR="00B43766" w:rsidRPr="00D06172" w:rsidRDefault="00B43766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06172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</w:t>
            </w:r>
          </w:p>
        </w:tc>
        <w:tc>
          <w:tcPr>
            <w:tcW w:w="3969" w:type="dxa"/>
            <w:vAlign w:val="center"/>
          </w:tcPr>
          <w:p w14:paraId="199B297B" w14:textId="7BE7D045" w:rsidR="00B43766" w:rsidRPr="00D06172" w:rsidRDefault="00B43766" w:rsidP="00DD453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06172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Теоретическое обучение</w:t>
            </w:r>
          </w:p>
        </w:tc>
        <w:tc>
          <w:tcPr>
            <w:tcW w:w="905" w:type="dxa"/>
            <w:vAlign w:val="center"/>
          </w:tcPr>
          <w:p w14:paraId="70930835" w14:textId="531C98A9" w:rsidR="00B43766" w:rsidRPr="00A45CC7" w:rsidRDefault="00A45CC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77</w:t>
            </w:r>
          </w:p>
        </w:tc>
        <w:tc>
          <w:tcPr>
            <w:tcW w:w="1453" w:type="dxa"/>
            <w:vAlign w:val="center"/>
          </w:tcPr>
          <w:p w14:paraId="53AEBFC1" w14:textId="506813D4" w:rsidR="00B43766" w:rsidRPr="00A45CC7" w:rsidRDefault="00A45CC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77</w:t>
            </w:r>
          </w:p>
        </w:tc>
        <w:tc>
          <w:tcPr>
            <w:tcW w:w="1674" w:type="dxa"/>
            <w:vAlign w:val="center"/>
          </w:tcPr>
          <w:p w14:paraId="71FF3B88" w14:textId="12F1A367" w:rsidR="00B43766" w:rsidRPr="00C05D9B" w:rsidRDefault="00B540D2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B540D2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0</w:t>
            </w:r>
          </w:p>
        </w:tc>
        <w:tc>
          <w:tcPr>
            <w:tcW w:w="1491" w:type="dxa"/>
            <w:vMerge w:val="restart"/>
            <w:vAlign w:val="center"/>
          </w:tcPr>
          <w:p w14:paraId="679BCA3D" w14:textId="71BA0DBF" w:rsidR="00B43766" w:rsidRPr="00D06172" w:rsidRDefault="00B43766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06172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Текущий контроль</w:t>
            </w:r>
          </w:p>
        </w:tc>
      </w:tr>
      <w:tr w:rsidR="00B43766" w:rsidRPr="00C05D9B" w14:paraId="788FA390" w14:textId="77777777" w:rsidTr="00DC6A1B">
        <w:tc>
          <w:tcPr>
            <w:tcW w:w="709" w:type="dxa"/>
            <w:vAlign w:val="center"/>
          </w:tcPr>
          <w:p w14:paraId="4B371A65" w14:textId="77777777" w:rsidR="00B43766" w:rsidRPr="006E72ED" w:rsidRDefault="00B43766" w:rsidP="009D1625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1BFC6132" w14:textId="462012A7" w:rsidR="00B43766" w:rsidRPr="007B3289" w:rsidRDefault="005A2EE7" w:rsidP="00C13526">
            <w:pPr>
              <w:widowControl w:val="0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7B3289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Введение</w:t>
            </w:r>
          </w:p>
        </w:tc>
        <w:tc>
          <w:tcPr>
            <w:tcW w:w="905" w:type="dxa"/>
            <w:vAlign w:val="center"/>
          </w:tcPr>
          <w:p w14:paraId="3C298019" w14:textId="24BD0E4B" w:rsidR="00B43766" w:rsidRPr="007B3289" w:rsidRDefault="00B43766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7B3289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453" w:type="dxa"/>
            <w:vAlign w:val="center"/>
          </w:tcPr>
          <w:p w14:paraId="1F241D1F" w14:textId="1D29418A" w:rsidR="00B43766" w:rsidRPr="007B3289" w:rsidRDefault="00B43766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7B3289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74" w:type="dxa"/>
            <w:vAlign w:val="center"/>
          </w:tcPr>
          <w:p w14:paraId="477DE02A" w14:textId="0A454D72" w:rsidR="00B43766" w:rsidRPr="007B3289" w:rsidRDefault="00B43766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7B3289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430D840C" w14:textId="77777777" w:rsidR="00B43766" w:rsidRPr="00D06172" w:rsidRDefault="00B43766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A2EE7" w:rsidRPr="00C05D9B" w14:paraId="509D5AFC" w14:textId="77777777" w:rsidTr="00DC6A1B">
        <w:tc>
          <w:tcPr>
            <w:tcW w:w="709" w:type="dxa"/>
            <w:vAlign w:val="center"/>
          </w:tcPr>
          <w:p w14:paraId="041E80C7" w14:textId="77777777" w:rsidR="005A2EE7" w:rsidRPr="006E72ED" w:rsidRDefault="005A2EE7" w:rsidP="005A2EE7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213F0ACB" w14:textId="291FBAC6" w:rsidR="005A2EE7" w:rsidRPr="00A45CC7" w:rsidRDefault="005A2EE7" w:rsidP="005A2EE7">
            <w:pPr>
              <w:widowControl w:val="0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Общетехнический курс</w:t>
            </w:r>
          </w:p>
        </w:tc>
        <w:tc>
          <w:tcPr>
            <w:tcW w:w="905" w:type="dxa"/>
            <w:vAlign w:val="center"/>
          </w:tcPr>
          <w:p w14:paraId="0A8DBF94" w14:textId="3FF67CAA" w:rsidR="005A2EE7" w:rsidRPr="00A45CC7" w:rsidRDefault="00D412D6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28</w:t>
            </w:r>
          </w:p>
        </w:tc>
        <w:tc>
          <w:tcPr>
            <w:tcW w:w="1453" w:type="dxa"/>
            <w:vAlign w:val="center"/>
          </w:tcPr>
          <w:p w14:paraId="7AFB3C39" w14:textId="770C5595" w:rsidR="005A2EE7" w:rsidRPr="00A45CC7" w:rsidRDefault="00D412D6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28</w:t>
            </w:r>
          </w:p>
        </w:tc>
        <w:tc>
          <w:tcPr>
            <w:tcW w:w="1674" w:type="dxa"/>
            <w:vAlign w:val="center"/>
          </w:tcPr>
          <w:p w14:paraId="13423E09" w14:textId="794E1C12" w:rsidR="005A2EE7" w:rsidRPr="007B3289" w:rsidRDefault="005A2EE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7B3289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6F52A553" w14:textId="77777777" w:rsidR="005A2EE7" w:rsidRPr="00D06172" w:rsidRDefault="005A2EE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5A2EE7" w:rsidRPr="00C05D9B" w14:paraId="3021ACC7" w14:textId="77777777" w:rsidTr="00140014">
        <w:trPr>
          <w:trHeight w:val="70"/>
        </w:trPr>
        <w:tc>
          <w:tcPr>
            <w:tcW w:w="709" w:type="dxa"/>
            <w:vAlign w:val="center"/>
          </w:tcPr>
          <w:p w14:paraId="3982B809" w14:textId="77777777" w:rsidR="005A2EE7" w:rsidRPr="00D06172" w:rsidRDefault="005A2EE7" w:rsidP="005A2EE7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66DAFA53" w14:textId="54CBE79A" w:rsidR="005A2EE7" w:rsidRPr="00A45CC7" w:rsidRDefault="005A2EE7" w:rsidP="005A2EE7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45CC7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Специальный курс</w:t>
            </w:r>
          </w:p>
        </w:tc>
        <w:tc>
          <w:tcPr>
            <w:tcW w:w="905" w:type="dxa"/>
            <w:vAlign w:val="center"/>
          </w:tcPr>
          <w:p w14:paraId="79C21FCF" w14:textId="625B7D15" w:rsidR="005A2EE7" w:rsidRPr="00A45CC7" w:rsidRDefault="00A45CC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48</w:t>
            </w:r>
          </w:p>
        </w:tc>
        <w:tc>
          <w:tcPr>
            <w:tcW w:w="1453" w:type="dxa"/>
            <w:vAlign w:val="center"/>
          </w:tcPr>
          <w:p w14:paraId="274B4A5A" w14:textId="3F458865" w:rsidR="005A2EE7" w:rsidRPr="00A45CC7" w:rsidRDefault="00A45CC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48</w:t>
            </w:r>
          </w:p>
        </w:tc>
        <w:tc>
          <w:tcPr>
            <w:tcW w:w="1674" w:type="dxa"/>
            <w:vAlign w:val="center"/>
          </w:tcPr>
          <w:p w14:paraId="0E7025CE" w14:textId="1FB8CCD5" w:rsidR="005A2EE7" w:rsidRPr="00C05D9B" w:rsidRDefault="005A2EE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B540D2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7F6711C5" w14:textId="77777777" w:rsidR="005A2EE7" w:rsidRPr="00D06172" w:rsidRDefault="005A2EE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2F1E15" w:rsidRPr="00C05D9B" w14:paraId="46D4B51B" w14:textId="77777777" w:rsidTr="00DC6A1B">
        <w:tc>
          <w:tcPr>
            <w:tcW w:w="709" w:type="dxa"/>
            <w:vAlign w:val="center"/>
          </w:tcPr>
          <w:p w14:paraId="0BC9FF9D" w14:textId="014EA88D" w:rsidR="002F1E15" w:rsidRPr="00D06172" w:rsidRDefault="002F1E15" w:rsidP="005A2EE7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06172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3969" w:type="dxa"/>
            <w:vAlign w:val="center"/>
          </w:tcPr>
          <w:p w14:paraId="5F5FE920" w14:textId="14826DFB" w:rsidR="002F1E15" w:rsidRPr="00D06172" w:rsidRDefault="002F1E15" w:rsidP="005A2EE7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b/>
                <w:color w:val="222222"/>
                <w:sz w:val="20"/>
                <w:szCs w:val="20"/>
              </w:rPr>
            </w:pPr>
            <w:r w:rsidRPr="00D06172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Практическое обучение</w:t>
            </w:r>
          </w:p>
        </w:tc>
        <w:tc>
          <w:tcPr>
            <w:tcW w:w="905" w:type="dxa"/>
            <w:vAlign w:val="center"/>
          </w:tcPr>
          <w:p w14:paraId="7D7F5F35" w14:textId="6B1B35B1" w:rsidR="002F1E15" w:rsidRPr="00106391" w:rsidRDefault="00106391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06391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453" w:type="dxa"/>
            <w:vAlign w:val="center"/>
          </w:tcPr>
          <w:p w14:paraId="1A746912" w14:textId="098955CA" w:rsidR="002F1E15" w:rsidRPr="00106391" w:rsidRDefault="002F1E15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06391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7EEF91E8" w14:textId="0C677D99" w:rsidR="002F1E15" w:rsidRPr="00106391" w:rsidRDefault="00106391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06391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491" w:type="dxa"/>
            <w:vMerge w:val="restart"/>
            <w:vAlign w:val="center"/>
          </w:tcPr>
          <w:p w14:paraId="47BD5E3A" w14:textId="559BEE92" w:rsidR="002F1E15" w:rsidRPr="00D06172" w:rsidRDefault="002F1E15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06172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Практикум</w:t>
            </w:r>
          </w:p>
        </w:tc>
      </w:tr>
      <w:tr w:rsidR="002F1E15" w:rsidRPr="00C05D9B" w14:paraId="346FACAF" w14:textId="77777777" w:rsidTr="00DC6A1B">
        <w:tc>
          <w:tcPr>
            <w:tcW w:w="709" w:type="dxa"/>
            <w:vAlign w:val="center"/>
          </w:tcPr>
          <w:p w14:paraId="7CE86B36" w14:textId="77777777" w:rsidR="002F1E15" w:rsidRPr="00030B2B" w:rsidRDefault="002F1E15" w:rsidP="005A2EE7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7B65E3A2" w14:textId="5836C476" w:rsidR="002F1E15" w:rsidRPr="00030B2B" w:rsidRDefault="002F1E15" w:rsidP="005A2EE7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030B2B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Охрана труда, пожарная безопасность, электробезопасность на рабочем месте</w:t>
            </w:r>
          </w:p>
        </w:tc>
        <w:tc>
          <w:tcPr>
            <w:tcW w:w="905" w:type="dxa"/>
            <w:vAlign w:val="center"/>
          </w:tcPr>
          <w:p w14:paraId="0EDAC926" w14:textId="5DFC7C97" w:rsidR="002F1E15" w:rsidRPr="00030B2B" w:rsidRDefault="002F1E15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030B2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7A635DB0" w14:textId="74ACCDDE" w:rsidR="002F1E15" w:rsidRPr="00030B2B" w:rsidRDefault="002F1E15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030B2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510E338E" w14:textId="5944CAAB" w:rsidR="002F1E15" w:rsidRPr="00030B2B" w:rsidRDefault="002F1E15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030B2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91" w:type="dxa"/>
            <w:vMerge/>
            <w:vAlign w:val="center"/>
          </w:tcPr>
          <w:p w14:paraId="28DCA9ED" w14:textId="49FEF8CF" w:rsidR="002F1E15" w:rsidRPr="00C05D9B" w:rsidRDefault="002F1E15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</w:tr>
      <w:tr w:rsidR="002F1E15" w:rsidRPr="00C05D9B" w14:paraId="6A8D8C2B" w14:textId="77777777" w:rsidTr="002F1E15">
        <w:trPr>
          <w:trHeight w:val="260"/>
        </w:trPr>
        <w:tc>
          <w:tcPr>
            <w:tcW w:w="709" w:type="dxa"/>
            <w:vAlign w:val="center"/>
          </w:tcPr>
          <w:p w14:paraId="77139CEE" w14:textId="77777777" w:rsidR="002F1E15" w:rsidRPr="00D06172" w:rsidRDefault="002F1E15" w:rsidP="005A2EE7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46784368" w14:textId="5C3AFF6F" w:rsidR="002F1E15" w:rsidRPr="00A45CC7" w:rsidRDefault="002F1E15" w:rsidP="005A2EE7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45CC7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Техническое обслуживание котлов, экономайзеров, горелок</w:t>
            </w:r>
          </w:p>
        </w:tc>
        <w:tc>
          <w:tcPr>
            <w:tcW w:w="905" w:type="dxa"/>
            <w:vAlign w:val="center"/>
          </w:tcPr>
          <w:p w14:paraId="0EBECAD2" w14:textId="5D9B5B6A" w:rsidR="002F1E15" w:rsidRPr="00A45CC7" w:rsidRDefault="00106391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453" w:type="dxa"/>
            <w:vAlign w:val="center"/>
          </w:tcPr>
          <w:p w14:paraId="48778C31" w14:textId="2462B34A" w:rsidR="002F1E15" w:rsidRPr="00A45CC7" w:rsidRDefault="002F1E15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2D4A0C98" w14:textId="11AD5330" w:rsidR="002F1E15" w:rsidRPr="00106391" w:rsidRDefault="00106391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0639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491" w:type="dxa"/>
            <w:vMerge/>
            <w:vAlign w:val="center"/>
          </w:tcPr>
          <w:p w14:paraId="0CD1E010" w14:textId="77777777" w:rsidR="002F1E15" w:rsidRPr="00C05D9B" w:rsidRDefault="002F1E15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</w:tr>
      <w:tr w:rsidR="002F1E15" w:rsidRPr="00C05D9B" w14:paraId="0EC8EDDB" w14:textId="77777777" w:rsidTr="002F1E15">
        <w:trPr>
          <w:trHeight w:val="622"/>
        </w:trPr>
        <w:tc>
          <w:tcPr>
            <w:tcW w:w="709" w:type="dxa"/>
            <w:vAlign w:val="center"/>
          </w:tcPr>
          <w:p w14:paraId="49578363" w14:textId="77777777" w:rsidR="002F1E15" w:rsidRPr="00D06172" w:rsidRDefault="002F1E15" w:rsidP="005A2EE7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3D584502" w14:textId="5BCF613D" w:rsidR="002F1E15" w:rsidRPr="00A45CC7" w:rsidRDefault="002F1E15" w:rsidP="005A2EE7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45CC7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Техническое обслуживание вспомогательного оборудования котельных</w:t>
            </w:r>
          </w:p>
        </w:tc>
        <w:tc>
          <w:tcPr>
            <w:tcW w:w="905" w:type="dxa"/>
            <w:vAlign w:val="center"/>
          </w:tcPr>
          <w:p w14:paraId="7E5C219C" w14:textId="57D85B02" w:rsidR="002F1E15" w:rsidRPr="00A45CC7" w:rsidRDefault="00106391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453" w:type="dxa"/>
            <w:vAlign w:val="center"/>
          </w:tcPr>
          <w:p w14:paraId="2F824D3E" w14:textId="4EA6D936" w:rsidR="002F1E15" w:rsidRPr="00A45CC7" w:rsidRDefault="00106391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34DA08D5" w14:textId="13F4134F" w:rsidR="002F1E15" w:rsidRPr="00106391" w:rsidRDefault="00106391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0639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491" w:type="dxa"/>
            <w:vMerge/>
            <w:vAlign w:val="center"/>
          </w:tcPr>
          <w:p w14:paraId="2B91ADE5" w14:textId="77777777" w:rsidR="002F1E15" w:rsidRPr="00C05D9B" w:rsidRDefault="002F1E15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</w:tr>
      <w:tr w:rsidR="005A2EE7" w:rsidRPr="00C05D9B" w14:paraId="01CC38AD" w14:textId="77777777" w:rsidTr="00DC6A1B">
        <w:tc>
          <w:tcPr>
            <w:tcW w:w="709" w:type="dxa"/>
            <w:vAlign w:val="center"/>
          </w:tcPr>
          <w:p w14:paraId="473C8B66" w14:textId="49168299" w:rsidR="005A2EE7" w:rsidRPr="00D06172" w:rsidRDefault="005A2EE7" w:rsidP="005A2EE7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D06172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III</w:t>
            </w:r>
          </w:p>
        </w:tc>
        <w:tc>
          <w:tcPr>
            <w:tcW w:w="3969" w:type="dxa"/>
            <w:vAlign w:val="center"/>
          </w:tcPr>
          <w:p w14:paraId="78BCB0A7" w14:textId="3BF95D7A" w:rsidR="005A2EE7" w:rsidRPr="00A45CC7" w:rsidRDefault="005A2EE7" w:rsidP="005A2EE7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b/>
                <w:color w:val="222222"/>
                <w:sz w:val="20"/>
                <w:szCs w:val="20"/>
              </w:rPr>
            </w:pPr>
            <w:r w:rsidRPr="00A45CC7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Квалификационный экзамен</w:t>
            </w:r>
          </w:p>
        </w:tc>
        <w:tc>
          <w:tcPr>
            <w:tcW w:w="905" w:type="dxa"/>
            <w:vAlign w:val="center"/>
          </w:tcPr>
          <w:p w14:paraId="79D1E662" w14:textId="2FDBC2D1" w:rsidR="005A2EE7" w:rsidRPr="00A45CC7" w:rsidRDefault="005A2EE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04803737" w14:textId="6E9FE832" w:rsidR="005A2EE7" w:rsidRPr="00A45CC7" w:rsidRDefault="005A2EE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45D2E4F7" w14:textId="079BC4DF" w:rsidR="005A2EE7" w:rsidRPr="00D06172" w:rsidRDefault="005A2EE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06172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Align w:val="center"/>
          </w:tcPr>
          <w:p w14:paraId="46A6A31C" w14:textId="17C02D52" w:rsidR="005A2EE7" w:rsidRPr="00D06172" w:rsidRDefault="005A2EE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06172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Тест/устный опрос</w:t>
            </w:r>
          </w:p>
        </w:tc>
      </w:tr>
      <w:tr w:rsidR="005A2EE7" w:rsidRPr="00C05D9B" w14:paraId="2A89E185" w14:textId="77777777" w:rsidTr="00DC6A1B">
        <w:tc>
          <w:tcPr>
            <w:tcW w:w="709" w:type="dxa"/>
            <w:vAlign w:val="center"/>
          </w:tcPr>
          <w:p w14:paraId="3BF9B372" w14:textId="77777777" w:rsidR="005A2EE7" w:rsidRPr="00D06172" w:rsidRDefault="005A2EE7" w:rsidP="005A2EE7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969" w:type="dxa"/>
            <w:vAlign w:val="center"/>
          </w:tcPr>
          <w:p w14:paraId="7565ED55" w14:textId="6D59504F" w:rsidR="005A2EE7" w:rsidRPr="00A45CC7" w:rsidRDefault="005A2EE7" w:rsidP="005A2EE7">
            <w:pPr>
              <w:pStyle w:val="afa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</w:pPr>
            <w:r w:rsidRPr="00A45CC7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Итого</w:t>
            </w:r>
          </w:p>
        </w:tc>
        <w:tc>
          <w:tcPr>
            <w:tcW w:w="905" w:type="dxa"/>
            <w:vAlign w:val="center"/>
          </w:tcPr>
          <w:p w14:paraId="624EDCAC" w14:textId="1068571F" w:rsidR="005A2EE7" w:rsidRPr="00A45CC7" w:rsidRDefault="00A45CC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105</w:t>
            </w:r>
          </w:p>
        </w:tc>
        <w:tc>
          <w:tcPr>
            <w:tcW w:w="1453" w:type="dxa"/>
            <w:vAlign w:val="center"/>
          </w:tcPr>
          <w:p w14:paraId="0674AA00" w14:textId="07AD50AE" w:rsidR="005A2EE7" w:rsidRPr="00A45CC7" w:rsidRDefault="00A45CC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45CC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77</w:t>
            </w:r>
          </w:p>
        </w:tc>
        <w:tc>
          <w:tcPr>
            <w:tcW w:w="1674" w:type="dxa"/>
            <w:vAlign w:val="center"/>
          </w:tcPr>
          <w:p w14:paraId="44AA6A9C" w14:textId="120FBFB9" w:rsidR="005A2EE7" w:rsidRPr="00C05D9B" w:rsidRDefault="005A2EE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B540D2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491" w:type="dxa"/>
            <w:vAlign w:val="center"/>
          </w:tcPr>
          <w:p w14:paraId="58C8CDBE" w14:textId="36912D51" w:rsidR="005A2EE7" w:rsidRPr="00C05D9B" w:rsidRDefault="005A2EE7" w:rsidP="005A2EE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106391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</w:tr>
    </w:tbl>
    <w:p w14:paraId="6DAD98F3" w14:textId="4B73ED05" w:rsidR="00C73AFA" w:rsidRPr="00C05D9B" w:rsidRDefault="00C73AFA" w:rsidP="00C73AFA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3958C191" w14:textId="77777777" w:rsidR="00C73AFA" w:rsidRPr="00C05D9B" w:rsidRDefault="00C73AFA">
      <w:pP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  <w:r w:rsidRPr="00C05D9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6217F08B" w14:textId="77777777" w:rsidR="00C73AFA" w:rsidRPr="00C05D9B" w:rsidRDefault="00C73AFA" w:rsidP="00C73AFA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57C1594E" w14:textId="2BA82C05" w:rsidR="00DD453E" w:rsidRPr="00281015" w:rsidRDefault="00DD453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0" w:name="_Toc56407192"/>
      <w:r w:rsidRPr="00281015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ПРОФЕССИОНАЛЬНЫЙ ЦИКЛ</w:t>
      </w:r>
      <w:bookmarkEnd w:id="20"/>
    </w:p>
    <w:p w14:paraId="2F8BD835" w14:textId="77777777" w:rsidR="00DD453E" w:rsidRPr="00281015" w:rsidRDefault="00DD453E" w:rsidP="00DD453E">
      <w:pPr>
        <w:widowControl w:val="0"/>
        <w:spacing w:after="0" w:line="240" w:lineRule="auto"/>
        <w:ind w:left="547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22F23F0D" w14:textId="218B9BD4" w:rsidR="00DD453E" w:rsidRPr="00281015" w:rsidRDefault="00DD453E" w:rsidP="009D1625">
      <w:pPr>
        <w:pStyle w:val="af9"/>
        <w:widowControl w:val="0"/>
        <w:numPr>
          <w:ilvl w:val="1"/>
          <w:numId w:val="10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Учебно-тематический план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845"/>
      </w:tblGrid>
      <w:tr w:rsidR="00E76F1E" w:rsidRPr="00C05D9B" w14:paraId="5BCBEA3B" w14:textId="77777777" w:rsidTr="00E76F1E">
        <w:tc>
          <w:tcPr>
            <w:tcW w:w="562" w:type="dxa"/>
            <w:vAlign w:val="center"/>
          </w:tcPr>
          <w:p w14:paraId="1B4B516F" w14:textId="43CFC728" w:rsidR="00E76F1E" w:rsidRPr="00281015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28101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№ п/п</w:t>
            </w:r>
          </w:p>
        </w:tc>
        <w:tc>
          <w:tcPr>
            <w:tcW w:w="8789" w:type="dxa"/>
            <w:vAlign w:val="center"/>
          </w:tcPr>
          <w:p w14:paraId="337FD3A9" w14:textId="434618E7" w:rsidR="00E76F1E" w:rsidRPr="00281015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8101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Наименование разделов и подразделов</w:t>
            </w:r>
          </w:p>
        </w:tc>
        <w:tc>
          <w:tcPr>
            <w:tcW w:w="845" w:type="dxa"/>
            <w:vAlign w:val="center"/>
          </w:tcPr>
          <w:p w14:paraId="49E7C70C" w14:textId="10E8AEF7" w:rsidR="00E76F1E" w:rsidRPr="00281015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8101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Всего</w:t>
            </w:r>
            <w:r w:rsidRPr="0028101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br/>
              <w:t>часов</w:t>
            </w:r>
          </w:p>
        </w:tc>
      </w:tr>
      <w:tr w:rsidR="00E76F1E" w:rsidRPr="00C05D9B" w14:paraId="1622E0E7" w14:textId="77777777" w:rsidTr="00E76F1E">
        <w:tc>
          <w:tcPr>
            <w:tcW w:w="562" w:type="dxa"/>
            <w:vAlign w:val="center"/>
          </w:tcPr>
          <w:p w14:paraId="1D569AB6" w14:textId="280AEAAD" w:rsidR="00E76F1E" w:rsidRPr="006E72ED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6E72E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8789" w:type="dxa"/>
            <w:vAlign w:val="center"/>
          </w:tcPr>
          <w:p w14:paraId="1E79FF00" w14:textId="6181C059" w:rsidR="00E76F1E" w:rsidRPr="006E72ED" w:rsidRDefault="00AB7A77" w:rsidP="00E76F1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6E72ED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Введение</w:t>
            </w:r>
          </w:p>
        </w:tc>
        <w:tc>
          <w:tcPr>
            <w:tcW w:w="845" w:type="dxa"/>
            <w:vAlign w:val="center"/>
          </w:tcPr>
          <w:p w14:paraId="49387665" w14:textId="768C2E32" w:rsidR="00E76F1E" w:rsidRPr="006E72ED" w:rsidRDefault="00465D8B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6E72E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E76F1E" w:rsidRPr="00C05D9B" w14:paraId="64707D06" w14:textId="77777777" w:rsidTr="00E76F1E">
        <w:tc>
          <w:tcPr>
            <w:tcW w:w="562" w:type="dxa"/>
            <w:vAlign w:val="center"/>
          </w:tcPr>
          <w:p w14:paraId="411CF218" w14:textId="2DEED267" w:rsidR="00E76F1E" w:rsidRPr="00EF2A77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EF2A7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8789" w:type="dxa"/>
            <w:vAlign w:val="center"/>
          </w:tcPr>
          <w:p w14:paraId="0E805BF6" w14:textId="2BCEC289" w:rsidR="00E76F1E" w:rsidRPr="003A10BD" w:rsidRDefault="003A10BD" w:rsidP="00E76F1E">
            <w:pPr>
              <w:widowControl w:val="0"/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3A10BD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Общетехнический курс</w:t>
            </w:r>
          </w:p>
        </w:tc>
        <w:tc>
          <w:tcPr>
            <w:tcW w:w="845" w:type="dxa"/>
            <w:vAlign w:val="center"/>
          </w:tcPr>
          <w:p w14:paraId="6D54ACA7" w14:textId="07A67DC5" w:rsidR="00E76F1E" w:rsidRPr="00EF2A77" w:rsidRDefault="00D412D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28</w:t>
            </w:r>
          </w:p>
        </w:tc>
      </w:tr>
      <w:tr w:rsidR="00E76F1E" w:rsidRPr="00C05D9B" w14:paraId="6258C949" w14:textId="77777777" w:rsidTr="00E76F1E">
        <w:tc>
          <w:tcPr>
            <w:tcW w:w="562" w:type="dxa"/>
            <w:vAlign w:val="center"/>
          </w:tcPr>
          <w:p w14:paraId="7344CB6D" w14:textId="1270B640" w:rsidR="00E76F1E" w:rsidRPr="00EF2A77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F2A7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2.1.</w:t>
            </w:r>
          </w:p>
        </w:tc>
        <w:tc>
          <w:tcPr>
            <w:tcW w:w="8789" w:type="dxa"/>
            <w:vAlign w:val="center"/>
          </w:tcPr>
          <w:p w14:paraId="313D0810" w14:textId="62549640" w:rsidR="00E76F1E" w:rsidRPr="003A10BD" w:rsidRDefault="003A10BD" w:rsidP="00E76F1E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3A10BD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Материаловедение</w:t>
            </w:r>
          </w:p>
        </w:tc>
        <w:tc>
          <w:tcPr>
            <w:tcW w:w="845" w:type="dxa"/>
            <w:vAlign w:val="center"/>
          </w:tcPr>
          <w:p w14:paraId="0D6B2435" w14:textId="2B623796" w:rsidR="00E76F1E" w:rsidRPr="00EF2A77" w:rsidRDefault="00EF2A77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F2A7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</w:tr>
      <w:tr w:rsidR="00E76F1E" w:rsidRPr="00C05D9B" w14:paraId="431E8C69" w14:textId="77777777" w:rsidTr="00E76F1E">
        <w:tc>
          <w:tcPr>
            <w:tcW w:w="562" w:type="dxa"/>
            <w:vAlign w:val="center"/>
          </w:tcPr>
          <w:p w14:paraId="2CDEC46E" w14:textId="72AF6291" w:rsidR="00E76F1E" w:rsidRPr="00EF2A77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F2A7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2.2.</w:t>
            </w:r>
          </w:p>
        </w:tc>
        <w:tc>
          <w:tcPr>
            <w:tcW w:w="8789" w:type="dxa"/>
            <w:vAlign w:val="center"/>
          </w:tcPr>
          <w:p w14:paraId="79227651" w14:textId="0D571748" w:rsidR="00E76F1E" w:rsidRPr="003A10BD" w:rsidRDefault="003A10BD" w:rsidP="003A10BD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3A10BD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Основы слесарного дела</w:t>
            </w:r>
          </w:p>
        </w:tc>
        <w:tc>
          <w:tcPr>
            <w:tcW w:w="845" w:type="dxa"/>
            <w:vAlign w:val="center"/>
          </w:tcPr>
          <w:p w14:paraId="3A21F0C5" w14:textId="69640645" w:rsidR="00E76F1E" w:rsidRPr="00EF2A77" w:rsidRDefault="00EF2A77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F2A7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</w:tr>
      <w:tr w:rsidR="003A10BD" w:rsidRPr="00C05D9B" w14:paraId="1FD0F764" w14:textId="77777777" w:rsidTr="00E76F1E">
        <w:tc>
          <w:tcPr>
            <w:tcW w:w="562" w:type="dxa"/>
            <w:vAlign w:val="center"/>
          </w:tcPr>
          <w:p w14:paraId="7AD3CCE2" w14:textId="388FAF58" w:rsidR="003A10BD" w:rsidRPr="00EF2A77" w:rsidRDefault="00EF2A77" w:rsidP="00E76F1E">
            <w:pPr>
              <w:widowControl w:val="0"/>
              <w:jc w:val="center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EF2A7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2.3.</w:t>
            </w:r>
          </w:p>
        </w:tc>
        <w:tc>
          <w:tcPr>
            <w:tcW w:w="8789" w:type="dxa"/>
            <w:vAlign w:val="center"/>
          </w:tcPr>
          <w:p w14:paraId="2A67F3DD" w14:textId="77F0BD3F" w:rsidR="003A10BD" w:rsidRPr="003A10BD" w:rsidRDefault="003A10BD" w:rsidP="003A10BD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3A10BD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Основы электротехники</w:t>
            </w:r>
          </w:p>
        </w:tc>
        <w:tc>
          <w:tcPr>
            <w:tcW w:w="845" w:type="dxa"/>
            <w:vAlign w:val="center"/>
          </w:tcPr>
          <w:p w14:paraId="71031F34" w14:textId="563EFF33" w:rsidR="003A10BD" w:rsidRPr="00EF2A77" w:rsidRDefault="003A10BD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F2A7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3A10BD" w:rsidRPr="00C05D9B" w14:paraId="7C0C06E8" w14:textId="77777777" w:rsidTr="00E76F1E">
        <w:tc>
          <w:tcPr>
            <w:tcW w:w="562" w:type="dxa"/>
            <w:vAlign w:val="center"/>
          </w:tcPr>
          <w:p w14:paraId="6AE7E4BB" w14:textId="72E2B3A6" w:rsidR="003A10BD" w:rsidRPr="00EF2A77" w:rsidRDefault="00A06107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2.4</w:t>
            </w:r>
            <w:r w:rsidR="00EF2A77" w:rsidRPr="00EF2A7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789" w:type="dxa"/>
            <w:vAlign w:val="center"/>
          </w:tcPr>
          <w:p w14:paraId="5D3ED63D" w14:textId="17D91158" w:rsidR="003A10BD" w:rsidRPr="003A10BD" w:rsidRDefault="003A10BD" w:rsidP="003A10BD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3A10BD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Чтение чертежей и схем</w:t>
            </w:r>
          </w:p>
        </w:tc>
        <w:tc>
          <w:tcPr>
            <w:tcW w:w="845" w:type="dxa"/>
            <w:vAlign w:val="center"/>
          </w:tcPr>
          <w:p w14:paraId="4EADC930" w14:textId="3F895F65" w:rsidR="003A10BD" w:rsidRPr="00EF2A77" w:rsidRDefault="00EF2A77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F2A7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</w:tr>
      <w:tr w:rsidR="003A10BD" w:rsidRPr="00C05D9B" w14:paraId="11C68011" w14:textId="77777777" w:rsidTr="00E76F1E">
        <w:tc>
          <w:tcPr>
            <w:tcW w:w="562" w:type="dxa"/>
            <w:vAlign w:val="center"/>
          </w:tcPr>
          <w:p w14:paraId="60AD99FE" w14:textId="3E62F678" w:rsidR="003A10BD" w:rsidRPr="00EF2A77" w:rsidRDefault="00A06107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2.5</w:t>
            </w:r>
            <w:r w:rsidR="00EF2A77" w:rsidRPr="00EF2A7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789" w:type="dxa"/>
            <w:vAlign w:val="center"/>
          </w:tcPr>
          <w:p w14:paraId="7EF99A3C" w14:textId="03533504" w:rsidR="003A10BD" w:rsidRPr="003A10BD" w:rsidRDefault="003A10BD" w:rsidP="003A10BD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3A10BD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Общие требования промышленной безопасности и охраны труда</w:t>
            </w:r>
          </w:p>
        </w:tc>
        <w:tc>
          <w:tcPr>
            <w:tcW w:w="845" w:type="dxa"/>
            <w:vAlign w:val="center"/>
          </w:tcPr>
          <w:p w14:paraId="489EDE64" w14:textId="20BC6D11" w:rsidR="003A10BD" w:rsidRPr="00EF2A77" w:rsidRDefault="00EF2A77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F2A7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</w:tr>
      <w:tr w:rsidR="00E76F1E" w:rsidRPr="00C05D9B" w14:paraId="6EE89EA1" w14:textId="77777777" w:rsidTr="00E76F1E">
        <w:tc>
          <w:tcPr>
            <w:tcW w:w="562" w:type="dxa"/>
            <w:vAlign w:val="center"/>
          </w:tcPr>
          <w:p w14:paraId="1681912E" w14:textId="34533895" w:rsidR="00E76F1E" w:rsidRPr="00661AB9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661AB9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8789" w:type="dxa"/>
            <w:vAlign w:val="center"/>
          </w:tcPr>
          <w:p w14:paraId="03AB5646" w14:textId="248C0D20" w:rsidR="00E76F1E" w:rsidRPr="00661AB9" w:rsidRDefault="003A10BD" w:rsidP="00E76F1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661AB9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Специальный курс</w:t>
            </w:r>
          </w:p>
        </w:tc>
        <w:tc>
          <w:tcPr>
            <w:tcW w:w="845" w:type="dxa"/>
            <w:vAlign w:val="center"/>
          </w:tcPr>
          <w:p w14:paraId="5F19769F" w14:textId="598D9D7D" w:rsidR="00E76F1E" w:rsidRPr="00C05D9B" w:rsidRDefault="00D75748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D75748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  <w:r w:rsidR="0027447D" w:rsidRPr="00D75748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</w:tr>
      <w:tr w:rsidR="00176136" w:rsidRPr="00C05D9B" w14:paraId="6DE31A19" w14:textId="77777777" w:rsidTr="00E76F1E">
        <w:tc>
          <w:tcPr>
            <w:tcW w:w="562" w:type="dxa"/>
            <w:vAlign w:val="center"/>
          </w:tcPr>
          <w:p w14:paraId="644C6797" w14:textId="22316C93" w:rsidR="00176136" w:rsidRPr="00661AB9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661AB9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3.1.</w:t>
            </w:r>
          </w:p>
        </w:tc>
        <w:tc>
          <w:tcPr>
            <w:tcW w:w="8789" w:type="dxa"/>
            <w:vAlign w:val="center"/>
          </w:tcPr>
          <w:p w14:paraId="622EE6BE" w14:textId="63531255" w:rsidR="00176136" w:rsidRPr="00661AB9" w:rsidRDefault="003A10BD" w:rsidP="00A10CFC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661AB9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Оборудование и технология выполнения работ по профессии</w:t>
            </w:r>
          </w:p>
        </w:tc>
        <w:tc>
          <w:tcPr>
            <w:tcW w:w="845" w:type="dxa"/>
            <w:vAlign w:val="center"/>
          </w:tcPr>
          <w:p w14:paraId="3C56ED87" w14:textId="414E8FAC" w:rsidR="00176136" w:rsidRPr="00D75748" w:rsidRDefault="00D75748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75748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</w:tr>
      <w:tr w:rsidR="00176136" w:rsidRPr="00C05D9B" w14:paraId="7C4C985C" w14:textId="77777777" w:rsidTr="00E76F1E">
        <w:tc>
          <w:tcPr>
            <w:tcW w:w="562" w:type="dxa"/>
            <w:vAlign w:val="center"/>
          </w:tcPr>
          <w:p w14:paraId="63DC2571" w14:textId="3FC16E5D" w:rsidR="00176136" w:rsidRPr="00661AB9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661AB9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3.2.</w:t>
            </w:r>
          </w:p>
        </w:tc>
        <w:tc>
          <w:tcPr>
            <w:tcW w:w="8789" w:type="dxa"/>
            <w:vAlign w:val="center"/>
          </w:tcPr>
          <w:p w14:paraId="0F953FBD" w14:textId="080F0C75" w:rsidR="00176136" w:rsidRPr="00661AB9" w:rsidRDefault="003A10BD" w:rsidP="00E76F1E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661AB9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Устройство паровых и водогрейных котлов, вспомогательного оборудования и оборудования пылеприготовления</w:t>
            </w:r>
          </w:p>
        </w:tc>
        <w:tc>
          <w:tcPr>
            <w:tcW w:w="845" w:type="dxa"/>
            <w:vAlign w:val="center"/>
          </w:tcPr>
          <w:p w14:paraId="6BBAE769" w14:textId="6A643477" w:rsidR="00176136" w:rsidRPr="00D75748" w:rsidRDefault="00D75748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75748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</w:tr>
      <w:tr w:rsidR="003A10BD" w:rsidRPr="00C05D9B" w14:paraId="318A9F4A" w14:textId="77777777" w:rsidTr="00E76F1E">
        <w:tc>
          <w:tcPr>
            <w:tcW w:w="562" w:type="dxa"/>
            <w:vAlign w:val="center"/>
          </w:tcPr>
          <w:p w14:paraId="7D039324" w14:textId="49AC718D" w:rsidR="003A10BD" w:rsidRPr="00661AB9" w:rsidRDefault="00661AB9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661AB9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3.3.</w:t>
            </w:r>
          </w:p>
        </w:tc>
        <w:tc>
          <w:tcPr>
            <w:tcW w:w="8789" w:type="dxa"/>
            <w:vAlign w:val="center"/>
          </w:tcPr>
          <w:p w14:paraId="0D30B92D" w14:textId="08756125" w:rsidR="003A10BD" w:rsidRPr="00661AB9" w:rsidRDefault="00786871" w:rsidP="00C36A09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Технология обслуживания</w:t>
            </w:r>
            <w:r w:rsidR="003A10BD" w:rsidRPr="00661AB9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 xml:space="preserve"> элементов паро</w:t>
            </w:r>
            <w:r w:rsidR="00C36A09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вых и водонагревательных котлов</w:t>
            </w:r>
          </w:p>
        </w:tc>
        <w:tc>
          <w:tcPr>
            <w:tcW w:w="845" w:type="dxa"/>
            <w:vAlign w:val="center"/>
          </w:tcPr>
          <w:p w14:paraId="213CB8CF" w14:textId="0838499A" w:rsidR="003A10BD" w:rsidRPr="00D75748" w:rsidRDefault="00D75748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75748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16</w:t>
            </w:r>
          </w:p>
        </w:tc>
      </w:tr>
      <w:tr w:rsidR="003A10BD" w:rsidRPr="00C05D9B" w14:paraId="44A0DB01" w14:textId="77777777" w:rsidTr="00E76F1E">
        <w:tc>
          <w:tcPr>
            <w:tcW w:w="562" w:type="dxa"/>
            <w:vAlign w:val="center"/>
          </w:tcPr>
          <w:p w14:paraId="593BFF22" w14:textId="0F13A321" w:rsidR="003A10BD" w:rsidRPr="00661AB9" w:rsidRDefault="00661AB9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661AB9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3.4.</w:t>
            </w:r>
          </w:p>
        </w:tc>
        <w:tc>
          <w:tcPr>
            <w:tcW w:w="8789" w:type="dxa"/>
            <w:vAlign w:val="center"/>
          </w:tcPr>
          <w:p w14:paraId="6DB79989" w14:textId="18857E2D" w:rsidR="003A10BD" w:rsidRPr="00661AB9" w:rsidRDefault="00786871" w:rsidP="00C36A09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Технология обслуживания</w:t>
            </w:r>
            <w:r w:rsidR="00C36A09" w:rsidRPr="00C36A09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 xml:space="preserve"> элементов вспомогательного оборудования и оборудования пылеприготовления</w:t>
            </w:r>
          </w:p>
        </w:tc>
        <w:tc>
          <w:tcPr>
            <w:tcW w:w="845" w:type="dxa"/>
            <w:vAlign w:val="center"/>
          </w:tcPr>
          <w:p w14:paraId="378A02F9" w14:textId="491FF7EA" w:rsidR="003A10BD" w:rsidRPr="00D75748" w:rsidRDefault="00D75748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75748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16</w:t>
            </w:r>
          </w:p>
        </w:tc>
      </w:tr>
      <w:tr w:rsidR="00A16085" w:rsidRPr="00C05D9B" w14:paraId="35475686" w14:textId="77777777" w:rsidTr="00E76F1E">
        <w:tc>
          <w:tcPr>
            <w:tcW w:w="562" w:type="dxa"/>
            <w:vAlign w:val="center"/>
          </w:tcPr>
          <w:p w14:paraId="5F094E09" w14:textId="142B96E6" w:rsidR="00A16085" w:rsidRPr="00030B2B" w:rsidRDefault="002A0D54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  <w:r w:rsidR="00A16085" w:rsidRPr="00030B2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789" w:type="dxa"/>
            <w:vAlign w:val="center"/>
          </w:tcPr>
          <w:p w14:paraId="03039241" w14:textId="2CECC2C3" w:rsidR="00A16085" w:rsidRPr="00030B2B" w:rsidRDefault="00633601" w:rsidP="00BB4A29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030B2B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Охрана труда, пожарная безопасность, электробезопасность</w:t>
            </w:r>
            <w:r w:rsidR="00A16085" w:rsidRPr="00030B2B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 xml:space="preserve"> на рабочем месте</w:t>
            </w:r>
          </w:p>
        </w:tc>
        <w:tc>
          <w:tcPr>
            <w:tcW w:w="845" w:type="dxa"/>
            <w:vAlign w:val="center"/>
          </w:tcPr>
          <w:p w14:paraId="3B0E7911" w14:textId="73DC2B5A" w:rsidR="00A16085" w:rsidRPr="00030B2B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30B2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A16085" w:rsidRPr="00C05D9B" w14:paraId="6586F22C" w14:textId="77777777" w:rsidTr="00E76F1E">
        <w:tc>
          <w:tcPr>
            <w:tcW w:w="562" w:type="dxa"/>
            <w:vAlign w:val="center"/>
          </w:tcPr>
          <w:p w14:paraId="213D91FB" w14:textId="650B7810" w:rsidR="00A16085" w:rsidRPr="00030B2B" w:rsidRDefault="002A0D54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  <w:r w:rsidR="00A16085" w:rsidRPr="00030B2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.1.</w:t>
            </w:r>
          </w:p>
        </w:tc>
        <w:tc>
          <w:tcPr>
            <w:tcW w:w="8789" w:type="dxa"/>
            <w:vAlign w:val="center"/>
          </w:tcPr>
          <w:p w14:paraId="52161749" w14:textId="1D567549" w:rsidR="00A16085" w:rsidRPr="00030B2B" w:rsidRDefault="00A16085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030B2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Охрана труда</w:t>
            </w:r>
          </w:p>
        </w:tc>
        <w:tc>
          <w:tcPr>
            <w:tcW w:w="845" w:type="dxa"/>
            <w:vAlign w:val="center"/>
          </w:tcPr>
          <w:p w14:paraId="348821D7" w14:textId="37773F53" w:rsidR="00A16085" w:rsidRPr="00030B2B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030B2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A16085" w:rsidRPr="00C05D9B" w14:paraId="3B4DD12A" w14:textId="77777777" w:rsidTr="00E76F1E">
        <w:tc>
          <w:tcPr>
            <w:tcW w:w="562" w:type="dxa"/>
            <w:vAlign w:val="center"/>
          </w:tcPr>
          <w:p w14:paraId="12774D29" w14:textId="40690767" w:rsidR="00A16085" w:rsidRPr="00030B2B" w:rsidRDefault="002A0D54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  <w:r w:rsidR="00A16085" w:rsidRPr="00030B2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.2.</w:t>
            </w:r>
          </w:p>
        </w:tc>
        <w:tc>
          <w:tcPr>
            <w:tcW w:w="8789" w:type="dxa"/>
            <w:vAlign w:val="center"/>
          </w:tcPr>
          <w:p w14:paraId="05D7C95B" w14:textId="18DE27EC" w:rsidR="00A16085" w:rsidRPr="00030B2B" w:rsidRDefault="00A16085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030B2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Электробезопасность</w:t>
            </w:r>
          </w:p>
        </w:tc>
        <w:tc>
          <w:tcPr>
            <w:tcW w:w="845" w:type="dxa"/>
            <w:vAlign w:val="center"/>
          </w:tcPr>
          <w:p w14:paraId="42546906" w14:textId="74C532E8" w:rsidR="00A16085" w:rsidRPr="00811456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811456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A16085" w:rsidRPr="00C05D9B" w14:paraId="39D35520" w14:textId="77777777" w:rsidTr="00E76F1E">
        <w:tc>
          <w:tcPr>
            <w:tcW w:w="562" w:type="dxa"/>
            <w:vAlign w:val="center"/>
          </w:tcPr>
          <w:p w14:paraId="20B25A00" w14:textId="762A6D60" w:rsidR="00A16085" w:rsidRPr="00030B2B" w:rsidRDefault="002A0D54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  <w:r w:rsidR="00A16085" w:rsidRPr="00030B2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.3.</w:t>
            </w:r>
          </w:p>
        </w:tc>
        <w:tc>
          <w:tcPr>
            <w:tcW w:w="8789" w:type="dxa"/>
            <w:vAlign w:val="center"/>
          </w:tcPr>
          <w:p w14:paraId="75336493" w14:textId="1DAE3744" w:rsidR="00A16085" w:rsidRPr="00030B2B" w:rsidRDefault="00A16085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030B2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Пожарная безопасность</w:t>
            </w:r>
          </w:p>
        </w:tc>
        <w:tc>
          <w:tcPr>
            <w:tcW w:w="845" w:type="dxa"/>
            <w:vAlign w:val="center"/>
          </w:tcPr>
          <w:p w14:paraId="4FA64C8B" w14:textId="4C3EF3BA" w:rsidR="00A16085" w:rsidRPr="00811456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811456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A16085" w:rsidRPr="00C05D9B" w14:paraId="202CB170" w14:textId="77777777" w:rsidTr="00E76F1E">
        <w:tc>
          <w:tcPr>
            <w:tcW w:w="562" w:type="dxa"/>
            <w:vAlign w:val="center"/>
          </w:tcPr>
          <w:p w14:paraId="43A6D73D" w14:textId="751B87A1" w:rsidR="00A16085" w:rsidRPr="002A0D54" w:rsidRDefault="002A0D54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A0D54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  <w:r w:rsidR="00A16085" w:rsidRPr="002A0D54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789" w:type="dxa"/>
            <w:vAlign w:val="center"/>
          </w:tcPr>
          <w:p w14:paraId="729C1AB8" w14:textId="222B9C1D" w:rsidR="00A16085" w:rsidRPr="002A0D54" w:rsidRDefault="002F1E15" w:rsidP="00BB4A29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2F1E1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Техническое обслуживание котлов, экономайзеров, горелок</w:t>
            </w:r>
          </w:p>
        </w:tc>
        <w:tc>
          <w:tcPr>
            <w:tcW w:w="845" w:type="dxa"/>
            <w:vAlign w:val="center"/>
          </w:tcPr>
          <w:p w14:paraId="69BA03B2" w14:textId="21EE1865" w:rsidR="00A16085" w:rsidRPr="00811456" w:rsidRDefault="00811456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11456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</w:tr>
      <w:tr w:rsidR="002F1E15" w:rsidRPr="00C05D9B" w14:paraId="785455AE" w14:textId="77777777" w:rsidTr="00E76F1E">
        <w:tc>
          <w:tcPr>
            <w:tcW w:w="562" w:type="dxa"/>
            <w:vAlign w:val="center"/>
          </w:tcPr>
          <w:p w14:paraId="0791D807" w14:textId="413469BE" w:rsidR="002F1E15" w:rsidRPr="002A0D54" w:rsidRDefault="002F1E1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6.</w:t>
            </w:r>
          </w:p>
        </w:tc>
        <w:tc>
          <w:tcPr>
            <w:tcW w:w="8789" w:type="dxa"/>
            <w:vAlign w:val="center"/>
          </w:tcPr>
          <w:p w14:paraId="011945CF" w14:textId="31074847" w:rsidR="002F1E15" w:rsidRPr="002A0D54" w:rsidRDefault="002F1E15" w:rsidP="00BB4A29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2F1E1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Техническое обслуживание вспомогательного оборудования котельных</w:t>
            </w:r>
          </w:p>
        </w:tc>
        <w:tc>
          <w:tcPr>
            <w:tcW w:w="845" w:type="dxa"/>
            <w:vAlign w:val="center"/>
          </w:tcPr>
          <w:p w14:paraId="4197D1B1" w14:textId="31C5E42A" w:rsidR="002F1E15" w:rsidRPr="00811456" w:rsidRDefault="00811456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11456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</w:tr>
    </w:tbl>
    <w:p w14:paraId="1FC0A7B3" w14:textId="6F85E567" w:rsidR="00DD453E" w:rsidRPr="00C05D9B" w:rsidRDefault="00DD453E" w:rsidP="00BB4A29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3CEE340D" w14:textId="77777777" w:rsidR="00DD453E" w:rsidRPr="00281015" w:rsidRDefault="00DD453E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Экзаменационные билеты представлены в Приложении №1.</w:t>
      </w:r>
    </w:p>
    <w:p w14:paraId="6E845E68" w14:textId="77777777" w:rsidR="00DD453E" w:rsidRPr="00C05D9B" w:rsidRDefault="00DD453E" w:rsidP="00BB4A29">
      <w:pPr>
        <w:widowControl w:val="0"/>
        <w:spacing w:after="0" w:line="240" w:lineRule="auto"/>
        <w:ind w:left="547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446327EF" w14:textId="5D72CE1F" w:rsidR="003B3EE3" w:rsidRPr="006E72ED" w:rsidRDefault="003E20FE" w:rsidP="009D1625">
      <w:pPr>
        <w:pStyle w:val="af9"/>
        <w:widowControl w:val="0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6E72E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Содержание программы</w:t>
      </w:r>
    </w:p>
    <w:p w14:paraId="22E8A444" w14:textId="5520E40D" w:rsidR="008945E1" w:rsidRPr="006E72ED" w:rsidRDefault="00465D8B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6E72E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Введение</w:t>
      </w:r>
    </w:p>
    <w:p w14:paraId="69D9A701" w14:textId="5DB011FE" w:rsidR="00465D8B" w:rsidRPr="007B3289" w:rsidRDefault="00465D8B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E72E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Общие сведения о производстве и профессии. Общие сведения о технологическом процессе и оборудовании на данном производственном участке. Размещение производств (объектов) на территории предприятия (организации). Ознакомление с квалификационной характеристикой, программами теоретического и производственного обучения и правилами допуска к </w:t>
      </w:r>
      <w:r w:rsidRPr="007B328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выполнению работ в качестве</w:t>
      </w:r>
      <w:r w:rsidR="006E72ED" w:rsidRPr="007B328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слесаря по ремонту оборудования котельных и </w:t>
      </w:r>
      <w:proofErr w:type="spellStart"/>
      <w:r w:rsidR="006E72ED" w:rsidRPr="007B328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пылеприготовительных</w:t>
      </w:r>
      <w:proofErr w:type="spellEnd"/>
      <w:r w:rsidR="006E72ED" w:rsidRPr="007B328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цехов</w:t>
      </w:r>
      <w:r w:rsidRPr="007B328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E44799E" w14:textId="3FAAE08D" w:rsidR="00465D8B" w:rsidRPr="007B3289" w:rsidRDefault="007B3289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7B3289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Общетехнический курс</w:t>
      </w:r>
    </w:p>
    <w:p w14:paraId="01163684" w14:textId="33AF7430" w:rsidR="001D0975" w:rsidRPr="007B3289" w:rsidRDefault="007B3289" w:rsidP="009D1625">
      <w:pPr>
        <w:pStyle w:val="af9"/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Материаловедение</w:t>
      </w:r>
    </w:p>
    <w:p w14:paraId="037489B4" w14:textId="270E7E49" w:rsidR="00F04F29" w:rsidRPr="007B3289" w:rsidRDefault="007B3289" w:rsidP="00A955E9">
      <w:pPr>
        <w:widowControl w:val="0"/>
        <w:spacing w:after="0" w:line="240" w:lineRule="auto"/>
        <w:ind w:firstLine="708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Сведения о материалах, применяемых при ремонте котельного оборудования. Чугун и сталь. Классификация и марка сталей, область применения. Цветные металлы и сплавы.  Маркировка сталей.</w:t>
      </w:r>
      <w:r w:rsidR="00A955E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</w:t>
      </w:r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Баббиты, состав, маркировка. Смазочные материалы и их назначение. Виды консистентных смазок (солидолы, </w:t>
      </w:r>
      <w:proofErr w:type="spellStart"/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консталины</w:t>
      </w:r>
      <w:proofErr w:type="spellEnd"/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, </w:t>
      </w:r>
      <w:proofErr w:type="spellStart"/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литол</w:t>
      </w:r>
      <w:proofErr w:type="spellEnd"/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, </w:t>
      </w:r>
      <w:proofErr w:type="spellStart"/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циатим</w:t>
      </w:r>
      <w:proofErr w:type="spellEnd"/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). Промывочные материалы.</w:t>
      </w:r>
    </w:p>
    <w:p w14:paraId="2CE9DBB1" w14:textId="0EF17A0D" w:rsidR="00F04F29" w:rsidRPr="007B3289" w:rsidRDefault="00F04F29" w:rsidP="00F04F29">
      <w:pPr>
        <w:pStyle w:val="af9"/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Основы </w:t>
      </w:r>
      <w:r w:rsidR="007B3289"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слесарного дела</w:t>
      </w:r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</w:t>
      </w:r>
    </w:p>
    <w:p w14:paraId="108D1D9F" w14:textId="41E31DC8" w:rsidR="00515F4B" w:rsidRPr="007E3B78" w:rsidRDefault="00821AE4" w:rsidP="00F04F29">
      <w:pPr>
        <w:widowControl w:val="0"/>
        <w:spacing w:after="0" w:line="240" w:lineRule="auto"/>
        <w:ind w:firstLine="708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7E3B7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Электрический и пневматический инструмент для рубки, резания, опиливания, сверления, обработки отверстий, нарезания резьбы, шабрение и притирка. Типы станков для гнутья металлов и труб. Канавки шпоночные - разметка, подгонка.</w:t>
      </w:r>
    </w:p>
    <w:p w14:paraId="2F8FDD0D" w14:textId="6F2A1C43" w:rsidR="007B3289" w:rsidRPr="004D72EB" w:rsidRDefault="007B3289" w:rsidP="007B3289">
      <w:pPr>
        <w:pStyle w:val="af9"/>
        <w:widowControl w:val="0"/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4D72E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Основы электротехники</w:t>
      </w:r>
    </w:p>
    <w:p w14:paraId="3D8B162C" w14:textId="002D1B16" w:rsidR="007E3B78" w:rsidRPr="007E3B78" w:rsidRDefault="007E3B78" w:rsidP="007E3B7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Электрические и магнитные цепи: электрические цепи постоянного тока, магнитные цепи, электрические цепи переменного тока. Электротехнические устройства</w:t>
      </w:r>
      <w:r w:rsidR="004D72EB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: </w:t>
      </w:r>
      <w:r w:rsidR="00E629D9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</w:t>
      </w:r>
      <w:r w:rsidR="004D72EB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лектроизмерительные приборы и электрические измерения, </w:t>
      </w:r>
      <w:r w:rsidR="00E629D9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</w:t>
      </w:r>
      <w:r w:rsidR="004D72EB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рансформаторы, </w:t>
      </w:r>
      <w:r w:rsidR="00E629D9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</w:t>
      </w:r>
      <w:r w:rsidR="004D72EB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лектрические машины, </w:t>
      </w:r>
      <w:r w:rsidR="00E629D9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</w:t>
      </w:r>
      <w:r w:rsidR="004D72EB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лектронные приборы и устройства, </w:t>
      </w:r>
      <w:r w:rsidR="00E629D9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</w:t>
      </w:r>
      <w:r w:rsidR="004D72EB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лектрические и электронные аппараты</w:t>
      </w:r>
      <w:r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. Производство, распределение и потребление электрической энергии</w:t>
      </w:r>
      <w:r w:rsidR="004D72EB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: </w:t>
      </w:r>
      <w:r w:rsidR="00E629D9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</w:t>
      </w:r>
      <w:r w:rsidR="004D72EB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лектрические станции, сети и электроснабжение, </w:t>
      </w:r>
      <w:r w:rsidR="00E629D9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</w:t>
      </w:r>
      <w:r w:rsidR="004D72EB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лектропривод, </w:t>
      </w:r>
      <w:r w:rsidR="00E629D9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</w:t>
      </w:r>
      <w:r w:rsidR="004D72EB" w:rsidRPr="00E629D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лектрическое освещение и источники света.</w:t>
      </w:r>
    </w:p>
    <w:p w14:paraId="3EE9D5F2" w14:textId="4AB88C31" w:rsidR="007B3289" w:rsidRPr="00E32ECA" w:rsidRDefault="007B3289" w:rsidP="007B3289">
      <w:pPr>
        <w:pStyle w:val="af9"/>
        <w:widowControl w:val="0"/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32EC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Чтение чертежей и схем</w:t>
      </w:r>
    </w:p>
    <w:p w14:paraId="24E716A2" w14:textId="77728F07" w:rsidR="005F3849" w:rsidRPr="00E32ECA" w:rsidRDefault="00E32ECA" w:rsidP="00E32EC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32EC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Общие сведения о чертежах и правилах их выполнения. Назначение схем. Условные обозначения, применение. Содержание и назначение схем.</w:t>
      </w:r>
    </w:p>
    <w:p w14:paraId="5A6BF081" w14:textId="6825F678" w:rsidR="007B3289" w:rsidRDefault="007B3289" w:rsidP="007B3289">
      <w:pPr>
        <w:pStyle w:val="af9"/>
        <w:widowControl w:val="0"/>
        <w:numPr>
          <w:ilvl w:val="0"/>
          <w:numId w:val="6"/>
        </w:numPr>
        <w:spacing w:after="0" w:line="240" w:lineRule="auto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Общие требования промышленной безопасности и охраны труда</w:t>
      </w:r>
    </w:p>
    <w:p w14:paraId="63CBE81E" w14:textId="283B99FC" w:rsidR="007B3289" w:rsidRPr="007B3289" w:rsidRDefault="007B3289" w:rsidP="007B328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Общие правила безопасности в теплосиловых цехах. Организационные мероприятия, обеспечивающие </w:t>
      </w:r>
      <w:r w:rsidR="000E603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безопасность работ при ремонте </w:t>
      </w:r>
      <w:r w:rsidRPr="007B328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теплотехнического оборудования. Перечень работ, выполняемых по наряду – допуску. Лица, ответственные за безопасность работ. Оформление работы нарядом, допуск бригады к работе, надзор во время работы, оформление перерывов в работе, оформление окончания работы. Меры безопасности при ремонте вращающихся механизмов; при работе внутри топок, газоходов, барабанов котлов; при выполнении теплоизоляционных и антикоррозийных работ; при подъеме и перемещении грузов; при работе с лесов, подмостей, лестниц и стремянок; при сварочных работах; при работах с механизированным инструментом; при выполнении газоопасных работ; при химической и механической чистке оборудования.</w:t>
      </w:r>
    </w:p>
    <w:p w14:paraId="751A30F1" w14:textId="747E6DF8" w:rsidR="001D0975" w:rsidRPr="007B3289" w:rsidRDefault="007B3289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7B3289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Специальный курс</w:t>
      </w:r>
    </w:p>
    <w:p w14:paraId="2CF7005E" w14:textId="6AE3D6EA" w:rsidR="00A10CFC" w:rsidRPr="00E52949" w:rsidRDefault="00821AE4" w:rsidP="009D1625">
      <w:pPr>
        <w:pStyle w:val="af9"/>
        <w:widowControl w:val="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5294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Оборудование и технология выполнения работ по профессии</w:t>
      </w:r>
    </w:p>
    <w:p w14:paraId="41B8CD69" w14:textId="1C7D1C9A" w:rsidR="00852B62" w:rsidRPr="00E52949" w:rsidRDefault="00852B62" w:rsidP="00852B62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5294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Вывод котла в ремонт. Ремонт поверхностей нагрева котлов высокого давления: ремонт топочных устройств, ремонт горелочных устройств, ремонт мазутных форсунок. Ремонт пароперегревателей, экономайзеров, барабанов высокого давления.</w:t>
      </w:r>
      <w:r w:rsidRPr="00E5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94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Ремонт регуляторов температуры перегрева пара.</w:t>
      </w:r>
      <w:r w:rsidR="00786871" w:rsidRPr="00E5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94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Ремонт гарнитуры и </w:t>
      </w:r>
      <w:proofErr w:type="spellStart"/>
      <w:r w:rsidRPr="00E5294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обдувочных</w:t>
      </w:r>
      <w:proofErr w:type="spellEnd"/>
      <w:r w:rsidRPr="00E5294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аппаратов.</w:t>
      </w:r>
      <w:r w:rsidRPr="00E52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5294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Назначение и конструкции воздухоподогревателей. Повреждения и ремонт трубчатых воздухоподогревателей Очистка регенеративных  воздухоподогревателей. Ремонт регенеративных воздухоподогревателей.</w:t>
      </w:r>
      <w:r w:rsidRPr="00E529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5294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Заключительные работы по ремонту котла. Подготовка котла к послеремонтным испытаниям</w:t>
      </w:r>
    </w:p>
    <w:p w14:paraId="4602DC87" w14:textId="73A61784" w:rsidR="00A10CFC" w:rsidRPr="007E6B7C" w:rsidRDefault="00821AE4" w:rsidP="009D1625">
      <w:pPr>
        <w:pStyle w:val="af9"/>
        <w:widowControl w:val="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7E6B7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Устройство паровых и водогрейных котлов, вспомогательного оборудования и оборудования пылеприготовления</w:t>
      </w:r>
    </w:p>
    <w:p w14:paraId="45E1282D" w14:textId="447DF0AA" w:rsidR="00786871" w:rsidRPr="00E52949" w:rsidRDefault="007E6B7C" w:rsidP="00786871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7E6B7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Классификация, виды, параметры и назначение котлов. </w:t>
      </w:r>
      <w:r w:rsidR="00786871" w:rsidRPr="007E6B7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Основные элементы котлов. Барабаны, воздухоподогреватели, горелочные устройства, устройства для регулирования температуры перегрева, их назначение. Основное вспомогательное оборудование. Дутьевые вентиляторы, дымососы, золоулавливающее оборудование, оборудование по подготовке топлива, их </w:t>
      </w:r>
      <w:r w:rsidR="00786871" w:rsidRPr="00E5294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назначение.</w:t>
      </w:r>
      <w:r w:rsidRPr="00E5294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</w:t>
      </w:r>
    </w:p>
    <w:p w14:paraId="0750A2D7" w14:textId="2C618D5C" w:rsidR="00821AE4" w:rsidRPr="00E52949" w:rsidRDefault="00821AE4" w:rsidP="00821AE4">
      <w:pPr>
        <w:pStyle w:val="af9"/>
        <w:widowControl w:val="0"/>
        <w:numPr>
          <w:ilvl w:val="0"/>
          <w:numId w:val="12"/>
        </w:numPr>
        <w:spacing w:after="0"/>
        <w:ind w:left="0" w:firstLine="709"/>
        <w:jc w:val="both"/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</w:pPr>
      <w:r w:rsidRPr="00E52949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>Технология</w:t>
      </w:r>
      <w:r w:rsidR="00786871" w:rsidRPr="00E52949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 xml:space="preserve"> обслуживания</w:t>
      </w:r>
      <w:r w:rsidRPr="00E52949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 xml:space="preserve"> элементов паровых и водонагревательных котлов</w:t>
      </w:r>
    </w:p>
    <w:p w14:paraId="697CC7A2" w14:textId="073BB169" w:rsidR="00786871" w:rsidRPr="00E52949" w:rsidRDefault="00E52949" w:rsidP="00E52949">
      <w:pPr>
        <w:widowControl w:val="0"/>
        <w:spacing w:after="0"/>
        <w:ind w:firstLine="708"/>
        <w:jc w:val="both"/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</w:pPr>
      <w:r w:rsidRPr="00E52949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 xml:space="preserve">Допуск на право обслуживания </w:t>
      </w:r>
      <w:r w:rsidR="00821AE4" w:rsidRPr="00E52949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>элементов паровых и водонагревательных котлов</w:t>
      </w:r>
      <w:r w:rsidRPr="00E52949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>. Проверка контрольно-измерительных приборо</w:t>
      </w:r>
      <w:r w:rsidR="007C7155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>в, автоматических защит</w:t>
      </w:r>
      <w:r w:rsidRPr="00E52949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>, сроки проведения проверок. Аварийная остановка котла. Организация ремонта. Техническое освидетельствование, разрешение на эксплуатацию. Пусконаладочные работы.</w:t>
      </w:r>
    </w:p>
    <w:p w14:paraId="190D955F" w14:textId="77777777" w:rsidR="007C7155" w:rsidRDefault="00821AE4" w:rsidP="007C7155">
      <w:pPr>
        <w:pStyle w:val="af9"/>
        <w:widowControl w:val="0"/>
        <w:numPr>
          <w:ilvl w:val="0"/>
          <w:numId w:val="12"/>
        </w:numPr>
        <w:spacing w:after="0"/>
        <w:ind w:left="0" w:firstLine="709"/>
        <w:jc w:val="both"/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</w:pPr>
      <w:r w:rsidRPr="00E52949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 xml:space="preserve">Технология </w:t>
      </w:r>
      <w:r w:rsidR="00786871" w:rsidRPr="00E52949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 xml:space="preserve">обслуживания </w:t>
      </w:r>
      <w:r w:rsidRPr="00E52949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>элементов вспомогательного оборудования и оборудования пылеприготовления</w:t>
      </w:r>
    </w:p>
    <w:p w14:paraId="11B94147" w14:textId="1DCAA21A" w:rsidR="007C7155" w:rsidRPr="007C7155" w:rsidRDefault="007C7155" w:rsidP="007C7155">
      <w:pPr>
        <w:widowControl w:val="0"/>
        <w:spacing w:after="0"/>
        <w:ind w:firstLine="708"/>
        <w:jc w:val="both"/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</w:pPr>
      <w:r w:rsidRPr="007C7155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 xml:space="preserve">Допуск на право обслуживания элементов вспомогательного оборудования и оборудования пылеприготовления. Проверка </w:t>
      </w:r>
      <w:r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>систем топливоподачи, золоуловителей, дутьевых вентиляторов</w:t>
      </w:r>
      <w:r w:rsidRPr="007C7155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 xml:space="preserve">, </w:t>
      </w:r>
      <w:r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>насосов для подачи воды в котел, газоходов и дымовых труб. С</w:t>
      </w:r>
      <w:r w:rsidRPr="007C7155">
        <w:rPr>
          <w:rFonts w:ascii="Century Gothic" w:hAnsi="Century Gothic" w:cs="Arial"/>
          <w:bCs/>
          <w:sz w:val="20"/>
          <w:szCs w:val="20"/>
          <w:shd w:val="clear" w:color="auto" w:fill="FFFFFF"/>
          <w:lang w:bidi="ru-RU"/>
        </w:rPr>
        <w:t>роки проведения проверок. Аварийная остановка котла. Организация ремонта. Техническое освидетельствование, разрешение на эксплуатацию. Пусконаладочные работы.</w:t>
      </w:r>
    </w:p>
    <w:p w14:paraId="6FA456CA" w14:textId="3BCC7843" w:rsidR="001D0975" w:rsidRPr="00030B2B" w:rsidRDefault="00633601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030B2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Охрана труда, пожарная безопасность, электробезопасность</w:t>
      </w:r>
      <w:r w:rsidR="001D0975" w:rsidRPr="00030B2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на рабочем месте</w:t>
      </w:r>
    </w:p>
    <w:p w14:paraId="5B54D7AA" w14:textId="2C0C749B" w:rsidR="001D0975" w:rsidRPr="00030B2B" w:rsidRDefault="001D0975" w:rsidP="009D1625">
      <w:pPr>
        <w:pStyle w:val="af9"/>
        <w:widowControl w:val="0"/>
        <w:numPr>
          <w:ilvl w:val="0"/>
          <w:numId w:val="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30B2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Охрана труда</w:t>
      </w:r>
    </w:p>
    <w:p w14:paraId="74E234B3" w14:textId="32DAFC54" w:rsidR="00633601" w:rsidRPr="00030B2B" w:rsidRDefault="00633601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30B2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Условия труда. Постановления правительства по вопросам охраны труда. Государственный надзор и общественный контроль за соблюдением требований безопасности труда, безопасной эксплуатацией оборудования, установок и сооружений. Система стандартов по безопасности труда. Ответственность руководителей за соблюдение норм и правил охраны труда. Ответственность рабочих за нарушение правил безопасности труда и трудовой дисциплины. Правила устройства и безопасной эксплуатации подъемных сооружений. Причины аварий и несчастных случаев на производстве. Травматизм и профзаболевания, меры их предупреждения. Соблюдение правил безопасности труда, производственной санитарии и трудовой дисциплины как одна из мер предупреждения производственного травматизма, профзаболеваний и несчастных случаев на производстве. Требования безопасности труда на предприятии. Размещение производств (объектов) на территории предприятий. Транспортные средства, правила движения, требования к перевозке людей. Правила поведения на территории предприятия. Предупреждение травматизма. Значение оградительной техники, предохранительных устройств и приспособлений, предупредительных надписей. Разрешение на проведение работ. Правила допуска к выполнению работ. Требования безопасности труда в цехах предприятия и на рабочем месте. Инструктаж и требования по обслуживанию рабочих мест и безопасному выполнению работ. Требования безопасности к производственной среде, производственному процессу, оборудованию цеха. Средства защиты работающих. Механизация и автоматизация как средства обеспечения безопасности работ на производстве и сокращения объёма тяжелого ручного труда. Правила поведения на рабочем месте. Основные правила пользования инструментами, машинами, приспособлениями; пуска и остановки машин; складирования материалов, изделий и оборудования; проведения погрузочно-разгрузочных работ. Основные причины травматизма в цехах. Средства индивидуальной защиты. Первая помощь при несчастных случаях на предприятии и в его цехах.</w:t>
      </w:r>
    </w:p>
    <w:p w14:paraId="10DA9AC0" w14:textId="1B5A8CC0" w:rsidR="00CF0ECC" w:rsidRPr="00030B2B" w:rsidRDefault="001D0975" w:rsidP="009D1625">
      <w:pPr>
        <w:pStyle w:val="af9"/>
        <w:widowControl w:val="0"/>
        <w:numPr>
          <w:ilvl w:val="0"/>
          <w:numId w:val="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30B2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Электробезопасность</w:t>
      </w:r>
    </w:p>
    <w:p w14:paraId="0E5387B9" w14:textId="023CA4A2" w:rsidR="00CF0ECC" w:rsidRPr="00030B2B" w:rsidRDefault="00CF0ECC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30B2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Виды</w:t>
      </w:r>
      <w:r w:rsidRPr="00030B2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ab/>
      </w:r>
      <w:proofErr w:type="spellStart"/>
      <w:r w:rsidRPr="00030B2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электротравм</w:t>
      </w:r>
      <w:proofErr w:type="spellEnd"/>
      <w:r w:rsidRPr="00030B2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 Требования электробезопасности. Меры и средства зашиты от поражения электрическим током. Нормы и правила электробезопасности при эксплуатации и ремонте машин, механизмов с электроприводом, электроприборов и установок. Заземление оборудования. Правила безопасной работы с электрифицированными инструментами, переносными электросветильниками и приборами. Электрозащитные средства и правила пользования ими. Правила работы в опасной зоне ЛЭП.</w:t>
      </w:r>
    </w:p>
    <w:p w14:paraId="1EE07611" w14:textId="0B7C0274" w:rsidR="00CF0ECC" w:rsidRPr="00030B2B" w:rsidRDefault="001D0975" w:rsidP="009D1625">
      <w:pPr>
        <w:pStyle w:val="af9"/>
        <w:widowControl w:val="0"/>
        <w:numPr>
          <w:ilvl w:val="0"/>
          <w:numId w:val="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30B2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Пожарная безопасность</w:t>
      </w:r>
    </w:p>
    <w:p w14:paraId="769CCB45" w14:textId="5B255730" w:rsidR="00CF0ECC" w:rsidRPr="00030B2B" w:rsidRDefault="00CF0ECC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30B2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Причины возникновения пожаров. Меры пожарной профилактики. Противопожарный режим на производстве Правила поведения при пожаре. Обеспечение пожарной безопасности при выполнении работ. Средства пожаротушения (в зав</w:t>
      </w:r>
      <w:r w:rsidR="00FF7BF3" w:rsidRPr="00030B2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исимости от вида оборудования).</w:t>
      </w:r>
    </w:p>
    <w:p w14:paraId="36F27AE5" w14:textId="0EECE05C" w:rsidR="00161A6D" w:rsidRDefault="00106391" w:rsidP="00161A6D">
      <w:pPr>
        <w:spacing w:after="0" w:line="240" w:lineRule="auto"/>
        <w:ind w:firstLine="708"/>
        <w:jc w:val="both"/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</w:pPr>
      <w:r w:rsidRPr="00106391"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  <w:t>Техническое обслуживание котлов, экономайзеров, горелок</w:t>
      </w:r>
    </w:p>
    <w:p w14:paraId="38DBE39F" w14:textId="2B1BF9F4" w:rsidR="00B474D7" w:rsidRDefault="00733052" w:rsidP="00106391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Изучение наряда-допуска на техническое обслуживание котлов, экономайзеров, горелок.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Подбор и проверка спецодежды, средств индивидуальной защиты.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Подбор и проверка оборудования и инструмента, необходимого для обеспечения проведения технического обслуживания котлов, экономайзеров, горелок в соответствии с нарядом-допуском.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Установка трапов и лестниц, необходимых для обеспечения проведения технического обслуживания котлов, экономайзеров, горелок в соответствии с нарядом-допуском.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Обход и осмотр работающего оборудования, показаний контрольно-измерительных приборов для проверки состояния котлов, экономайзеров, горелок.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резервного оборудования с целью устранения отклонений от нормального состояния, дефектов и поломок.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Осмотр состояния каркаса и несущих металлоконструкций, обшивки и обмуровки.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Очистка от пыли и грязи наружных поверхностей всех узлов котла.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Затяжка (при необходимости) болтовых соединений всех узлов котла.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Выявление неисправностей в ходе обхода и осмотра котлов, экономайзеров, горелок.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Устранение выявленных неисправностей, не требующих остановки работы оборудования, в пределах своей квалификации.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Информирование в случае выявления неисправностей работника более высокого уровня квалификации в установленном порядке.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Регистрация результатов осмотра в оперативном журнале.</w:t>
      </w:r>
    </w:p>
    <w:p w14:paraId="6B50C40E" w14:textId="6147B6CD" w:rsidR="00106391" w:rsidRDefault="00106391" w:rsidP="00106391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06391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Техническое обслуживание вспомогательного оборудования котельных</w:t>
      </w:r>
    </w:p>
    <w:p w14:paraId="6119C5E3" w14:textId="77777777" w:rsidR="00B474D7" w:rsidRPr="00106391" w:rsidRDefault="00733052" w:rsidP="00106391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Изучение наряда-допуска на техническое обслуживание вспомогательного оборудования котельных.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Подбор и проверка спецодежды, средств индивидуальной защиты.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Подбор и проверка оборудования и инструмента, необходимого для проведения технического обслуживания вспомогательного оборудования котельных в соответствии с нарядом-допуском.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Установка трапов и лестниц, необходимых для проведения технического обслуживания вспомогательного оборудования котельных в соответствии с нарядом-допуском.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Обход и осмотр работающего оборудования, показаний контрольно-измерительных приборов для проверки состояния вспомогательного оборудования котельных.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Наружный осмотр корпусов, термоизоляции, креплений к опорной конструкции вспомогательного оборудования котельных.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Наружный осмотр арматуры, соединений трубопроводов и контрольно-измерительных приборов вспомогательного оборудования котельных.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действия паро-, водорегулирующих устройств.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Очистка от пыли и грязи корпусов, арматуры, контрольно-измерительных приборов вспомогательного оборудования котельных.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Подтяжка ослабленных болтовых соединений вспомогательного оборудования котельных.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Устранение выявленных неисправностей без вывода оборудования из рабочего состояния в пределах своей квалификации.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Информирование в случае выявления неисправностей работника более высокого уровня квалификации в установленном порядке.</w:t>
      </w:r>
      <w:r w:rsidR="00106391"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1063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Регистрация результатов осмотра в оперативном журнале.</w:t>
      </w:r>
    </w:p>
    <w:p w14:paraId="3067F494" w14:textId="77777777" w:rsidR="00106391" w:rsidRPr="00281015" w:rsidRDefault="00106391" w:rsidP="00161A6D">
      <w:pPr>
        <w:spacing w:after="0" w:line="240" w:lineRule="auto"/>
        <w:ind w:firstLine="708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38800BDC" w14:textId="64D814AB" w:rsidR="00CC32A5" w:rsidRPr="00281015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1" w:name="_Toc56407193"/>
      <w:r w:rsidRPr="00281015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ПЕРЕЧЕНЬ УЧЕБНО-МЕТОДИЧЕСКИХ МАТЕРИАЛОВ</w:t>
      </w:r>
      <w:bookmarkStart w:id="22" w:name="bookmark28"/>
      <w:bookmarkEnd w:id="21"/>
    </w:p>
    <w:p w14:paraId="509DD483" w14:textId="77777777" w:rsidR="00CC32A5" w:rsidRPr="00281015" w:rsidRDefault="00CC32A5" w:rsidP="00BB4A29">
      <w:pPr>
        <w:pStyle w:val="af9"/>
        <w:widowControl w:val="0"/>
        <w:spacing w:after="0" w:line="240" w:lineRule="auto"/>
        <w:ind w:left="0"/>
        <w:rPr>
          <w:rFonts w:ascii="Century Gothic" w:eastAsia="Times New Roman" w:hAnsi="Century Gothic" w:cs="Courier New"/>
          <w:sz w:val="20"/>
          <w:szCs w:val="20"/>
          <w:lang w:eastAsia="ru-RU" w:bidi="ru-RU"/>
        </w:rPr>
      </w:pPr>
    </w:p>
    <w:p w14:paraId="27E47786" w14:textId="488A9712" w:rsidR="003E20FE" w:rsidRPr="00281015" w:rsidRDefault="003E20FE" w:rsidP="009D1625">
      <w:pPr>
        <w:pStyle w:val="af9"/>
        <w:widowControl w:val="0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sz w:val="20"/>
          <w:szCs w:val="20"/>
          <w:lang w:eastAsia="ru-RU" w:bidi="ru-RU"/>
        </w:rPr>
      </w:pPr>
      <w:bookmarkStart w:id="23" w:name="bookmark30"/>
      <w:bookmarkEnd w:id="22"/>
      <w:r w:rsidRPr="00281015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t>Список нормативно правовых актов и нормативно-технических документов,</w:t>
      </w:r>
      <w:r w:rsidRPr="00281015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br/>
        <w:t>рекомендуемых для изучения</w:t>
      </w:r>
      <w:bookmarkEnd w:id="23"/>
    </w:p>
    <w:p w14:paraId="02CA0E2D" w14:textId="062F5A49" w:rsidR="003E20FE" w:rsidRPr="00281015" w:rsidRDefault="00453412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Федеральный закон от 30.12.2001 №195-ФЗ «Кодекс Российской Федерации</w:t>
      </w:r>
      <w:r w:rsidR="003E20FE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об а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дминистративных правонарушениях».</w:t>
      </w:r>
    </w:p>
    <w:p w14:paraId="1C8E7432" w14:textId="049EF27D" w:rsidR="003E20FE" w:rsidRPr="00281015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Трудовой кодекс </w:t>
      </w:r>
      <w:r w:rsidR="0045341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Российской Федерации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от 30.12.2001 №197-ФЗ Раздел X. Охрана труда.</w:t>
      </w:r>
    </w:p>
    <w:p w14:paraId="200C5D36" w14:textId="3CAD42B6" w:rsidR="003E20FE" w:rsidRPr="00281015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Федеральный закон от 21.07.1997 № 116-ФЗ «О промышленной безопасности опасны</w:t>
      </w:r>
      <w:r w:rsidR="0045341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х</w:t>
      </w:r>
      <w:r w:rsidR="0045341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производственных объектов».</w:t>
      </w:r>
    </w:p>
    <w:p w14:paraId="1560B032" w14:textId="5B53A644" w:rsidR="003E20FE" w:rsidRPr="00281015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Постановление Правительства РФ от 25.04.2012 №390 «О противопожарном режиме»</w:t>
      </w:r>
      <w:r w:rsidR="00C04C11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39545C1B" w14:textId="76101B52" w:rsidR="003E20FE" w:rsidRPr="00281015" w:rsidRDefault="003E20FE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Минтруда России от 24.07.2013 №328н «Об утверждении Правил по охране </w:t>
      </w:r>
      <w:r w:rsidR="0045341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труда 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 эксплуатации электроустановок».</w:t>
      </w:r>
    </w:p>
    <w:p w14:paraId="745E59BD" w14:textId="08BF55E9" w:rsidR="003E20FE" w:rsidRDefault="003E20FE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</w:t>
      </w:r>
      <w:proofErr w:type="spellStart"/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Минздравсоцразвития</w:t>
      </w:r>
      <w:proofErr w:type="spellEnd"/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России от 04.05.2012 №477н «Об утверждении перечня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состояний, при которых оказывается первая помощь, и перечня мероприятий по оказанию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первой помощи».</w:t>
      </w:r>
    </w:p>
    <w:p w14:paraId="388F280A" w14:textId="77777777" w:rsidR="007B3CBA" w:rsidRDefault="00141F1A" w:rsidP="007B3CBA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41F1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Приказ Минтруда и соцзащиты РФ от 21 декабря 2015 г. N 1042н «Об утверждении профессионального стандарта «Слесарь по ремонту оборудования котельных»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6F2EA150" w14:textId="6694267C" w:rsidR="00CC32A5" w:rsidRDefault="007B3CBA" w:rsidP="007B3CBA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7B3CB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Постановление Госгортехнадзора России от 11.06.03 № 91 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«</w:t>
      </w:r>
      <w:r w:rsidRPr="007B3CB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ПБ 10-574-03. Правила устройства и безопасной эксплуатации паровых и водогрейных котлов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».</w:t>
      </w:r>
    </w:p>
    <w:p w14:paraId="5C95437B" w14:textId="0F8FB3FA" w:rsidR="007B3CBA" w:rsidRDefault="007B3CBA" w:rsidP="007B3CBA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7B3CB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остановление</w:t>
      </w:r>
      <w:r w:rsidRPr="007B3CB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Госгортехнадзора России от 19.06.03 № 80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«</w:t>
      </w:r>
      <w:r w:rsidRPr="007B3CB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ПБ 10-573-03. Правила устройства и безопасной эксплуатации трубопроводов пара и горячей воды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</w:t>
      </w:r>
      <w:r w:rsidRPr="007B3CB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5C5D3309" w14:textId="77777777" w:rsidR="007B3CBA" w:rsidRPr="007B3CBA" w:rsidRDefault="007B3CBA" w:rsidP="007B3CBA">
      <w:pPr>
        <w:widowControl w:val="0"/>
        <w:spacing w:after="0" w:line="240" w:lineRule="auto"/>
        <w:ind w:left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AA7F449" w14:textId="45CFA300" w:rsidR="00A4020F" w:rsidRPr="00281015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4" w:name="bookmark32"/>
      <w:bookmarkStart w:id="25" w:name="_Toc56407194"/>
      <w:r w:rsidRPr="00281015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КВАЛИФИКАЦИОННЫЙ ЭКЗАМЕН</w:t>
      </w:r>
      <w:bookmarkEnd w:id="24"/>
      <w:bookmarkEnd w:id="25"/>
    </w:p>
    <w:p w14:paraId="10129248" w14:textId="77777777" w:rsidR="00A4020F" w:rsidRPr="00C05D9B" w:rsidRDefault="00A4020F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</w:p>
    <w:p w14:paraId="25489388" w14:textId="7CD8CB42" w:rsidR="003E20FE" w:rsidRPr="00281015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Итоговая аттестация проводится в форме квал</w:t>
      </w:r>
      <w:r w:rsidR="00F222B0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ификационного экзамена, с целью 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определения соответствия полученных знаний, умений </w:t>
      </w:r>
      <w:r w:rsidR="00F222B0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 навыков настоящей программе и 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установления на этой основе лицам, проше</w:t>
      </w:r>
      <w:r w:rsidR="00F222B0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дшим профессиональное обучение, 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соответствующе</w:t>
      </w:r>
      <w:r w:rsidR="00F222B0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й профессии. </w:t>
      </w:r>
    </w:p>
    <w:p w14:paraId="7DC6B22E" w14:textId="2C91CFD7" w:rsidR="003E20FE" w:rsidRPr="00281015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</w:t>
      </w:r>
      <w:r w:rsidR="003B56D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ионный экзамен включает в себя 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проверку теоретических знаний.</w:t>
      </w:r>
    </w:p>
    <w:p w14:paraId="4AAE79A2" w14:textId="36179A3F" w:rsidR="003E20FE" w:rsidRPr="00281015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 итоговой аттестации допускаютс</w:t>
      </w:r>
      <w:r w:rsidR="003B56D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я лица, выполнившие требования, предусмотренные 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программой, и успешно прошедшие все аттестационные испы</w:t>
      </w:r>
      <w:r w:rsidR="003B56D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тания. В 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процессе квалификационных испытаний слушатели д</w:t>
      </w:r>
      <w:r w:rsidR="003B56D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олжны продемонстрировать знание 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материала и умение применять его на практике.</w:t>
      </w:r>
    </w:p>
    <w:p w14:paraId="227D1D7C" w14:textId="163AA60F" w:rsidR="003E20FE" w:rsidRPr="00281015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Результаты аттестации оформляются протоколом. По</w:t>
      </w:r>
      <w:r w:rsidR="003B56D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результатам аттестации, лицам, 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успешно прошедшим итоговую аттестацию, выд</w:t>
      </w:r>
      <w:r w:rsidR="003B56D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ается </w:t>
      </w:r>
      <w:r w:rsidR="00FE3DD0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удостоверение об обучении за подписью председателя аттестационной комиссии.</w:t>
      </w:r>
    </w:p>
    <w:p w14:paraId="7D9268C5" w14:textId="0FA8F7CE" w:rsidR="00EE5CF2" w:rsidRPr="00281015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Лицам, не прошедшим итоговой аттестации или получившим на итоговой аттестации</w:t>
      </w:r>
      <w:r w:rsidR="003B56D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неудовлетворительные результаты, а также </w:t>
      </w:r>
      <w:r w:rsidR="003B56D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лицам, освоившим часть основной 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профессиональной программы и (или) отчисленным из</w:t>
      </w:r>
      <w:r w:rsidR="003B56D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4F45C7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  <w:r w:rsidR="003B56D2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выдается справка об </w:t>
      </w: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обучении или о периоде обучения.</w:t>
      </w:r>
    </w:p>
    <w:p w14:paraId="11977EFD" w14:textId="77777777" w:rsidR="00EE5CF2" w:rsidRPr="00C05D9B" w:rsidRDefault="00EE5CF2">
      <w:pPr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  <w:r w:rsidRPr="00C05D9B"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33B8467A" w14:textId="0BF8149D" w:rsidR="003E20FE" w:rsidRPr="00281015" w:rsidRDefault="003E20FE" w:rsidP="00091D71">
      <w:pPr>
        <w:pStyle w:val="1"/>
        <w:spacing w:before="0" w:line="240" w:lineRule="auto"/>
        <w:jc w:val="right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6" w:name="_Toc56407195"/>
      <w:r w:rsidRPr="00281015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Приложение №1</w:t>
      </w:r>
      <w:bookmarkEnd w:id="26"/>
    </w:p>
    <w:p w14:paraId="6A9E6BCF" w14:textId="77777777" w:rsidR="00873FCD" w:rsidRPr="00281015" w:rsidRDefault="00EE5CF2" w:rsidP="00091D71">
      <w:pPr>
        <w:widowControl w:val="0"/>
        <w:spacing w:after="0" w:line="240" w:lineRule="auto"/>
        <w:ind w:firstLine="709"/>
        <w:jc w:val="right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</w:t>
      </w:r>
      <w:r w:rsidR="00541D1D" w:rsidRPr="0028101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="00873FCD" w:rsidRPr="0028101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учебным планам и программам</w:t>
      </w:r>
      <w:r w:rsidR="00541D1D" w:rsidRPr="0028101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br/>
        <w:t xml:space="preserve">для профессиональной подготовки </w:t>
      </w:r>
    </w:p>
    <w:p w14:paraId="5EF35CDD" w14:textId="039F0E98" w:rsidR="00541D1D" w:rsidRPr="00281015" w:rsidRDefault="00541D1D" w:rsidP="00091D71">
      <w:pPr>
        <w:widowControl w:val="0"/>
        <w:spacing w:after="0" w:line="240" w:lineRule="auto"/>
        <w:ind w:firstLine="709"/>
        <w:jc w:val="right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 повышени</w:t>
      </w:r>
      <w:r w:rsidR="00873FCD" w:rsidRPr="0028101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я </w:t>
      </w:r>
      <w:r w:rsidRPr="0028101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квалификации рабочих</w:t>
      </w:r>
    </w:p>
    <w:p w14:paraId="473B8D32" w14:textId="1DFC9F7E" w:rsidR="00EE5CF2" w:rsidRPr="00281015" w:rsidRDefault="00EE5CF2" w:rsidP="00091D71">
      <w:pPr>
        <w:widowControl w:val="0"/>
        <w:spacing w:after="0" w:line="240" w:lineRule="auto"/>
        <w:ind w:firstLine="709"/>
        <w:jc w:val="right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287A4B5" w14:textId="77777777" w:rsidR="00023840" w:rsidRPr="00281015" w:rsidRDefault="00023840" w:rsidP="00091D71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ЭКЗАМЕНАЦИОННЫЕ БИЛЕТЫ</w:t>
      </w:r>
    </w:p>
    <w:p w14:paraId="4AB214CD" w14:textId="0F1F7C7D" w:rsidR="00EE5CF2" w:rsidRPr="00281015" w:rsidRDefault="00EE5CF2" w:rsidP="00091D71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</w:t>
      </w:r>
      <w:r w:rsidR="003E20FE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ля проверки знаний рабочих по профессии</w:t>
      </w:r>
      <w:r w:rsidR="003E20FE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«</w:t>
      </w:r>
      <w:r w:rsidR="00281015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Слесарь по ремонту оборудования котельных и </w:t>
      </w:r>
      <w:proofErr w:type="spellStart"/>
      <w:r w:rsidR="00281015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пылеприготовительных</w:t>
      </w:r>
      <w:proofErr w:type="spellEnd"/>
      <w:r w:rsidR="00281015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цехов</w:t>
      </w:r>
      <w:r w:rsidR="00A11BA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(2-й разряд)</w:t>
      </w:r>
      <w:r w:rsidR="003E20FE" w:rsidRPr="0028101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</w:t>
      </w:r>
      <w:bookmarkStart w:id="27" w:name="bookmark36"/>
    </w:p>
    <w:p w14:paraId="449DE3B0" w14:textId="60894296" w:rsidR="00EE5CF2" w:rsidRPr="00281015" w:rsidRDefault="00EE5CF2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CCC6A83" w14:textId="0C82365C" w:rsidR="00023840" w:rsidRPr="00281015" w:rsidRDefault="00023840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Билет №1</w:t>
      </w:r>
    </w:p>
    <w:p w14:paraId="7A6C235D" w14:textId="77777777" w:rsidR="00FD134A" w:rsidRPr="00C05D9B" w:rsidRDefault="00FD134A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6E2CD06C" w14:textId="029F7D7B" w:rsidR="00023840" w:rsidRPr="002932F5" w:rsidRDefault="002932F5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Как определить исправность обратного клапана питательного трубопровода</w:t>
      </w:r>
      <w:r w:rsidR="00A54754" w:rsidRPr="002932F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04654A59" w14:textId="4D452B8B" w:rsidR="00D6728B" w:rsidRPr="002932F5" w:rsidRDefault="002932F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Труба от обратного клапана к насосу прогрета только около обратного клапана</w:t>
      </w:r>
      <w:r w:rsidR="00AD1CBC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920B92B" w14:textId="7345D199" w:rsidR="00D6728B" w:rsidRPr="002932F5" w:rsidRDefault="002932F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Труба от обратного клапана к насосу прогрета на значительное расстояние</w:t>
      </w:r>
    </w:p>
    <w:bookmarkEnd w:id="27"/>
    <w:p w14:paraId="3A61A7B7" w14:textId="0F0281ED" w:rsidR="00023840" w:rsidRPr="002932F5" w:rsidRDefault="002932F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Питательная трубопровод на всем протяжении холодная</w:t>
      </w:r>
      <w:r w:rsidR="00AD1CBC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312B12F" w14:textId="77777777" w:rsidR="00FD134A" w:rsidRPr="00C05D9B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6C388066" w14:textId="5CAAAC10" w:rsidR="00FD134A" w:rsidRPr="002932F5" w:rsidRDefault="00733052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В каком случае производится аварийная остановка котла не из-за неисправного оборудования</w:t>
      </w:r>
      <w:r w:rsidR="00C662E5" w:rsidRPr="002932F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4EA2A764" w14:textId="147D1669" w:rsidR="00FD134A" w:rsidRPr="002932F5" w:rsidRDefault="00733052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Уровень воды быстро снижается, несмотря на усиленное питание котла водой</w:t>
      </w:r>
      <w:r w:rsidR="002B57BE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3A43D98" w14:textId="6B4E336D" w:rsidR="002B57BE" w:rsidRPr="002932F5" w:rsidRDefault="00733052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Произошел </w:t>
      </w:r>
      <w:proofErr w:type="spellStart"/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упуск</w:t>
      </w:r>
      <w:proofErr w:type="spellEnd"/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воды из котла (при перекрытом паровом кране водоуказательного прибора вода не поднимается из нижней гайки и не появляется в стекле)</w:t>
      </w:r>
      <w:r w:rsidR="00C662E5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80A1AA8" w14:textId="44071F41" w:rsidR="00C662E5" w:rsidRPr="002932F5" w:rsidRDefault="00733052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Давление поднялось выше разрешенного более чем на 10 % и продолжает расти, несмотря на принятые меры (прекращение подачи топлива, уменьшение тяги и дутья, усиленное питание котла водой)</w:t>
      </w:r>
      <w:r w:rsidR="00C662E5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02834FD" w14:textId="4891DE7E" w:rsidR="00FD134A" w:rsidRPr="002932F5" w:rsidRDefault="00733052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Прекращена подача электроэнергии при искусственной тяге (остановились дымосос и вентилятор)</w:t>
      </w:r>
      <w:r w:rsidR="00FD134A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A5B9D0A" w14:textId="77777777" w:rsidR="00FD134A" w:rsidRPr="00C05D9B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1AC43900" w14:textId="40B7186F" w:rsidR="00FD134A" w:rsidRPr="002932F5" w:rsidRDefault="002932F5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Что проводится при наладочных работах на оборудовании</w:t>
      </w:r>
      <w:r w:rsidR="00FD134A" w:rsidRPr="002932F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74CB8326" w14:textId="084C9C8D" w:rsidR="00FD134A" w:rsidRPr="002932F5" w:rsidRDefault="002932F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Промывку и продувку оборудования и трубопроводов в случаях, установленных проектом и руководством по эксплуатации</w:t>
      </w:r>
      <w:r w:rsidR="00ED49B3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49CE7E3" w14:textId="63537DF9" w:rsidR="00FD134A" w:rsidRPr="002932F5" w:rsidRDefault="002932F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Опробование оборудования, включая резервное, наладку циркуляции рабочих сред, проверку работы запорной арматуры и регулирующих устройств в ручном режиме</w:t>
      </w:r>
      <w:r w:rsidR="00596A2A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E92F568" w14:textId="3191559C" w:rsidR="00596A2A" w:rsidRPr="002932F5" w:rsidRDefault="002932F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Проверку измерительных приборов, настройку и проверку работоспособности систем автоматизации, сигнализации, защит, блокировок, управления, а также регулировку предохранительных клапанов</w:t>
      </w:r>
      <w:r w:rsidR="00ED49B3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278DDE8" w14:textId="6F4182ED" w:rsidR="00FD134A" w:rsidRPr="002932F5" w:rsidRDefault="002932F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Вывод технологического процесса на устойчивый режим работы с производительностью, соответствующей проектным требованиям</w:t>
      </w:r>
      <w:r w:rsidR="00ED49B3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F48B0AA" w14:textId="7D4C6E54" w:rsidR="002932F5" w:rsidRPr="002932F5" w:rsidRDefault="002932F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 перечисленное.</w:t>
      </w:r>
    </w:p>
    <w:p w14:paraId="2A063AC0" w14:textId="77777777" w:rsidR="00FD134A" w:rsidRPr="00C05D9B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21E60372" w14:textId="04F75982" w:rsidR="00FD134A" w:rsidRPr="002932F5" w:rsidRDefault="002932F5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Что указано неверно в организационных мероприятиях по пуску и останову котла</w:t>
      </w:r>
      <w:r w:rsidR="00F0358E" w:rsidRPr="002932F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</w:p>
    <w:p w14:paraId="101EF120" w14:textId="7C96CF3C" w:rsidR="00FD134A" w:rsidRPr="002932F5" w:rsidRDefault="002932F5" w:rsidP="00B13F6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Пуск и остановка котла могут быть произведены, только по указанию специалиста, ответственного за исправное состояние и безопасную эксплуатацию котла</w:t>
      </w:r>
      <w:r w:rsidR="00FD134A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E1521C2" w14:textId="29852E69" w:rsidR="00FD134A" w:rsidRPr="002932F5" w:rsidRDefault="002932F5" w:rsidP="00B13F6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 соответствующей записью об этом в оперативном журнале</w:t>
      </w:r>
      <w:r w:rsidR="00FD134A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BBCCDBE" w14:textId="7239991E" w:rsidR="00FD134A" w:rsidRPr="002932F5" w:rsidRDefault="002932F5" w:rsidP="00B13F6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 порядке, установленном производственными инструкциями и режимными картами</w:t>
      </w:r>
      <w:r w:rsidR="00FD134A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52DC9B0" w14:textId="051D4042" w:rsidR="00FD134A" w:rsidRPr="002932F5" w:rsidRDefault="002932F5" w:rsidP="00B13F6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Пуск и остановка котла могут быть произведены только по указанию начальника котельной</w:t>
      </w:r>
      <w:r w:rsidR="00FD134A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0926D92" w14:textId="77777777" w:rsidR="00FD134A" w:rsidRPr="00C05D9B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789F52B4" w14:textId="469A0473" w:rsidR="00FD134A" w:rsidRPr="002932F5" w:rsidRDefault="002932F5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Что запрещается слесарю при работах с вентилями и задвижками на котлах</w:t>
      </w:r>
      <w:r w:rsidR="00245C83" w:rsidRPr="002932F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</w:p>
    <w:p w14:paraId="1FC50A8C" w14:textId="17EF7216" w:rsidR="00B13F69" w:rsidRPr="002932F5" w:rsidRDefault="002932F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 операции с вентилями, задвижками (кранами) необходимо выполнять медленно</w:t>
      </w:r>
      <w:r w:rsidR="00B13F69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ADBA8FB" w14:textId="0A4E3407" w:rsidR="00FD134A" w:rsidRPr="002932F5" w:rsidRDefault="002932F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 операции с вентилями, задвижками (кранами) необходимо выполнять осторожно</w:t>
      </w:r>
      <w:r w:rsidR="00245C83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4B107434" w14:textId="1DB681E1" w:rsidR="002932F5" w:rsidRPr="002932F5" w:rsidRDefault="002932F5" w:rsidP="00F40DA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Допускается прикипевший клапан при помощи рычага или ударами молотка.</w:t>
      </w:r>
    </w:p>
    <w:p w14:paraId="76B3E358" w14:textId="0E97BB00" w:rsidR="00127CFF" w:rsidRPr="00C05D9B" w:rsidRDefault="00127CFF">
      <w:pPr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  <w:r w:rsidRPr="00C05D9B"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36CBA707" w14:textId="6514C168" w:rsidR="00FD134A" w:rsidRPr="00281015" w:rsidRDefault="00F87C5C" w:rsidP="00F87C5C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8101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Билет №2</w:t>
      </w:r>
    </w:p>
    <w:p w14:paraId="684CAC2A" w14:textId="1929A934" w:rsidR="00DA6653" w:rsidRPr="00C05D9B" w:rsidRDefault="00DA6653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12711337" w14:textId="7C3E826E" w:rsidR="00EA0CAD" w:rsidRPr="002932F5" w:rsidRDefault="002932F5" w:rsidP="002932F5">
      <w:pPr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Как подразделяются котельные по размещению, что указано неверно</w:t>
      </w:r>
      <w:r w:rsidR="00EA0CAD" w:rsidRPr="002932F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16FACE92" w14:textId="0BB4D072" w:rsidR="00EA0CAD" w:rsidRPr="002932F5" w:rsidRDefault="002932F5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Отдельно стоящие</w:t>
      </w:r>
      <w:r w:rsidR="007E7F41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E93482B" w14:textId="6EA37AEB" w:rsidR="00EA0CAD" w:rsidRPr="002932F5" w:rsidRDefault="002932F5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Пристроенные к зданиям другого назначения</w:t>
      </w:r>
      <w:r w:rsidR="007E7F41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0E4634E" w14:textId="09433B39" w:rsidR="00EA0CAD" w:rsidRPr="002932F5" w:rsidRDefault="002932F5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Встроенные в здания другого назначения независимо от этажа размещения</w:t>
      </w:r>
      <w:r w:rsidR="000B5444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59C08E3" w14:textId="69B2B0E0" w:rsidR="00DE215B" w:rsidRPr="002932F5" w:rsidRDefault="002932F5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Крышные, работающие на твердом топливе</w:t>
      </w:r>
      <w:r w:rsidR="000B5444" w:rsidRPr="002932F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C7DA329" w14:textId="27B01B55" w:rsidR="007E7F41" w:rsidRPr="003157B6" w:rsidRDefault="007E7F41" w:rsidP="00127CFF">
      <w:pPr>
        <w:widowControl w:val="0"/>
        <w:spacing w:after="0" w:line="240" w:lineRule="auto"/>
        <w:ind w:left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320A7564" w14:textId="7DC31F9C" w:rsidR="007E7F41" w:rsidRPr="003157B6" w:rsidRDefault="003157B6" w:rsidP="008F2274">
      <w:pPr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3157B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Что запрещается при растопке котла</w:t>
      </w:r>
      <w:r w:rsidR="007E7F41" w:rsidRPr="003157B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4D5FDFC5" w14:textId="28D49F95" w:rsidR="003157B6" w:rsidRPr="003157B6" w:rsidRDefault="003157B6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157B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Исключение образования застойных и плохо вентилируемых зон в объеме топки.</w:t>
      </w:r>
    </w:p>
    <w:p w14:paraId="5F8B8C55" w14:textId="0226C2F0" w:rsidR="007E7F41" w:rsidRPr="003157B6" w:rsidRDefault="003157B6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157B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Исключение выпадения капель жидкого топлива на пол и стенки топки, а также сепарации угольной пыли (если не предусмотрены специальные меры по ее дожиганию в объеме топки)</w:t>
      </w:r>
      <w:r w:rsidR="008F2274" w:rsidRPr="003157B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A15669E" w14:textId="2C8457EC" w:rsidR="007E7F41" w:rsidRPr="003157B6" w:rsidRDefault="003157B6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157B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Допускается применение легковоспламеняющихся видов топлива в качестве растопочного</w:t>
      </w:r>
      <w:r w:rsidR="008F2274" w:rsidRPr="003157B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8ECB9DD" w14:textId="5A1AD30F" w:rsidR="008F2274" w:rsidRPr="003157B6" w:rsidRDefault="003157B6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157B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 сжигании жидкого топлива под форсунками необходимо устанавливать поддоны с песком для предотвращения попадания топлива на пол котельной</w:t>
      </w:r>
      <w:r w:rsidR="008F2274" w:rsidRPr="003157B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45142B9E" w14:textId="63347AAA" w:rsidR="00EA0CAD" w:rsidRPr="00C05D9B" w:rsidRDefault="00EA0CAD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4A36AC8C" w14:textId="0E5B3F81" w:rsidR="00596A2A" w:rsidRPr="00733052" w:rsidRDefault="00733052" w:rsidP="009D1625">
      <w:pPr>
        <w:pStyle w:val="af9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Что используют при гидравлическом испытании оборудования котельных</w:t>
      </w:r>
      <w:r w:rsidR="00596A2A" w:rsidRPr="0073305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2E865D96" w14:textId="2DCC0117" w:rsidR="00596A2A" w:rsidRPr="00733052" w:rsidRDefault="00733052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Азот</w:t>
      </w:r>
      <w:r w:rsidR="00596A2A"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3C11E74" w14:textId="106238ED" w:rsidR="00596A2A" w:rsidRPr="00733052" w:rsidRDefault="00733052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Воду</w:t>
      </w:r>
      <w:r w:rsidR="00596A2A"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6E2AB0A" w14:textId="417D3BB6" w:rsidR="00733052" w:rsidRPr="00733052" w:rsidRDefault="00733052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Инертный газ.</w:t>
      </w:r>
    </w:p>
    <w:p w14:paraId="4CA78A0C" w14:textId="752AD602" w:rsidR="00596A2A" w:rsidRPr="00733052" w:rsidRDefault="00733052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Правилами не регламентируется</w:t>
      </w:r>
      <w:r w:rsidR="00596A2A"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483B9A0" w14:textId="77777777" w:rsidR="00596A2A" w:rsidRPr="00C05D9B" w:rsidRDefault="00596A2A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16C61CD5" w14:textId="4E899804" w:rsidR="00DA6653" w:rsidRPr="00733052" w:rsidRDefault="00733052" w:rsidP="009D1625">
      <w:pPr>
        <w:pStyle w:val="af9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За чем необходимо наблюдать, при обслуживании вентиляторов и </w:t>
      </w:r>
      <w:proofErr w:type="spellStart"/>
      <w:r w:rsidRPr="0073305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дымосососов</w:t>
      </w:r>
      <w:proofErr w:type="spellEnd"/>
      <w:r w:rsidRPr="0073305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494CCB9B" w14:textId="6E3940C7" w:rsidR="00DA6653" w:rsidRPr="00733052" w:rsidRDefault="00733052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За уровнем масла в подшипниках</w:t>
      </w:r>
      <w:r w:rsidR="00DA6653"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22BC3F0" w14:textId="6192C938" w:rsidR="00DA6653" w:rsidRPr="00733052" w:rsidRDefault="00733052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За работой смазочных колец (у подшипников с кольцевой смазкой)</w:t>
      </w:r>
      <w:r w:rsidR="00DA6653"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408A4BC" w14:textId="2B87DFE7" w:rsidR="00DA6653" w:rsidRPr="00733052" w:rsidRDefault="00733052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За нагревом подшипников, за температурой охлаждающей воды подшипников и вала рабочего колеса (при наличии водяного охлаждения)</w:t>
      </w:r>
      <w:r w:rsidR="00DA6653"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AA46BE7" w14:textId="61C24650" w:rsidR="00DA6653" w:rsidRPr="00733052" w:rsidRDefault="00733052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За отсутствием стуков, шумов и вибраций</w:t>
      </w:r>
      <w:r w:rsidR="00DA6653"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5105F93" w14:textId="07FCFAD0" w:rsidR="00733052" w:rsidRPr="00733052" w:rsidRDefault="00733052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За всем перечисленным.</w:t>
      </w:r>
    </w:p>
    <w:p w14:paraId="0077102A" w14:textId="295737A5" w:rsidR="00DA6653" w:rsidRPr="00733052" w:rsidRDefault="00DA6653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60462974" w14:textId="1E77FA42" w:rsidR="00FE47B1" w:rsidRPr="00733052" w:rsidRDefault="00733052" w:rsidP="009D1625">
      <w:pPr>
        <w:pStyle w:val="af9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Какие требования к наблюдающему предъявляются при работах внутри колодцев</w:t>
      </w:r>
      <w:r w:rsidR="00147899" w:rsidRPr="0073305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7EB12C84" w14:textId="4CFE0298" w:rsidR="00FE47B1" w:rsidRPr="00733052" w:rsidRDefault="00733052" w:rsidP="00733052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Должен находиться у люка (лаза) емкости в таком же снаряжении, как и работающий, имея при себе изолирующий противогаз в положении "наготове"</w:t>
      </w:r>
      <w:r w:rsidR="00B21AF8"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E05BAF0" w14:textId="40BBF39D" w:rsidR="00FE47B1" w:rsidRPr="00733052" w:rsidRDefault="00733052" w:rsidP="00733052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Следить за сигналами и поведением работающих</w:t>
      </w:r>
      <w:r w:rsidR="00B21AF8"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CE1741C" w14:textId="69A40E64" w:rsidR="00FE47B1" w:rsidRPr="00733052" w:rsidRDefault="00733052" w:rsidP="00733052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Опускаться в емкость для оказания помощи пострадавшему в изолирующем противогазе после предварительного оповещения ответственного за проведение газоопасных работ</w:t>
      </w:r>
      <w:r w:rsidR="004A3885"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03037CE" w14:textId="5F3DD70B" w:rsidR="00FE47B1" w:rsidRPr="00733052" w:rsidRDefault="00733052" w:rsidP="00733052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Следить за состоянием воздушного шланга противогаза и расположением воздухозаборного устройства</w:t>
      </w:r>
      <w:r w:rsidR="004A3885" w:rsidRPr="007330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1C3CC74E" w14:textId="77777777" w:rsidR="00FE47B1" w:rsidRPr="00FE47B1" w:rsidRDefault="00FE47B1" w:rsidP="00FE47B1">
      <w:pPr>
        <w:widowControl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  <w:highlight w:val="yellow"/>
          <w:shd w:val="clear" w:color="auto" w:fill="FFFFFF"/>
        </w:rPr>
      </w:pPr>
    </w:p>
    <w:p w14:paraId="11FE6B1E" w14:textId="77777777" w:rsidR="00FE47B1" w:rsidRPr="00F87C5C" w:rsidRDefault="00FE47B1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sectPr w:rsidR="00FE47B1" w:rsidRPr="00F87C5C" w:rsidSect="00A00A98">
      <w:headerReference w:type="default" r:id="rId10"/>
      <w:pgSz w:w="11900" w:h="16840"/>
      <w:pgMar w:top="1041" w:right="560" w:bottom="1257" w:left="1134" w:header="613" w:footer="82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808679" w14:textId="77777777" w:rsidR="0076350C" w:rsidRDefault="0076350C" w:rsidP="00DC01E3">
      <w:pPr>
        <w:spacing w:after="0" w:line="240" w:lineRule="auto"/>
      </w:pPr>
      <w:r>
        <w:separator/>
      </w:r>
    </w:p>
  </w:endnote>
  <w:endnote w:type="continuationSeparator" w:id="0">
    <w:p w14:paraId="0F0D90BF" w14:textId="77777777" w:rsidR="0076350C" w:rsidRDefault="0076350C" w:rsidP="00DC0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2F853C" w14:textId="77777777" w:rsidR="0076350C" w:rsidRDefault="0076350C" w:rsidP="00DC01E3">
      <w:pPr>
        <w:spacing w:after="0" w:line="240" w:lineRule="auto"/>
      </w:pPr>
      <w:r>
        <w:separator/>
      </w:r>
    </w:p>
  </w:footnote>
  <w:footnote w:type="continuationSeparator" w:id="0">
    <w:p w14:paraId="7408EC30" w14:textId="77777777" w:rsidR="0076350C" w:rsidRDefault="0076350C" w:rsidP="00DC0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20"/>
        <w:szCs w:val="20"/>
      </w:rPr>
      <w:id w:val="-2080744398"/>
      <w:docPartObj>
        <w:docPartGallery w:val="Page Numbers (Top of Page)"/>
        <w:docPartUnique/>
      </w:docPartObj>
    </w:sdtPr>
    <w:sdtEndPr/>
    <w:sdtContent>
      <w:p w14:paraId="751BDBD1" w14:textId="17FFF14B" w:rsidR="00661AB9" w:rsidRPr="00A00A98" w:rsidRDefault="00661AB9">
        <w:pPr>
          <w:pStyle w:val="ac"/>
          <w:jc w:val="center"/>
          <w:rPr>
            <w:rFonts w:ascii="Century Gothic" w:hAnsi="Century Gothic"/>
            <w:sz w:val="20"/>
            <w:szCs w:val="20"/>
          </w:rPr>
        </w:pPr>
        <w:r w:rsidRPr="00A00A98">
          <w:rPr>
            <w:rFonts w:ascii="Century Gothic" w:hAnsi="Century Gothic"/>
            <w:sz w:val="20"/>
            <w:szCs w:val="20"/>
          </w:rPr>
          <w:fldChar w:fldCharType="begin"/>
        </w:r>
        <w:r w:rsidRPr="00A00A98">
          <w:rPr>
            <w:rFonts w:ascii="Century Gothic" w:hAnsi="Century Gothic"/>
            <w:sz w:val="20"/>
            <w:szCs w:val="20"/>
          </w:rPr>
          <w:instrText>PAGE   \* MERGEFORMAT</w:instrText>
        </w:r>
        <w:r w:rsidRPr="00A00A98">
          <w:rPr>
            <w:rFonts w:ascii="Century Gothic" w:hAnsi="Century Gothic"/>
            <w:sz w:val="20"/>
            <w:szCs w:val="20"/>
          </w:rPr>
          <w:fldChar w:fldCharType="separate"/>
        </w:r>
        <w:r w:rsidR="00151396">
          <w:rPr>
            <w:rFonts w:ascii="Century Gothic" w:hAnsi="Century Gothic"/>
            <w:noProof/>
            <w:sz w:val="20"/>
            <w:szCs w:val="20"/>
          </w:rPr>
          <w:t>12</w:t>
        </w:r>
        <w:r w:rsidRPr="00A00A98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36663260" w14:textId="77777777" w:rsidR="00661AB9" w:rsidRPr="00A00A98" w:rsidRDefault="00661AB9">
    <w:pPr>
      <w:pStyle w:val="ac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2661"/>
    <w:multiLevelType w:val="hybridMultilevel"/>
    <w:tmpl w:val="39B68ED8"/>
    <w:lvl w:ilvl="0" w:tplc="D4AC66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7B77DC"/>
    <w:multiLevelType w:val="hybridMultilevel"/>
    <w:tmpl w:val="F3A0D5F0"/>
    <w:lvl w:ilvl="0" w:tplc="3604AF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6E126D"/>
    <w:multiLevelType w:val="hybridMultilevel"/>
    <w:tmpl w:val="5ADCFC0C"/>
    <w:lvl w:ilvl="0" w:tplc="0C28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90403C"/>
    <w:multiLevelType w:val="hybridMultilevel"/>
    <w:tmpl w:val="FE3E3692"/>
    <w:lvl w:ilvl="0" w:tplc="0EB20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E35C92"/>
    <w:multiLevelType w:val="multilevel"/>
    <w:tmpl w:val="403C8C6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D92C7D"/>
    <w:multiLevelType w:val="multilevel"/>
    <w:tmpl w:val="0AC2356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0C0D8B"/>
    <w:multiLevelType w:val="hybridMultilevel"/>
    <w:tmpl w:val="110AFAB0"/>
    <w:lvl w:ilvl="0" w:tplc="57CE0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D7EE73F0">
      <w:start w:val="4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CD0A21"/>
    <w:multiLevelType w:val="multilevel"/>
    <w:tmpl w:val="25EE8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49B023F4"/>
    <w:multiLevelType w:val="hybridMultilevel"/>
    <w:tmpl w:val="C07261EE"/>
    <w:lvl w:ilvl="0" w:tplc="6FCAF7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F8021DF"/>
    <w:multiLevelType w:val="multilevel"/>
    <w:tmpl w:val="63286D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F906B36"/>
    <w:multiLevelType w:val="hybridMultilevel"/>
    <w:tmpl w:val="50EE35AE"/>
    <w:lvl w:ilvl="0" w:tplc="704E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CDA4852"/>
    <w:multiLevelType w:val="multilevel"/>
    <w:tmpl w:val="134802E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D582524"/>
    <w:multiLevelType w:val="hybridMultilevel"/>
    <w:tmpl w:val="4828B280"/>
    <w:lvl w:ilvl="0" w:tplc="F6CA58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432666"/>
    <w:multiLevelType w:val="hybridMultilevel"/>
    <w:tmpl w:val="110AFAB0"/>
    <w:lvl w:ilvl="0" w:tplc="57CE0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D7EE73F0">
      <w:start w:val="4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EB3726B"/>
    <w:multiLevelType w:val="hybridMultilevel"/>
    <w:tmpl w:val="717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4"/>
  </w:num>
  <w:num w:numId="5">
    <w:abstractNumId w:val="5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"/>
  </w:num>
  <w:num w:numId="13">
    <w:abstractNumId w:val="0"/>
  </w:num>
  <w:num w:numId="14">
    <w:abstractNumId w:val="2"/>
  </w:num>
  <w:num w:numId="1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E3"/>
    <w:rsid w:val="00003468"/>
    <w:rsid w:val="00003EF9"/>
    <w:rsid w:val="000056D8"/>
    <w:rsid w:val="00023840"/>
    <w:rsid w:val="00027171"/>
    <w:rsid w:val="00030B2B"/>
    <w:rsid w:val="00036A81"/>
    <w:rsid w:val="0006392C"/>
    <w:rsid w:val="00080641"/>
    <w:rsid w:val="000841D3"/>
    <w:rsid w:val="000875D0"/>
    <w:rsid w:val="00091D71"/>
    <w:rsid w:val="000B2265"/>
    <w:rsid w:val="000B5444"/>
    <w:rsid w:val="000B60C2"/>
    <w:rsid w:val="000D6799"/>
    <w:rsid w:val="000E2B28"/>
    <w:rsid w:val="000E3542"/>
    <w:rsid w:val="000E603B"/>
    <w:rsid w:val="000F05F8"/>
    <w:rsid w:val="00104FD8"/>
    <w:rsid w:val="00106358"/>
    <w:rsid w:val="00106391"/>
    <w:rsid w:val="00111174"/>
    <w:rsid w:val="00111FE3"/>
    <w:rsid w:val="00112BB5"/>
    <w:rsid w:val="00122A7B"/>
    <w:rsid w:val="00125983"/>
    <w:rsid w:val="00127CFF"/>
    <w:rsid w:val="00140014"/>
    <w:rsid w:val="00141F1A"/>
    <w:rsid w:val="001442EB"/>
    <w:rsid w:val="00147899"/>
    <w:rsid w:val="00151396"/>
    <w:rsid w:val="00161A6D"/>
    <w:rsid w:val="00165BF9"/>
    <w:rsid w:val="00166346"/>
    <w:rsid w:val="00176136"/>
    <w:rsid w:val="001769EB"/>
    <w:rsid w:val="001818C0"/>
    <w:rsid w:val="00182422"/>
    <w:rsid w:val="00191780"/>
    <w:rsid w:val="001952BA"/>
    <w:rsid w:val="001A523F"/>
    <w:rsid w:val="001B02BB"/>
    <w:rsid w:val="001B0620"/>
    <w:rsid w:val="001B3420"/>
    <w:rsid w:val="001B4C9F"/>
    <w:rsid w:val="001B58A9"/>
    <w:rsid w:val="001C1855"/>
    <w:rsid w:val="001D01D2"/>
    <w:rsid w:val="001D0975"/>
    <w:rsid w:val="001D6167"/>
    <w:rsid w:val="001E0FD2"/>
    <w:rsid w:val="002063A5"/>
    <w:rsid w:val="00220C80"/>
    <w:rsid w:val="00245C83"/>
    <w:rsid w:val="00252CAB"/>
    <w:rsid w:val="00267252"/>
    <w:rsid w:val="002714B3"/>
    <w:rsid w:val="002720B8"/>
    <w:rsid w:val="0027447D"/>
    <w:rsid w:val="00281015"/>
    <w:rsid w:val="00283981"/>
    <w:rsid w:val="002932F5"/>
    <w:rsid w:val="002A0D54"/>
    <w:rsid w:val="002B57BE"/>
    <w:rsid w:val="002B7FB4"/>
    <w:rsid w:val="002D5964"/>
    <w:rsid w:val="002E52F3"/>
    <w:rsid w:val="002F10CA"/>
    <w:rsid w:val="002F1E15"/>
    <w:rsid w:val="002F352E"/>
    <w:rsid w:val="002F6910"/>
    <w:rsid w:val="002F6BF4"/>
    <w:rsid w:val="00305E64"/>
    <w:rsid w:val="003157B6"/>
    <w:rsid w:val="00316938"/>
    <w:rsid w:val="00321D9F"/>
    <w:rsid w:val="00323A6B"/>
    <w:rsid w:val="00325445"/>
    <w:rsid w:val="003314E7"/>
    <w:rsid w:val="00335FB3"/>
    <w:rsid w:val="00337AB8"/>
    <w:rsid w:val="00352A4D"/>
    <w:rsid w:val="00354E5A"/>
    <w:rsid w:val="00356AAC"/>
    <w:rsid w:val="00373B1C"/>
    <w:rsid w:val="00382583"/>
    <w:rsid w:val="003A10BD"/>
    <w:rsid w:val="003B3EE3"/>
    <w:rsid w:val="003B5472"/>
    <w:rsid w:val="003B56D2"/>
    <w:rsid w:val="003E1E50"/>
    <w:rsid w:val="003E20FE"/>
    <w:rsid w:val="003F4C45"/>
    <w:rsid w:val="003F5F2B"/>
    <w:rsid w:val="004028D3"/>
    <w:rsid w:val="00417A70"/>
    <w:rsid w:val="0044173B"/>
    <w:rsid w:val="004455C9"/>
    <w:rsid w:val="00453412"/>
    <w:rsid w:val="004639AE"/>
    <w:rsid w:val="00465D8B"/>
    <w:rsid w:val="0047173F"/>
    <w:rsid w:val="004753B6"/>
    <w:rsid w:val="00486D41"/>
    <w:rsid w:val="00487A6A"/>
    <w:rsid w:val="004A3885"/>
    <w:rsid w:val="004A6D13"/>
    <w:rsid w:val="004B072D"/>
    <w:rsid w:val="004C70AF"/>
    <w:rsid w:val="004C775D"/>
    <w:rsid w:val="004D1393"/>
    <w:rsid w:val="004D72EB"/>
    <w:rsid w:val="004F45C7"/>
    <w:rsid w:val="004F5088"/>
    <w:rsid w:val="004F6D70"/>
    <w:rsid w:val="00515F4B"/>
    <w:rsid w:val="00541D1D"/>
    <w:rsid w:val="00542259"/>
    <w:rsid w:val="00566FB1"/>
    <w:rsid w:val="00567ECA"/>
    <w:rsid w:val="0057684E"/>
    <w:rsid w:val="005819A5"/>
    <w:rsid w:val="0058598C"/>
    <w:rsid w:val="00591E33"/>
    <w:rsid w:val="00596A2A"/>
    <w:rsid w:val="005A2EC0"/>
    <w:rsid w:val="005A2EE7"/>
    <w:rsid w:val="005A725B"/>
    <w:rsid w:val="005D403F"/>
    <w:rsid w:val="005D7A4E"/>
    <w:rsid w:val="005F252B"/>
    <w:rsid w:val="005F3849"/>
    <w:rsid w:val="005F47C5"/>
    <w:rsid w:val="005F5196"/>
    <w:rsid w:val="005F6FE7"/>
    <w:rsid w:val="00622313"/>
    <w:rsid w:val="00633601"/>
    <w:rsid w:val="00636758"/>
    <w:rsid w:val="00642F17"/>
    <w:rsid w:val="00661AB9"/>
    <w:rsid w:val="00661AC7"/>
    <w:rsid w:val="006643F2"/>
    <w:rsid w:val="006A0288"/>
    <w:rsid w:val="006A2EFF"/>
    <w:rsid w:val="006B12B5"/>
    <w:rsid w:val="006C5E23"/>
    <w:rsid w:val="006C65C7"/>
    <w:rsid w:val="006C6D24"/>
    <w:rsid w:val="006D2FEA"/>
    <w:rsid w:val="006E5442"/>
    <w:rsid w:val="006E72ED"/>
    <w:rsid w:val="006E7E70"/>
    <w:rsid w:val="006F3BB6"/>
    <w:rsid w:val="00733052"/>
    <w:rsid w:val="00737F75"/>
    <w:rsid w:val="0076350C"/>
    <w:rsid w:val="00786871"/>
    <w:rsid w:val="00794FFF"/>
    <w:rsid w:val="007A28E3"/>
    <w:rsid w:val="007A48B7"/>
    <w:rsid w:val="007A6436"/>
    <w:rsid w:val="007A6451"/>
    <w:rsid w:val="007B3289"/>
    <w:rsid w:val="007B3CBA"/>
    <w:rsid w:val="007C2249"/>
    <w:rsid w:val="007C7155"/>
    <w:rsid w:val="007D0369"/>
    <w:rsid w:val="007E320F"/>
    <w:rsid w:val="007E3B78"/>
    <w:rsid w:val="007E6B7C"/>
    <w:rsid w:val="007E7F41"/>
    <w:rsid w:val="007F609F"/>
    <w:rsid w:val="0080420D"/>
    <w:rsid w:val="00811456"/>
    <w:rsid w:val="00812E61"/>
    <w:rsid w:val="00815F17"/>
    <w:rsid w:val="00821AE4"/>
    <w:rsid w:val="008459A0"/>
    <w:rsid w:val="00852B62"/>
    <w:rsid w:val="008624E7"/>
    <w:rsid w:val="00873FCD"/>
    <w:rsid w:val="0088108A"/>
    <w:rsid w:val="008819A7"/>
    <w:rsid w:val="0088568B"/>
    <w:rsid w:val="008945E1"/>
    <w:rsid w:val="00894DD9"/>
    <w:rsid w:val="00897958"/>
    <w:rsid w:val="008A6461"/>
    <w:rsid w:val="008B733E"/>
    <w:rsid w:val="008D0C56"/>
    <w:rsid w:val="008D20D6"/>
    <w:rsid w:val="008D4257"/>
    <w:rsid w:val="008E2C1C"/>
    <w:rsid w:val="008F2274"/>
    <w:rsid w:val="008F5FD3"/>
    <w:rsid w:val="008F68B9"/>
    <w:rsid w:val="00900886"/>
    <w:rsid w:val="00907056"/>
    <w:rsid w:val="00922AD7"/>
    <w:rsid w:val="00924386"/>
    <w:rsid w:val="00932D3A"/>
    <w:rsid w:val="00947A12"/>
    <w:rsid w:val="00973FCD"/>
    <w:rsid w:val="00983C32"/>
    <w:rsid w:val="00993897"/>
    <w:rsid w:val="009A5837"/>
    <w:rsid w:val="009B013C"/>
    <w:rsid w:val="009B1C90"/>
    <w:rsid w:val="009D1625"/>
    <w:rsid w:val="009E3E77"/>
    <w:rsid w:val="009F16C2"/>
    <w:rsid w:val="009F2690"/>
    <w:rsid w:val="00A00A98"/>
    <w:rsid w:val="00A00D3D"/>
    <w:rsid w:val="00A012AB"/>
    <w:rsid w:val="00A0145C"/>
    <w:rsid w:val="00A06107"/>
    <w:rsid w:val="00A10CFC"/>
    <w:rsid w:val="00A11BAC"/>
    <w:rsid w:val="00A13C3E"/>
    <w:rsid w:val="00A16085"/>
    <w:rsid w:val="00A4020F"/>
    <w:rsid w:val="00A403D5"/>
    <w:rsid w:val="00A4090F"/>
    <w:rsid w:val="00A45CC7"/>
    <w:rsid w:val="00A50FF4"/>
    <w:rsid w:val="00A54754"/>
    <w:rsid w:val="00A55FED"/>
    <w:rsid w:val="00A7268E"/>
    <w:rsid w:val="00A85A3D"/>
    <w:rsid w:val="00A93ED1"/>
    <w:rsid w:val="00A955E9"/>
    <w:rsid w:val="00AA3E1E"/>
    <w:rsid w:val="00AA654D"/>
    <w:rsid w:val="00AB7A77"/>
    <w:rsid w:val="00AC3FED"/>
    <w:rsid w:val="00AD1CBC"/>
    <w:rsid w:val="00AD4A06"/>
    <w:rsid w:val="00AE3E10"/>
    <w:rsid w:val="00AF7008"/>
    <w:rsid w:val="00B03E86"/>
    <w:rsid w:val="00B13F69"/>
    <w:rsid w:val="00B21AF8"/>
    <w:rsid w:val="00B34A14"/>
    <w:rsid w:val="00B42214"/>
    <w:rsid w:val="00B43766"/>
    <w:rsid w:val="00B540D2"/>
    <w:rsid w:val="00B64B3E"/>
    <w:rsid w:val="00B72427"/>
    <w:rsid w:val="00B875D2"/>
    <w:rsid w:val="00B87C99"/>
    <w:rsid w:val="00B90A90"/>
    <w:rsid w:val="00BA0873"/>
    <w:rsid w:val="00BB4A29"/>
    <w:rsid w:val="00BF780D"/>
    <w:rsid w:val="00C03988"/>
    <w:rsid w:val="00C04C11"/>
    <w:rsid w:val="00C05D9B"/>
    <w:rsid w:val="00C13526"/>
    <w:rsid w:val="00C20E00"/>
    <w:rsid w:val="00C36A09"/>
    <w:rsid w:val="00C613CA"/>
    <w:rsid w:val="00C62ACB"/>
    <w:rsid w:val="00C662E5"/>
    <w:rsid w:val="00C7387B"/>
    <w:rsid w:val="00C73AFA"/>
    <w:rsid w:val="00C81418"/>
    <w:rsid w:val="00C84077"/>
    <w:rsid w:val="00C97498"/>
    <w:rsid w:val="00CB38D4"/>
    <w:rsid w:val="00CC32A5"/>
    <w:rsid w:val="00CD220A"/>
    <w:rsid w:val="00CE1D1B"/>
    <w:rsid w:val="00CE2961"/>
    <w:rsid w:val="00CF0ECC"/>
    <w:rsid w:val="00CF26B9"/>
    <w:rsid w:val="00D06172"/>
    <w:rsid w:val="00D108DB"/>
    <w:rsid w:val="00D41030"/>
    <w:rsid w:val="00D412D6"/>
    <w:rsid w:val="00D6728B"/>
    <w:rsid w:val="00D75748"/>
    <w:rsid w:val="00D913E9"/>
    <w:rsid w:val="00D95762"/>
    <w:rsid w:val="00DA130D"/>
    <w:rsid w:val="00DA6143"/>
    <w:rsid w:val="00DA6653"/>
    <w:rsid w:val="00DA6A76"/>
    <w:rsid w:val="00DC01E3"/>
    <w:rsid w:val="00DC2694"/>
    <w:rsid w:val="00DC6A1B"/>
    <w:rsid w:val="00DD07D3"/>
    <w:rsid w:val="00DD43C3"/>
    <w:rsid w:val="00DD453E"/>
    <w:rsid w:val="00DD5709"/>
    <w:rsid w:val="00DE215B"/>
    <w:rsid w:val="00DE505C"/>
    <w:rsid w:val="00DE52A7"/>
    <w:rsid w:val="00DE59CF"/>
    <w:rsid w:val="00E0029B"/>
    <w:rsid w:val="00E1315E"/>
    <w:rsid w:val="00E32ECA"/>
    <w:rsid w:val="00E52949"/>
    <w:rsid w:val="00E629D9"/>
    <w:rsid w:val="00E66514"/>
    <w:rsid w:val="00E76F1E"/>
    <w:rsid w:val="00E77A84"/>
    <w:rsid w:val="00E860AF"/>
    <w:rsid w:val="00EA0CAD"/>
    <w:rsid w:val="00EA3E20"/>
    <w:rsid w:val="00EC5B96"/>
    <w:rsid w:val="00ED49B3"/>
    <w:rsid w:val="00EE5CF2"/>
    <w:rsid w:val="00EF19F2"/>
    <w:rsid w:val="00EF2A77"/>
    <w:rsid w:val="00EF4702"/>
    <w:rsid w:val="00F0358E"/>
    <w:rsid w:val="00F04F29"/>
    <w:rsid w:val="00F222B0"/>
    <w:rsid w:val="00F40DA5"/>
    <w:rsid w:val="00F47E04"/>
    <w:rsid w:val="00F560C2"/>
    <w:rsid w:val="00F67936"/>
    <w:rsid w:val="00F7409A"/>
    <w:rsid w:val="00F74E42"/>
    <w:rsid w:val="00F77A89"/>
    <w:rsid w:val="00F81B08"/>
    <w:rsid w:val="00F86F9F"/>
    <w:rsid w:val="00F87C5C"/>
    <w:rsid w:val="00F902C2"/>
    <w:rsid w:val="00F922DF"/>
    <w:rsid w:val="00FA1F4D"/>
    <w:rsid w:val="00FA7137"/>
    <w:rsid w:val="00FA7849"/>
    <w:rsid w:val="00FC69CC"/>
    <w:rsid w:val="00FD134A"/>
    <w:rsid w:val="00FD3F8E"/>
    <w:rsid w:val="00FE3DD0"/>
    <w:rsid w:val="00FE47B1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9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0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E20FE"/>
  </w:style>
  <w:style w:type="character" w:customStyle="1" w:styleId="8">
    <w:name w:val="Основной текст (8)_"/>
    <w:basedOn w:val="a0"/>
    <w:link w:val="80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2"/>
    <w:rsid w:val="003E20FE"/>
    <w:rPr>
      <w:rFonts w:ascii="Times New Roman" w:eastAsia="Times New Roman" w:hAnsi="Times New Roman" w:cs="Times New Roman"/>
    </w:rPr>
  </w:style>
  <w:style w:type="character" w:customStyle="1" w:styleId="13">
    <w:name w:val="Заголовок №1_"/>
    <w:basedOn w:val="a0"/>
    <w:link w:val="14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главление_"/>
    <w:basedOn w:val="a0"/>
    <w:link w:val="a5"/>
    <w:rsid w:val="003E20FE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rsid w:val="003E20FE"/>
    <w:rPr>
      <w:rFonts w:ascii="Times New Roman" w:eastAsia="Times New Roman" w:hAnsi="Times New Roman" w:cs="Times New Roman"/>
    </w:rPr>
  </w:style>
  <w:style w:type="character" w:customStyle="1" w:styleId="aa">
    <w:name w:val="Колонтитул_"/>
    <w:basedOn w:val="a0"/>
    <w:link w:val="ab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basedOn w:val="a0"/>
    <w:link w:val="60"/>
    <w:rsid w:val="003E20FE"/>
    <w:rPr>
      <w:rFonts w:ascii="Calibri" w:eastAsia="Calibri" w:hAnsi="Calibri" w:cs="Calibri"/>
      <w:sz w:val="16"/>
      <w:szCs w:val="16"/>
    </w:rPr>
  </w:style>
  <w:style w:type="character" w:customStyle="1" w:styleId="2">
    <w:name w:val="Основной текст (2)_"/>
    <w:basedOn w:val="a0"/>
    <w:link w:val="20"/>
    <w:rsid w:val="003E20FE"/>
    <w:rPr>
      <w:rFonts w:ascii="Times New Roman" w:eastAsia="Times New Roman" w:hAnsi="Times New Roman" w:cs="Times New Roman"/>
      <w:sz w:val="18"/>
      <w:szCs w:val="18"/>
    </w:rPr>
  </w:style>
  <w:style w:type="character" w:customStyle="1" w:styleId="9">
    <w:name w:val="Основной текст (9)_"/>
    <w:basedOn w:val="a0"/>
    <w:link w:val="90"/>
    <w:rsid w:val="003E20FE"/>
    <w:rPr>
      <w:rFonts w:ascii="Courier New" w:eastAsia="Courier New" w:hAnsi="Courier New" w:cs="Courier New"/>
    </w:rPr>
  </w:style>
  <w:style w:type="paragraph" w:customStyle="1" w:styleId="80">
    <w:name w:val="Основной текст (8)"/>
    <w:basedOn w:val="a"/>
    <w:link w:val="8"/>
    <w:rsid w:val="003E20FE"/>
    <w:pPr>
      <w:widowControl w:val="0"/>
      <w:spacing w:after="2020" w:line="38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3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rsid w:val="003E20FE"/>
    <w:pPr>
      <w:widowControl w:val="0"/>
      <w:spacing w:after="2020" w:line="38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rsid w:val="003E20FE"/>
    <w:pPr>
      <w:widowControl w:val="0"/>
      <w:spacing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3E20FE"/>
    <w:pPr>
      <w:widowControl w:val="0"/>
      <w:spacing w:after="1140" w:line="240" w:lineRule="auto"/>
      <w:ind w:left="1700"/>
    </w:pPr>
    <w:rPr>
      <w:rFonts w:ascii="Calibri" w:eastAsia="Calibri" w:hAnsi="Calibri" w:cs="Calibri"/>
      <w:sz w:val="16"/>
      <w:szCs w:val="16"/>
    </w:rPr>
  </w:style>
  <w:style w:type="paragraph" w:customStyle="1" w:styleId="20">
    <w:name w:val="Основной текст (2)"/>
    <w:basedOn w:val="a"/>
    <w:link w:val="2"/>
    <w:rsid w:val="003E20FE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rsid w:val="003E20FE"/>
    <w:pPr>
      <w:widowControl w:val="0"/>
      <w:spacing w:after="340"/>
      <w:ind w:firstLine="380"/>
    </w:pPr>
    <w:rPr>
      <w:rFonts w:ascii="Courier New" w:eastAsia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d">
    <w:name w:val="Верхний колонтитул Знак"/>
    <w:basedOn w:val="a0"/>
    <w:link w:val="ac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Нижний колонтитул Знак"/>
    <w:basedOn w:val="a0"/>
    <w:link w:val="ae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0">
    <w:name w:val="Hyperlink"/>
    <w:basedOn w:val="a0"/>
    <w:uiPriority w:val="99"/>
    <w:unhideWhenUsed/>
    <w:rsid w:val="00D41030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D41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94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94DD9"/>
    <w:rPr>
      <w:rFonts w:ascii="Segoe UI" w:hAnsi="Segoe UI" w:cs="Segoe U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DC01E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C01E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C01E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C01E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C01E3"/>
    <w:rPr>
      <w:b/>
      <w:bCs/>
      <w:sz w:val="20"/>
      <w:szCs w:val="20"/>
    </w:rPr>
  </w:style>
  <w:style w:type="paragraph" w:styleId="af9">
    <w:name w:val="List Paragraph"/>
    <w:basedOn w:val="a"/>
    <w:uiPriority w:val="34"/>
    <w:qFormat/>
    <w:rsid w:val="00DC01E3"/>
    <w:pPr>
      <w:ind w:left="720"/>
      <w:contextualSpacing/>
    </w:pPr>
  </w:style>
  <w:style w:type="paragraph" w:styleId="afa">
    <w:name w:val="Normal (Web)"/>
    <w:basedOn w:val="a"/>
    <w:uiPriority w:val="99"/>
    <w:unhideWhenUsed/>
    <w:rsid w:val="00DC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DC6A1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0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c">
    <w:name w:val="TOC Heading"/>
    <w:basedOn w:val="1"/>
    <w:next w:val="a"/>
    <w:uiPriority w:val="39"/>
    <w:unhideWhenUsed/>
    <w:qFormat/>
    <w:rsid w:val="00CE2961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E2961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0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E20FE"/>
  </w:style>
  <w:style w:type="character" w:customStyle="1" w:styleId="8">
    <w:name w:val="Основной текст (8)_"/>
    <w:basedOn w:val="a0"/>
    <w:link w:val="80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2"/>
    <w:rsid w:val="003E20FE"/>
    <w:rPr>
      <w:rFonts w:ascii="Times New Roman" w:eastAsia="Times New Roman" w:hAnsi="Times New Roman" w:cs="Times New Roman"/>
    </w:rPr>
  </w:style>
  <w:style w:type="character" w:customStyle="1" w:styleId="13">
    <w:name w:val="Заголовок №1_"/>
    <w:basedOn w:val="a0"/>
    <w:link w:val="14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главление_"/>
    <w:basedOn w:val="a0"/>
    <w:link w:val="a5"/>
    <w:rsid w:val="003E20FE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rsid w:val="003E20FE"/>
    <w:rPr>
      <w:rFonts w:ascii="Times New Roman" w:eastAsia="Times New Roman" w:hAnsi="Times New Roman" w:cs="Times New Roman"/>
    </w:rPr>
  </w:style>
  <w:style w:type="character" w:customStyle="1" w:styleId="aa">
    <w:name w:val="Колонтитул_"/>
    <w:basedOn w:val="a0"/>
    <w:link w:val="ab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basedOn w:val="a0"/>
    <w:link w:val="60"/>
    <w:rsid w:val="003E20FE"/>
    <w:rPr>
      <w:rFonts w:ascii="Calibri" w:eastAsia="Calibri" w:hAnsi="Calibri" w:cs="Calibri"/>
      <w:sz w:val="16"/>
      <w:szCs w:val="16"/>
    </w:rPr>
  </w:style>
  <w:style w:type="character" w:customStyle="1" w:styleId="2">
    <w:name w:val="Основной текст (2)_"/>
    <w:basedOn w:val="a0"/>
    <w:link w:val="20"/>
    <w:rsid w:val="003E20FE"/>
    <w:rPr>
      <w:rFonts w:ascii="Times New Roman" w:eastAsia="Times New Roman" w:hAnsi="Times New Roman" w:cs="Times New Roman"/>
      <w:sz w:val="18"/>
      <w:szCs w:val="18"/>
    </w:rPr>
  </w:style>
  <w:style w:type="character" w:customStyle="1" w:styleId="9">
    <w:name w:val="Основной текст (9)_"/>
    <w:basedOn w:val="a0"/>
    <w:link w:val="90"/>
    <w:rsid w:val="003E20FE"/>
    <w:rPr>
      <w:rFonts w:ascii="Courier New" w:eastAsia="Courier New" w:hAnsi="Courier New" w:cs="Courier New"/>
    </w:rPr>
  </w:style>
  <w:style w:type="paragraph" w:customStyle="1" w:styleId="80">
    <w:name w:val="Основной текст (8)"/>
    <w:basedOn w:val="a"/>
    <w:link w:val="8"/>
    <w:rsid w:val="003E20FE"/>
    <w:pPr>
      <w:widowControl w:val="0"/>
      <w:spacing w:after="2020" w:line="38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3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rsid w:val="003E20FE"/>
    <w:pPr>
      <w:widowControl w:val="0"/>
      <w:spacing w:after="2020" w:line="38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rsid w:val="003E20FE"/>
    <w:pPr>
      <w:widowControl w:val="0"/>
      <w:spacing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3E20FE"/>
    <w:pPr>
      <w:widowControl w:val="0"/>
      <w:spacing w:after="1140" w:line="240" w:lineRule="auto"/>
      <w:ind w:left="1700"/>
    </w:pPr>
    <w:rPr>
      <w:rFonts w:ascii="Calibri" w:eastAsia="Calibri" w:hAnsi="Calibri" w:cs="Calibri"/>
      <w:sz w:val="16"/>
      <w:szCs w:val="16"/>
    </w:rPr>
  </w:style>
  <w:style w:type="paragraph" w:customStyle="1" w:styleId="20">
    <w:name w:val="Основной текст (2)"/>
    <w:basedOn w:val="a"/>
    <w:link w:val="2"/>
    <w:rsid w:val="003E20FE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rsid w:val="003E20FE"/>
    <w:pPr>
      <w:widowControl w:val="0"/>
      <w:spacing w:after="340"/>
      <w:ind w:firstLine="380"/>
    </w:pPr>
    <w:rPr>
      <w:rFonts w:ascii="Courier New" w:eastAsia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d">
    <w:name w:val="Верхний колонтитул Знак"/>
    <w:basedOn w:val="a0"/>
    <w:link w:val="ac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Нижний колонтитул Знак"/>
    <w:basedOn w:val="a0"/>
    <w:link w:val="ae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0">
    <w:name w:val="Hyperlink"/>
    <w:basedOn w:val="a0"/>
    <w:uiPriority w:val="99"/>
    <w:unhideWhenUsed/>
    <w:rsid w:val="00D41030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D41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94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94DD9"/>
    <w:rPr>
      <w:rFonts w:ascii="Segoe UI" w:hAnsi="Segoe UI" w:cs="Segoe U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DC01E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C01E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C01E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C01E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C01E3"/>
    <w:rPr>
      <w:b/>
      <w:bCs/>
      <w:sz w:val="20"/>
      <w:szCs w:val="20"/>
    </w:rPr>
  </w:style>
  <w:style w:type="paragraph" w:styleId="af9">
    <w:name w:val="List Paragraph"/>
    <w:basedOn w:val="a"/>
    <w:uiPriority w:val="34"/>
    <w:qFormat/>
    <w:rsid w:val="00DC01E3"/>
    <w:pPr>
      <w:ind w:left="720"/>
      <w:contextualSpacing/>
    </w:pPr>
  </w:style>
  <w:style w:type="paragraph" w:styleId="afa">
    <w:name w:val="Normal (Web)"/>
    <w:basedOn w:val="a"/>
    <w:uiPriority w:val="99"/>
    <w:unhideWhenUsed/>
    <w:rsid w:val="00DC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DC6A1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0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c">
    <w:name w:val="TOC Heading"/>
    <w:basedOn w:val="1"/>
    <w:next w:val="a"/>
    <w:uiPriority w:val="39"/>
    <w:unhideWhenUsed/>
    <w:qFormat/>
    <w:rsid w:val="00CE2961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E296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03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D3C89-0483-44CE-A252-53014EE79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4163</Words>
  <Characters>23732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Куликов</dc:creator>
  <cp:lastModifiedBy>юрий</cp:lastModifiedBy>
  <cp:revision>2</cp:revision>
  <cp:lastPrinted>2020-11-11T07:29:00Z</cp:lastPrinted>
  <dcterms:created xsi:type="dcterms:W3CDTF">2022-05-24T12:17:00Z</dcterms:created>
  <dcterms:modified xsi:type="dcterms:W3CDTF">2022-05-24T12:17:00Z</dcterms:modified>
</cp:coreProperties>
</file>